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F1D" w:rsidRDefault="008F2F1D" w:rsidP="00CC2D20">
      <w:pPr>
        <w:shd w:val="clear" w:color="auto" w:fill="FFFFFF"/>
        <w:spacing w:after="0" w:line="360" w:lineRule="auto"/>
        <w:ind w:right="-1" w:firstLine="720"/>
        <w:jc w:val="center"/>
        <w:outlineLvl w:val="0"/>
        <w:rPr>
          <w:rFonts w:ascii="Times New Roman" w:hAnsi="Times New Roman"/>
          <w:b/>
          <w:color w:val="000000"/>
          <w:sz w:val="24"/>
          <w:szCs w:val="24"/>
        </w:rPr>
      </w:pPr>
      <w:r w:rsidRPr="00A622B1">
        <w:rPr>
          <w:rFonts w:ascii="Times New Roman" w:hAnsi="Times New Roman"/>
          <w:b/>
          <w:color w:val="000000"/>
          <w:sz w:val="24"/>
          <w:szCs w:val="24"/>
        </w:rPr>
        <w:t>ТЕМА:</w:t>
      </w:r>
      <w:r>
        <w:rPr>
          <w:rFonts w:ascii="Times New Roman" w:hAnsi="Times New Roman"/>
          <w:b/>
          <w:color w:val="000000"/>
          <w:sz w:val="24"/>
          <w:szCs w:val="24"/>
        </w:rPr>
        <w:t xml:space="preserve"> 5 </w:t>
      </w:r>
      <w:r w:rsidRPr="00A622B1">
        <w:rPr>
          <w:rFonts w:ascii="Times New Roman" w:hAnsi="Times New Roman"/>
          <w:b/>
          <w:color w:val="000000"/>
          <w:sz w:val="24"/>
          <w:szCs w:val="24"/>
        </w:rPr>
        <w:t xml:space="preserve">«ПИЩЕВЫЕ ОТРАВЛЕНИЯ: </w:t>
      </w:r>
    </w:p>
    <w:p w:rsidR="008F2F1D" w:rsidRPr="00A622B1" w:rsidRDefault="008F2F1D" w:rsidP="00CC2D20">
      <w:pPr>
        <w:shd w:val="clear" w:color="auto" w:fill="FFFFFF"/>
        <w:spacing w:after="0" w:line="360" w:lineRule="auto"/>
        <w:ind w:right="-1" w:firstLine="720"/>
        <w:jc w:val="center"/>
        <w:outlineLvl w:val="0"/>
        <w:rPr>
          <w:rFonts w:ascii="Times New Roman" w:hAnsi="Times New Roman"/>
          <w:b/>
          <w:color w:val="000000"/>
          <w:sz w:val="24"/>
          <w:szCs w:val="24"/>
        </w:rPr>
      </w:pPr>
      <w:r w:rsidRPr="00A622B1">
        <w:rPr>
          <w:rFonts w:ascii="Times New Roman" w:hAnsi="Times New Roman"/>
          <w:b/>
          <w:color w:val="000000"/>
          <w:sz w:val="24"/>
          <w:szCs w:val="24"/>
        </w:rPr>
        <w:t>МЕТОДИКА РАССЛЕДОВАНИЯ И ПРОФИЛАКТИКА»</w:t>
      </w:r>
    </w:p>
    <w:p w:rsidR="008F2F1D" w:rsidRPr="00A622B1" w:rsidRDefault="008F2F1D" w:rsidP="00CC2D20">
      <w:pPr>
        <w:shd w:val="clear" w:color="auto" w:fill="FFFFFF"/>
        <w:spacing w:after="0" w:line="360" w:lineRule="auto"/>
        <w:ind w:right="-1" w:firstLine="720"/>
        <w:jc w:val="center"/>
        <w:rPr>
          <w:rFonts w:ascii="Times New Roman" w:hAnsi="Times New Roman"/>
          <w:b/>
          <w:sz w:val="24"/>
          <w:szCs w:val="24"/>
        </w:rPr>
      </w:pPr>
    </w:p>
    <w:p w:rsidR="008F2F1D" w:rsidRPr="00A622B1" w:rsidRDefault="008F2F1D" w:rsidP="00CC2D20">
      <w:pPr>
        <w:shd w:val="clear" w:color="auto" w:fill="FFFFFF"/>
        <w:spacing w:after="0" w:line="360" w:lineRule="auto"/>
        <w:ind w:right="-1" w:firstLine="720"/>
        <w:rPr>
          <w:rFonts w:ascii="Times New Roman" w:hAnsi="Times New Roman"/>
          <w:color w:val="000000"/>
          <w:sz w:val="24"/>
          <w:szCs w:val="24"/>
        </w:rPr>
      </w:pPr>
      <w:r w:rsidRPr="00A622B1">
        <w:rPr>
          <w:rFonts w:ascii="Times New Roman" w:hAnsi="Times New Roman"/>
          <w:b/>
          <w:color w:val="000000"/>
          <w:sz w:val="24"/>
          <w:szCs w:val="24"/>
        </w:rPr>
        <w:t>Цель занятия</w:t>
      </w:r>
      <w:r w:rsidRPr="00A622B1">
        <w:rPr>
          <w:rFonts w:ascii="Times New Roman" w:hAnsi="Times New Roman"/>
          <w:color w:val="000000"/>
          <w:sz w:val="24"/>
          <w:szCs w:val="24"/>
        </w:rPr>
        <w:t>:</w:t>
      </w:r>
    </w:p>
    <w:p w:rsidR="008F2F1D" w:rsidRPr="00A622B1" w:rsidRDefault="008F2F1D" w:rsidP="00CC2D20">
      <w:pPr>
        <w:numPr>
          <w:ilvl w:val="0"/>
          <w:numId w:val="22"/>
        </w:numPr>
        <w:shd w:val="clear" w:color="auto" w:fill="FFFFFF"/>
        <w:tabs>
          <w:tab w:val="clear" w:pos="720"/>
          <w:tab w:val="num" w:pos="1080"/>
        </w:tabs>
        <w:spacing w:after="0" w:line="360" w:lineRule="auto"/>
        <w:ind w:right="-1" w:firstLine="0"/>
        <w:rPr>
          <w:rFonts w:ascii="Times New Roman" w:hAnsi="Times New Roman"/>
          <w:color w:val="000000"/>
          <w:sz w:val="24"/>
          <w:szCs w:val="24"/>
        </w:rPr>
      </w:pPr>
      <w:r w:rsidRPr="00A622B1">
        <w:rPr>
          <w:rFonts w:ascii="Times New Roman" w:hAnsi="Times New Roman"/>
          <w:color w:val="000000"/>
          <w:sz w:val="24"/>
          <w:szCs w:val="24"/>
        </w:rPr>
        <w:t>освоение методики расследования лицевых отравлений и организации мероприятий по их профилактике.</w:t>
      </w:r>
    </w:p>
    <w:p w:rsidR="008F2F1D" w:rsidRPr="00A622B1" w:rsidRDefault="008F2F1D" w:rsidP="00CC2D20">
      <w:pPr>
        <w:shd w:val="clear" w:color="auto" w:fill="FFFFFF"/>
        <w:spacing w:after="0" w:line="360" w:lineRule="auto"/>
        <w:ind w:right="-1" w:firstLine="720"/>
        <w:outlineLvl w:val="0"/>
        <w:rPr>
          <w:rFonts w:ascii="Times New Roman" w:hAnsi="Times New Roman"/>
          <w:color w:val="000000"/>
          <w:sz w:val="24"/>
          <w:szCs w:val="24"/>
        </w:rPr>
      </w:pPr>
      <w:r w:rsidRPr="00A622B1">
        <w:rPr>
          <w:rFonts w:ascii="Times New Roman" w:hAnsi="Times New Roman"/>
          <w:b/>
          <w:color w:val="000000"/>
          <w:sz w:val="24"/>
          <w:szCs w:val="24"/>
        </w:rPr>
        <w:t>Умения и навыки</w:t>
      </w:r>
      <w:r w:rsidRPr="00A622B1">
        <w:rPr>
          <w:rFonts w:ascii="Times New Roman" w:hAnsi="Times New Roman"/>
          <w:color w:val="000000"/>
          <w:sz w:val="24"/>
          <w:szCs w:val="24"/>
        </w:rPr>
        <w:t xml:space="preserve">: </w:t>
      </w:r>
    </w:p>
    <w:p w:rsidR="008F2F1D" w:rsidRPr="00A622B1" w:rsidRDefault="008F2F1D" w:rsidP="00CC2D20">
      <w:pPr>
        <w:numPr>
          <w:ilvl w:val="0"/>
          <w:numId w:val="17"/>
        </w:numPr>
        <w:shd w:val="clear" w:color="auto" w:fill="FFFFFF"/>
        <w:tabs>
          <w:tab w:val="clear" w:pos="720"/>
          <w:tab w:val="num" w:pos="1080"/>
        </w:tabs>
        <w:spacing w:after="0" w:line="360" w:lineRule="auto"/>
        <w:ind w:left="1134" w:right="-1" w:hanging="414"/>
        <w:rPr>
          <w:rFonts w:ascii="Times New Roman" w:hAnsi="Times New Roman"/>
          <w:sz w:val="24"/>
          <w:szCs w:val="24"/>
        </w:rPr>
      </w:pPr>
      <w:r w:rsidRPr="00A622B1">
        <w:rPr>
          <w:rFonts w:ascii="Times New Roman" w:hAnsi="Times New Roman"/>
          <w:color w:val="000000"/>
          <w:sz w:val="24"/>
          <w:szCs w:val="24"/>
        </w:rPr>
        <w:t>Научиться применять на практике знания классификации, этиологии и клиники пищевых отравлений.</w:t>
      </w:r>
    </w:p>
    <w:p w:rsidR="008F2F1D" w:rsidRPr="00A622B1" w:rsidRDefault="008F2F1D" w:rsidP="00CC2D20">
      <w:pPr>
        <w:widowControl w:val="0"/>
        <w:numPr>
          <w:ilvl w:val="0"/>
          <w:numId w:val="18"/>
        </w:numPr>
        <w:shd w:val="clear" w:color="auto" w:fill="FFFFFF"/>
        <w:tabs>
          <w:tab w:val="clear" w:pos="720"/>
          <w:tab w:val="num" w:pos="1080"/>
          <w:tab w:val="left" w:pos="1435"/>
        </w:tabs>
        <w:autoSpaceDE w:val="0"/>
        <w:autoSpaceDN w:val="0"/>
        <w:adjustRightInd w:val="0"/>
        <w:spacing w:after="0" w:line="360" w:lineRule="auto"/>
        <w:ind w:left="1134" w:right="-1" w:hanging="414"/>
        <w:rPr>
          <w:rFonts w:ascii="Times New Roman" w:hAnsi="Times New Roman"/>
          <w:color w:val="000000"/>
          <w:sz w:val="24"/>
          <w:szCs w:val="24"/>
        </w:rPr>
      </w:pPr>
      <w:r w:rsidRPr="00A622B1">
        <w:rPr>
          <w:rFonts w:ascii="Times New Roman" w:hAnsi="Times New Roman"/>
          <w:color w:val="000000"/>
          <w:sz w:val="24"/>
          <w:szCs w:val="24"/>
        </w:rPr>
        <w:t>Освоить порядок расследования пищевых отравлений.</w:t>
      </w:r>
    </w:p>
    <w:p w:rsidR="008F2F1D" w:rsidRPr="00A622B1" w:rsidRDefault="008F2F1D" w:rsidP="00CC2D20">
      <w:pPr>
        <w:widowControl w:val="0"/>
        <w:numPr>
          <w:ilvl w:val="0"/>
          <w:numId w:val="19"/>
        </w:numPr>
        <w:shd w:val="clear" w:color="auto" w:fill="FFFFFF"/>
        <w:tabs>
          <w:tab w:val="clear" w:pos="720"/>
          <w:tab w:val="num" w:pos="1080"/>
          <w:tab w:val="left" w:pos="1435"/>
        </w:tabs>
        <w:autoSpaceDE w:val="0"/>
        <w:autoSpaceDN w:val="0"/>
        <w:adjustRightInd w:val="0"/>
        <w:spacing w:after="0" w:line="360" w:lineRule="auto"/>
        <w:ind w:left="1134" w:right="-1" w:hanging="414"/>
        <w:rPr>
          <w:rFonts w:ascii="Times New Roman" w:hAnsi="Times New Roman"/>
          <w:sz w:val="24"/>
          <w:szCs w:val="24"/>
        </w:rPr>
      </w:pPr>
      <w:r w:rsidRPr="00A622B1">
        <w:rPr>
          <w:rFonts w:ascii="Times New Roman" w:hAnsi="Times New Roman"/>
          <w:color w:val="000000"/>
          <w:sz w:val="24"/>
          <w:szCs w:val="24"/>
        </w:rPr>
        <w:t>Научиться составлять документацию по материалам расследования.</w:t>
      </w:r>
    </w:p>
    <w:p w:rsidR="008F2F1D" w:rsidRPr="00A622B1" w:rsidRDefault="008F2F1D" w:rsidP="00CC2D20">
      <w:pPr>
        <w:numPr>
          <w:ilvl w:val="0"/>
          <w:numId w:val="20"/>
        </w:numPr>
        <w:shd w:val="clear" w:color="auto" w:fill="FFFFFF"/>
        <w:tabs>
          <w:tab w:val="clear" w:pos="720"/>
          <w:tab w:val="num" w:pos="1080"/>
          <w:tab w:val="left" w:pos="1435"/>
        </w:tabs>
        <w:spacing w:after="0" w:line="360" w:lineRule="auto"/>
        <w:ind w:left="1134" w:right="-1" w:hanging="414"/>
        <w:rPr>
          <w:rFonts w:ascii="Times New Roman" w:hAnsi="Times New Roman"/>
          <w:sz w:val="24"/>
          <w:szCs w:val="24"/>
        </w:rPr>
      </w:pPr>
      <w:r w:rsidRPr="00A622B1">
        <w:rPr>
          <w:rFonts w:ascii="Times New Roman" w:hAnsi="Times New Roman"/>
          <w:color w:val="000000"/>
          <w:sz w:val="24"/>
          <w:szCs w:val="24"/>
        </w:rPr>
        <w:t>Получить навыки по составлению плана мероприятий для профилактики пищевых отравлений.</w:t>
      </w:r>
    </w:p>
    <w:p w:rsidR="008F2F1D" w:rsidRPr="00A622B1" w:rsidRDefault="008F2F1D" w:rsidP="00CC2D20">
      <w:pPr>
        <w:shd w:val="clear" w:color="auto" w:fill="FFFFFF"/>
        <w:spacing w:after="0" w:line="360" w:lineRule="auto"/>
        <w:ind w:right="-1" w:firstLine="720"/>
        <w:rPr>
          <w:rFonts w:ascii="Times New Roman" w:hAnsi="Times New Roman"/>
          <w:color w:val="000000"/>
          <w:sz w:val="24"/>
          <w:szCs w:val="24"/>
          <w:u w:val="single"/>
        </w:rPr>
      </w:pPr>
    </w:p>
    <w:p w:rsidR="008F2F1D" w:rsidRPr="00A622B1" w:rsidRDefault="008F2F1D" w:rsidP="00CC2D20">
      <w:pPr>
        <w:shd w:val="clear" w:color="auto" w:fill="FFFFFF"/>
        <w:tabs>
          <w:tab w:val="left" w:pos="2520"/>
        </w:tabs>
        <w:spacing w:after="0" w:line="360" w:lineRule="auto"/>
        <w:ind w:right="-1" w:firstLine="720"/>
        <w:jc w:val="center"/>
        <w:outlineLvl w:val="0"/>
        <w:rPr>
          <w:rFonts w:ascii="Times New Roman" w:hAnsi="Times New Roman"/>
          <w:b/>
          <w:color w:val="000000"/>
          <w:sz w:val="24"/>
          <w:szCs w:val="24"/>
        </w:rPr>
      </w:pPr>
      <w:r w:rsidRPr="00A622B1">
        <w:rPr>
          <w:rFonts w:ascii="Times New Roman" w:hAnsi="Times New Roman"/>
          <w:b/>
          <w:color w:val="000000"/>
          <w:sz w:val="24"/>
          <w:szCs w:val="24"/>
        </w:rPr>
        <w:t>Основные положения темы</w:t>
      </w:r>
    </w:p>
    <w:p w:rsidR="008F2F1D" w:rsidRPr="00A622B1" w:rsidRDefault="008F2F1D" w:rsidP="00CC2D20">
      <w:pPr>
        <w:spacing w:after="0" w:line="360" w:lineRule="auto"/>
        <w:ind w:right="-1" w:firstLine="720"/>
        <w:jc w:val="both"/>
        <w:rPr>
          <w:rFonts w:ascii="Times New Roman" w:hAnsi="Times New Roman"/>
          <w:color w:val="000000"/>
          <w:sz w:val="24"/>
          <w:szCs w:val="24"/>
        </w:rPr>
      </w:pPr>
    </w:p>
    <w:p w:rsidR="008F2F1D" w:rsidRPr="00A622B1" w:rsidRDefault="00CC2D20" w:rsidP="00CC2D20">
      <w:pPr>
        <w:spacing w:after="0" w:line="360" w:lineRule="auto"/>
        <w:ind w:right="-1" w:firstLine="720"/>
        <w:jc w:val="center"/>
        <w:rPr>
          <w:rFonts w:ascii="Times New Roman" w:hAnsi="Times New Roman"/>
          <w:b/>
          <w:color w:val="000000"/>
          <w:sz w:val="24"/>
          <w:szCs w:val="24"/>
        </w:rPr>
      </w:pPr>
      <w:r w:rsidRPr="00A622B1">
        <w:rPr>
          <w:rFonts w:ascii="Times New Roman" w:hAnsi="Times New Roman"/>
          <w:b/>
          <w:color w:val="000000"/>
          <w:sz w:val="24"/>
          <w:szCs w:val="24"/>
        </w:rPr>
        <w:t>1. ПИЩЕВЫЕ ОТРАВЛЕНИЯ: ПОНЯТИЕ, КЛАССИФИКАЦИЯ, ОСОБЕННОСТИ.</w:t>
      </w:r>
    </w:p>
    <w:p w:rsidR="008F2F1D" w:rsidRPr="00A622B1" w:rsidRDefault="008F2F1D" w:rsidP="00CC2D20">
      <w:pPr>
        <w:spacing w:after="0" w:line="360" w:lineRule="auto"/>
        <w:ind w:right="-1" w:firstLine="720"/>
        <w:jc w:val="both"/>
        <w:rPr>
          <w:rFonts w:ascii="Times New Roman" w:hAnsi="Times New Roman"/>
          <w:color w:val="000000"/>
          <w:sz w:val="24"/>
          <w:szCs w:val="24"/>
        </w:rPr>
      </w:pPr>
    </w:p>
    <w:p w:rsidR="008F2F1D" w:rsidRPr="00A622B1" w:rsidRDefault="008F2F1D" w:rsidP="00CC2D20">
      <w:pPr>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t>С употреблением пищи могут быть связаны разнообразные болезни и нарушения состояния здоровья, возникающие в результате попадания в пищевые продукты и готовую пищу микроорганизмов, вредных или ядовитых примесей различного происхождения. Значительную часть этой патологии относят к обширной группе заболеваний, именуемых пищевыми отравлениями. Это - полиэтиологические заболевания, но выделение их в самостоятельную группу оправдано.</w:t>
      </w:r>
    </w:p>
    <w:p w:rsidR="008F2F1D" w:rsidRPr="00A622B1" w:rsidRDefault="008F2F1D" w:rsidP="00CC2D20">
      <w:pPr>
        <w:spacing w:after="0" w:line="360" w:lineRule="auto"/>
        <w:ind w:right="-1" w:firstLine="720"/>
        <w:jc w:val="both"/>
        <w:rPr>
          <w:rFonts w:ascii="Times New Roman" w:hAnsi="Times New Roman"/>
          <w:color w:val="000000"/>
          <w:sz w:val="24"/>
          <w:szCs w:val="24"/>
        </w:rPr>
      </w:pPr>
      <w:r w:rsidRPr="00A622B1">
        <w:rPr>
          <w:rFonts w:ascii="Times New Roman" w:hAnsi="Times New Roman"/>
          <w:b/>
          <w:color w:val="000000"/>
          <w:sz w:val="24"/>
          <w:szCs w:val="24"/>
        </w:rPr>
        <w:t xml:space="preserve">Пищевые отравления - </w:t>
      </w:r>
      <w:r w:rsidRPr="00A622B1">
        <w:rPr>
          <w:rFonts w:ascii="Times New Roman" w:hAnsi="Times New Roman"/>
          <w:color w:val="000000"/>
          <w:sz w:val="24"/>
          <w:szCs w:val="24"/>
        </w:rPr>
        <w:t>острые (реже хронические) заболевания, возникающие в результате употребления пищи, массивно обсемененной определенными видами микроорганизмов или содержащей токсины различной природы.</w:t>
      </w:r>
    </w:p>
    <w:p w:rsidR="008F2F1D" w:rsidRPr="00A622B1" w:rsidRDefault="008F2F1D" w:rsidP="00CC2D20">
      <w:pPr>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t>Существующая классификация построена по этио-патогенетическому принципу</w:t>
      </w:r>
    </w:p>
    <w:p w:rsidR="008F2F1D" w:rsidRPr="00A622B1" w:rsidRDefault="008F2F1D" w:rsidP="00CC2D20">
      <w:pPr>
        <w:spacing w:after="0" w:line="360" w:lineRule="auto"/>
        <w:ind w:right="-1" w:firstLine="720"/>
        <w:jc w:val="both"/>
        <w:rPr>
          <w:rFonts w:ascii="Times New Roman" w:hAnsi="Times New Roman"/>
          <w:color w:val="000000"/>
          <w:sz w:val="24"/>
          <w:szCs w:val="24"/>
        </w:rPr>
      </w:pPr>
    </w:p>
    <w:p w:rsidR="008F2F1D" w:rsidRPr="00A622B1" w:rsidRDefault="008F2F1D" w:rsidP="00CC2D20">
      <w:pPr>
        <w:shd w:val="clear" w:color="auto" w:fill="FFFFFF"/>
        <w:spacing w:after="0" w:line="360" w:lineRule="auto"/>
        <w:ind w:right="-1" w:firstLine="720"/>
        <w:jc w:val="center"/>
        <w:outlineLvl w:val="0"/>
        <w:rPr>
          <w:rFonts w:ascii="Times New Roman" w:hAnsi="Times New Roman"/>
          <w:b/>
          <w:i/>
          <w:color w:val="000000"/>
          <w:sz w:val="24"/>
          <w:szCs w:val="24"/>
        </w:rPr>
      </w:pPr>
      <w:r w:rsidRPr="00A622B1">
        <w:rPr>
          <w:rFonts w:ascii="Times New Roman" w:hAnsi="Times New Roman"/>
          <w:b/>
          <w:i/>
          <w:color w:val="000000"/>
          <w:sz w:val="24"/>
          <w:szCs w:val="24"/>
        </w:rPr>
        <w:t>Гигиеническая классификация пищевых отравлений</w:t>
      </w:r>
    </w:p>
    <w:p w:rsidR="008F2F1D" w:rsidRPr="00A622B1" w:rsidRDefault="008F2F1D" w:rsidP="00CC2D20">
      <w:pPr>
        <w:shd w:val="clear" w:color="auto" w:fill="FFFFFF"/>
        <w:spacing w:after="0" w:line="360" w:lineRule="auto"/>
        <w:ind w:right="-1" w:firstLine="720"/>
        <w:jc w:val="center"/>
        <w:outlineLvl w:val="0"/>
        <w:rPr>
          <w:rFonts w:ascii="Times New Roman" w:hAnsi="Times New Roman"/>
          <w:b/>
          <w:color w:val="000000"/>
          <w:sz w:val="24"/>
          <w:szCs w:val="24"/>
        </w:rPr>
      </w:pPr>
    </w:p>
    <w:p w:rsidR="008F2F1D" w:rsidRPr="00A622B1" w:rsidRDefault="008F2F1D" w:rsidP="00CC2D20">
      <w:pPr>
        <w:shd w:val="clear" w:color="auto" w:fill="FFFFFF"/>
        <w:spacing w:after="0" w:line="360" w:lineRule="auto"/>
        <w:ind w:right="-1" w:firstLine="720"/>
        <w:jc w:val="both"/>
        <w:outlineLvl w:val="0"/>
        <w:rPr>
          <w:rFonts w:ascii="Times New Roman" w:hAnsi="Times New Roman"/>
          <w:b/>
          <w:color w:val="000000"/>
          <w:sz w:val="24"/>
          <w:szCs w:val="24"/>
        </w:rPr>
      </w:pPr>
      <w:smartTag w:uri="urn:schemas-microsoft-com:office:smarttags" w:element="place">
        <w:r w:rsidRPr="00A622B1">
          <w:rPr>
            <w:rFonts w:ascii="Times New Roman" w:hAnsi="Times New Roman"/>
            <w:b/>
            <w:color w:val="000000"/>
            <w:sz w:val="24"/>
            <w:szCs w:val="24"/>
            <w:lang w:val="en-US"/>
          </w:rPr>
          <w:t>I</w:t>
        </w:r>
        <w:r w:rsidRPr="00A622B1">
          <w:rPr>
            <w:rFonts w:ascii="Times New Roman" w:hAnsi="Times New Roman"/>
            <w:b/>
            <w:color w:val="000000"/>
            <w:sz w:val="24"/>
            <w:szCs w:val="24"/>
          </w:rPr>
          <w:t>.</w:t>
        </w:r>
      </w:smartTag>
      <w:r w:rsidRPr="00A622B1">
        <w:rPr>
          <w:rFonts w:ascii="Times New Roman" w:hAnsi="Times New Roman"/>
          <w:b/>
          <w:color w:val="000000"/>
          <w:sz w:val="24"/>
          <w:szCs w:val="24"/>
        </w:rPr>
        <w:t xml:space="preserve"> Пищевые отравления микробной этиологии</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А. Пищевые отравления </w:t>
      </w:r>
      <w:r w:rsidRPr="00A622B1">
        <w:rPr>
          <w:rFonts w:ascii="Times New Roman" w:hAnsi="Times New Roman"/>
          <w:b/>
          <w:i/>
          <w:color w:val="000000"/>
          <w:sz w:val="24"/>
          <w:szCs w:val="24"/>
        </w:rPr>
        <w:t>бактериальной природы</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lastRenderedPageBreak/>
        <w:t>1. Пищевые токсикоинфекции:</w:t>
      </w:r>
    </w:p>
    <w:p w:rsidR="008F2F1D" w:rsidRPr="00A622B1" w:rsidRDefault="008F2F1D" w:rsidP="00CC2D20">
      <w:pPr>
        <w:numPr>
          <w:ilvl w:val="0"/>
          <w:numId w:val="29"/>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вызванные условнопатогенными кишечными бактериями (кишечная палочка, протей, энтерококки и др.)</w:t>
      </w:r>
    </w:p>
    <w:p w:rsidR="008F2F1D" w:rsidRPr="00A622B1" w:rsidRDefault="008F2F1D" w:rsidP="00CC2D20">
      <w:pPr>
        <w:numPr>
          <w:ilvl w:val="0"/>
          <w:numId w:val="29"/>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вызванные некоторыми спорообразующими бактериями (</w:t>
      </w:r>
    </w:p>
    <w:p w:rsidR="008F2F1D" w:rsidRPr="00A622B1" w:rsidRDefault="008F2F1D" w:rsidP="00CC2D20">
      <w:pPr>
        <w:numPr>
          <w:ilvl w:val="0"/>
          <w:numId w:val="29"/>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вызванные некоторыми стрептококками (гемолитическими, зеленящими).</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2. Пищевые интоксикации</w:t>
      </w:r>
    </w:p>
    <w:p w:rsidR="008F2F1D" w:rsidRPr="00A622B1" w:rsidRDefault="008F2F1D" w:rsidP="00CC2D20">
      <w:pPr>
        <w:numPr>
          <w:ilvl w:val="0"/>
          <w:numId w:val="30"/>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ботулизм</w:t>
      </w:r>
    </w:p>
    <w:p w:rsidR="008F2F1D" w:rsidRPr="00A622B1" w:rsidRDefault="008F2F1D" w:rsidP="00CC2D20">
      <w:pPr>
        <w:numPr>
          <w:ilvl w:val="0"/>
          <w:numId w:val="30"/>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стафилококковая интоксикация</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3. Миксты</w:t>
      </w:r>
    </w:p>
    <w:p w:rsidR="008F2F1D" w:rsidRPr="00A622B1" w:rsidRDefault="008F2F1D" w:rsidP="00CC2D20">
      <w:pPr>
        <w:shd w:val="clear" w:color="auto" w:fill="FFFFFF"/>
        <w:tabs>
          <w:tab w:val="left" w:pos="2700"/>
        </w:tabs>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Б.Пищевые отравления </w:t>
      </w:r>
      <w:r w:rsidRPr="00A622B1">
        <w:rPr>
          <w:rFonts w:ascii="Times New Roman" w:hAnsi="Times New Roman"/>
          <w:b/>
          <w:i/>
          <w:color w:val="000000"/>
          <w:sz w:val="24"/>
          <w:szCs w:val="24"/>
        </w:rPr>
        <w:t>грибковой природы</w:t>
      </w:r>
      <w:r w:rsidRPr="00A622B1">
        <w:rPr>
          <w:rFonts w:ascii="Times New Roman" w:hAnsi="Times New Roman"/>
          <w:color w:val="000000"/>
          <w:sz w:val="24"/>
          <w:szCs w:val="24"/>
        </w:rPr>
        <w:t xml:space="preserve"> (микотоксикозы)</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1. Фузариозы</w:t>
      </w:r>
      <w:r>
        <w:rPr>
          <w:rFonts w:ascii="Times New Roman" w:hAnsi="Times New Roman"/>
          <w:color w:val="000000"/>
          <w:sz w:val="24"/>
          <w:szCs w:val="24"/>
        </w:rPr>
        <w:t>:</w:t>
      </w:r>
    </w:p>
    <w:p w:rsidR="008F2F1D" w:rsidRPr="00A622B1" w:rsidRDefault="008F2F1D" w:rsidP="00CC2D20">
      <w:pPr>
        <w:numPr>
          <w:ilvl w:val="0"/>
          <w:numId w:val="31"/>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алиментарно-токсическая алейкия</w:t>
      </w:r>
    </w:p>
    <w:p w:rsidR="008F2F1D" w:rsidRPr="00A622B1" w:rsidRDefault="008F2F1D" w:rsidP="00CC2D20">
      <w:pPr>
        <w:numPr>
          <w:ilvl w:val="0"/>
          <w:numId w:val="31"/>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отравление «пьяным хлебом»</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2. Эрготизм</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3 .Афлатоксикоз</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p>
    <w:p w:rsidR="008F2F1D" w:rsidRPr="00A622B1" w:rsidRDefault="008F2F1D" w:rsidP="00CC2D20">
      <w:pPr>
        <w:shd w:val="clear" w:color="auto" w:fill="FFFFFF"/>
        <w:spacing w:after="0" w:line="360" w:lineRule="auto"/>
        <w:ind w:right="-1" w:firstLine="720"/>
        <w:jc w:val="both"/>
        <w:outlineLvl w:val="0"/>
        <w:rPr>
          <w:rFonts w:ascii="Times New Roman" w:hAnsi="Times New Roman"/>
          <w:b/>
          <w:color w:val="000000"/>
          <w:sz w:val="24"/>
          <w:szCs w:val="24"/>
        </w:rPr>
      </w:pPr>
      <w:r w:rsidRPr="00A622B1">
        <w:rPr>
          <w:rFonts w:ascii="Times New Roman" w:hAnsi="Times New Roman"/>
          <w:b/>
          <w:color w:val="000000"/>
          <w:sz w:val="24"/>
          <w:szCs w:val="24"/>
          <w:lang w:val="en-US"/>
        </w:rPr>
        <w:t>II</w:t>
      </w:r>
      <w:r w:rsidRPr="00A622B1">
        <w:rPr>
          <w:rFonts w:ascii="Times New Roman" w:hAnsi="Times New Roman"/>
          <w:b/>
          <w:color w:val="000000"/>
          <w:sz w:val="24"/>
          <w:szCs w:val="24"/>
        </w:rPr>
        <w:t>. Пищевые отравления немикробной этиологии</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А</w:t>
      </w:r>
      <w:r w:rsidRPr="00A622B1">
        <w:rPr>
          <w:rFonts w:ascii="Times New Roman" w:hAnsi="Times New Roman"/>
          <w:i/>
          <w:color w:val="000000"/>
          <w:sz w:val="24"/>
          <w:szCs w:val="24"/>
        </w:rPr>
        <w:t>.</w:t>
      </w:r>
      <w:r w:rsidRPr="00A622B1">
        <w:rPr>
          <w:rFonts w:ascii="Times New Roman" w:hAnsi="Times New Roman"/>
          <w:b/>
          <w:i/>
          <w:color w:val="000000"/>
          <w:sz w:val="24"/>
          <w:szCs w:val="24"/>
        </w:rPr>
        <w:t>Острые</w:t>
      </w:r>
      <w:r w:rsidRPr="00A622B1">
        <w:rPr>
          <w:rFonts w:ascii="Times New Roman" w:hAnsi="Times New Roman"/>
          <w:color w:val="000000"/>
          <w:sz w:val="24"/>
          <w:szCs w:val="24"/>
        </w:rPr>
        <w:t xml:space="preserve"> пищевые отравления немикробной природы</w:t>
      </w:r>
      <w:r>
        <w:rPr>
          <w:rFonts w:ascii="Times New Roman" w:hAnsi="Times New Roman"/>
          <w:color w:val="000000"/>
          <w:sz w:val="24"/>
          <w:szCs w:val="24"/>
        </w:rPr>
        <w:t>:</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1. Острые отравления несъедобными продуктами, принятыми за съедобные</w:t>
      </w:r>
      <w:r>
        <w:rPr>
          <w:rFonts w:ascii="Times New Roman" w:hAnsi="Times New Roman"/>
          <w:color w:val="000000"/>
          <w:sz w:val="24"/>
          <w:szCs w:val="24"/>
        </w:rPr>
        <w:t>:</w:t>
      </w:r>
    </w:p>
    <w:p w:rsidR="008F2F1D" w:rsidRPr="00A622B1" w:rsidRDefault="008F2F1D" w:rsidP="00CC2D20">
      <w:pPr>
        <w:numPr>
          <w:ilvl w:val="0"/>
          <w:numId w:val="32"/>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ядовитые грибы (строчки, бледная поганка, и др.)</w:t>
      </w:r>
    </w:p>
    <w:p w:rsidR="008F2F1D" w:rsidRPr="00A622B1" w:rsidRDefault="008F2F1D" w:rsidP="00CC2D20">
      <w:pPr>
        <w:numPr>
          <w:ilvl w:val="0"/>
          <w:numId w:val="32"/>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ядовитые растения, их семена и плоды (вех ядовитый, болиголов, белена, красавка, семена хлопчатник и клещевины и др.)</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2. Острые отравления пищевыми продуктами, временно ставшими ядовитыми или частично приобретшими ядовитые свойства:</w:t>
      </w:r>
    </w:p>
    <w:p w:rsidR="008F2F1D" w:rsidRPr="00A622B1" w:rsidRDefault="008F2F1D" w:rsidP="00CC2D20">
      <w:pPr>
        <w:numPr>
          <w:ilvl w:val="0"/>
          <w:numId w:val="33"/>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соланин картофеля</w:t>
      </w:r>
      <w:r>
        <w:rPr>
          <w:rFonts w:ascii="Times New Roman" w:hAnsi="Times New Roman"/>
          <w:color w:val="000000"/>
          <w:sz w:val="24"/>
          <w:szCs w:val="24"/>
        </w:rPr>
        <w:t>;</w:t>
      </w:r>
    </w:p>
    <w:p w:rsidR="008F2F1D" w:rsidRPr="00A622B1" w:rsidRDefault="008F2F1D" w:rsidP="00CC2D20">
      <w:pPr>
        <w:numPr>
          <w:ilvl w:val="0"/>
          <w:numId w:val="33"/>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бобы фасоли</w:t>
      </w:r>
      <w:r>
        <w:rPr>
          <w:rFonts w:ascii="Times New Roman" w:hAnsi="Times New Roman"/>
          <w:color w:val="000000"/>
          <w:sz w:val="24"/>
          <w:szCs w:val="24"/>
        </w:rPr>
        <w:t>;</w:t>
      </w:r>
    </w:p>
    <w:p w:rsidR="008F2F1D" w:rsidRPr="00A622B1" w:rsidRDefault="008F2F1D" w:rsidP="00CC2D20">
      <w:pPr>
        <w:numPr>
          <w:ilvl w:val="0"/>
          <w:numId w:val="33"/>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горькие ядра косточковых плодов, орехи бука</w:t>
      </w:r>
      <w:r>
        <w:rPr>
          <w:rFonts w:ascii="Times New Roman" w:hAnsi="Times New Roman"/>
          <w:color w:val="000000"/>
          <w:sz w:val="24"/>
          <w:szCs w:val="24"/>
        </w:rPr>
        <w:t>;</w:t>
      </w:r>
    </w:p>
    <w:p w:rsidR="008F2F1D" w:rsidRPr="00A622B1" w:rsidRDefault="008F2F1D" w:rsidP="00CC2D20">
      <w:pPr>
        <w:numPr>
          <w:ilvl w:val="0"/>
          <w:numId w:val="33"/>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печень, икра и молоки некоторых рыб (Маринка, когак, усач, иглобрюхи, налим, щука, линь, окунь, скумбрия во время нереста и др.)</w:t>
      </w:r>
      <w:r>
        <w:rPr>
          <w:rFonts w:ascii="Times New Roman" w:hAnsi="Times New Roman"/>
          <w:color w:val="000000"/>
          <w:sz w:val="24"/>
          <w:szCs w:val="24"/>
        </w:rPr>
        <w:t>;</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3. Острые пищевые отравления, вызванные примесями к пищевым продуктам химических соединений, поступающих из оборудования, инвентаря, тары, различных упаковочных материалов и т.д.</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Б. </w:t>
      </w:r>
      <w:r w:rsidRPr="00A622B1">
        <w:rPr>
          <w:rFonts w:ascii="Times New Roman" w:hAnsi="Times New Roman"/>
          <w:b/>
          <w:i/>
          <w:color w:val="000000"/>
          <w:sz w:val="24"/>
          <w:szCs w:val="24"/>
        </w:rPr>
        <w:t>Хронически</w:t>
      </w:r>
      <w:r w:rsidRPr="00A622B1">
        <w:rPr>
          <w:rFonts w:ascii="Times New Roman" w:hAnsi="Times New Roman"/>
          <w:b/>
          <w:color w:val="000000"/>
          <w:sz w:val="24"/>
          <w:szCs w:val="24"/>
        </w:rPr>
        <w:t>е</w:t>
      </w:r>
      <w:r w:rsidRPr="00A622B1">
        <w:rPr>
          <w:rFonts w:ascii="Times New Roman" w:hAnsi="Times New Roman"/>
          <w:color w:val="000000"/>
          <w:sz w:val="24"/>
          <w:szCs w:val="24"/>
        </w:rPr>
        <w:t xml:space="preserve"> пищевые отравления немикробной этиологии</w:t>
      </w:r>
      <w:r>
        <w:rPr>
          <w:rFonts w:ascii="Times New Roman" w:hAnsi="Times New Roman"/>
          <w:color w:val="000000"/>
          <w:sz w:val="24"/>
          <w:szCs w:val="24"/>
        </w:rPr>
        <w:t>:</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1. Хронические отравления некоторыми ядовитыми семенами сорных растений хлебных культур (сорняковые токсикозы)</w:t>
      </w:r>
      <w:r>
        <w:rPr>
          <w:rFonts w:ascii="Times New Roman" w:hAnsi="Times New Roman"/>
          <w:color w:val="000000"/>
          <w:sz w:val="24"/>
          <w:szCs w:val="24"/>
        </w:rPr>
        <w:t>:</w:t>
      </w:r>
    </w:p>
    <w:p w:rsidR="008F2F1D" w:rsidRPr="00A622B1" w:rsidRDefault="008F2F1D" w:rsidP="00CC2D20">
      <w:pPr>
        <w:numPr>
          <w:ilvl w:val="0"/>
          <w:numId w:val="34"/>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lastRenderedPageBreak/>
        <w:t xml:space="preserve"> гелиотропный (токсический гепатит)</w:t>
      </w:r>
      <w:r>
        <w:rPr>
          <w:rFonts w:ascii="Times New Roman" w:hAnsi="Times New Roman"/>
          <w:b/>
          <w:color w:val="000000"/>
          <w:sz w:val="24"/>
          <w:szCs w:val="24"/>
        </w:rPr>
        <w:t>;</w:t>
      </w:r>
    </w:p>
    <w:p w:rsidR="008F2F1D" w:rsidRPr="00A622B1" w:rsidRDefault="008F2F1D" w:rsidP="00CC2D20">
      <w:pPr>
        <w:numPr>
          <w:ilvl w:val="0"/>
          <w:numId w:val="34"/>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триходесмотоксикоз (джалангарский энцефалит и др.)</w:t>
      </w:r>
      <w:r>
        <w:rPr>
          <w:rFonts w:ascii="Times New Roman" w:hAnsi="Times New Roman"/>
          <w:color w:val="000000"/>
          <w:sz w:val="24"/>
          <w:szCs w:val="24"/>
        </w:rPr>
        <w:t>;</w:t>
      </w:r>
    </w:p>
    <w:p w:rsidR="008F2F1D" w:rsidRPr="00A622B1" w:rsidRDefault="008F2F1D" w:rsidP="00CC2D20">
      <w:pPr>
        <w:numPr>
          <w:ilvl w:val="0"/>
          <w:numId w:val="34"/>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прочие сорняковые токсикозы (опьяняющий плевел, софора и др.)</w:t>
      </w:r>
      <w:r>
        <w:rPr>
          <w:rFonts w:ascii="Times New Roman" w:hAnsi="Times New Roman"/>
          <w:color w:val="000000"/>
          <w:sz w:val="24"/>
          <w:szCs w:val="24"/>
        </w:rPr>
        <w:t>;</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r w:rsidRPr="00A622B1">
        <w:rPr>
          <w:rFonts w:ascii="Times New Roman" w:hAnsi="Times New Roman"/>
          <w:color w:val="000000"/>
          <w:sz w:val="24"/>
          <w:szCs w:val="24"/>
        </w:rPr>
        <w:t>2. Хронические отравления химическими веществами, присутствующими в пищевых продуктах в количествах, превышающих допустимые уровни</w:t>
      </w:r>
      <w:r>
        <w:rPr>
          <w:rFonts w:ascii="Times New Roman" w:hAnsi="Times New Roman"/>
          <w:color w:val="000000"/>
          <w:sz w:val="24"/>
          <w:szCs w:val="24"/>
        </w:rPr>
        <w:t>:</w:t>
      </w:r>
    </w:p>
    <w:p w:rsidR="008F2F1D" w:rsidRPr="00A622B1" w:rsidRDefault="008F2F1D" w:rsidP="00CC2D20">
      <w:pPr>
        <w:numPr>
          <w:ilvl w:val="0"/>
          <w:numId w:val="35"/>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пищевые добавки</w:t>
      </w:r>
      <w:r>
        <w:rPr>
          <w:rFonts w:ascii="Times New Roman" w:hAnsi="Times New Roman"/>
          <w:color w:val="000000"/>
          <w:sz w:val="24"/>
          <w:szCs w:val="24"/>
        </w:rPr>
        <w:t>;</w:t>
      </w:r>
    </w:p>
    <w:p w:rsidR="008F2F1D" w:rsidRPr="00A622B1" w:rsidRDefault="008F2F1D" w:rsidP="00CC2D20">
      <w:pPr>
        <w:numPr>
          <w:ilvl w:val="0"/>
          <w:numId w:val="35"/>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остаточные количества некоторых пестицидов</w:t>
      </w:r>
      <w:r>
        <w:rPr>
          <w:rFonts w:ascii="Times New Roman" w:hAnsi="Times New Roman"/>
          <w:color w:val="000000"/>
          <w:sz w:val="24"/>
          <w:szCs w:val="24"/>
        </w:rPr>
        <w:t>;</w:t>
      </w:r>
    </w:p>
    <w:p w:rsidR="008F2F1D" w:rsidRPr="00A622B1" w:rsidRDefault="008F2F1D" w:rsidP="00CC2D20">
      <w:pPr>
        <w:numPr>
          <w:ilvl w:val="0"/>
          <w:numId w:val="35"/>
        </w:num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 xml:space="preserve"> различные химические вещества, поступающие в организм по т.н. пищевым цепочкам.</w:t>
      </w:r>
    </w:p>
    <w:p w:rsidR="008F2F1D" w:rsidRPr="00A622B1" w:rsidRDefault="008F2F1D" w:rsidP="00CC2D20">
      <w:pPr>
        <w:shd w:val="clear" w:color="auto" w:fill="FFFFFF"/>
        <w:spacing w:after="0" w:line="360" w:lineRule="auto"/>
        <w:ind w:right="-1" w:firstLine="720"/>
        <w:jc w:val="both"/>
        <w:outlineLvl w:val="0"/>
        <w:rPr>
          <w:rFonts w:ascii="Times New Roman" w:hAnsi="Times New Roman"/>
          <w:color w:val="000000"/>
          <w:sz w:val="24"/>
          <w:szCs w:val="24"/>
        </w:rPr>
      </w:pPr>
    </w:p>
    <w:p w:rsidR="008F2F1D" w:rsidRPr="00A622B1" w:rsidRDefault="008F2F1D" w:rsidP="00CC2D20">
      <w:pPr>
        <w:shd w:val="clear" w:color="auto" w:fill="FFFFFF"/>
        <w:spacing w:after="0" w:line="360" w:lineRule="auto"/>
        <w:ind w:right="-1" w:firstLine="720"/>
        <w:jc w:val="both"/>
        <w:outlineLvl w:val="0"/>
        <w:rPr>
          <w:rFonts w:ascii="Times New Roman" w:hAnsi="Times New Roman"/>
          <w:b/>
          <w:color w:val="000000"/>
          <w:sz w:val="24"/>
          <w:szCs w:val="24"/>
        </w:rPr>
      </w:pPr>
      <w:r w:rsidRPr="00A622B1">
        <w:rPr>
          <w:rFonts w:ascii="Times New Roman" w:hAnsi="Times New Roman"/>
          <w:color w:val="000000"/>
          <w:sz w:val="24"/>
          <w:szCs w:val="24"/>
          <w:lang w:val="en-US"/>
        </w:rPr>
        <w:t>III</w:t>
      </w:r>
      <w:r w:rsidRPr="00A622B1">
        <w:rPr>
          <w:rFonts w:ascii="Times New Roman" w:hAnsi="Times New Roman"/>
          <w:color w:val="000000"/>
          <w:sz w:val="24"/>
          <w:szCs w:val="24"/>
        </w:rPr>
        <w:t xml:space="preserve">. </w:t>
      </w:r>
      <w:r w:rsidRPr="00A622B1">
        <w:rPr>
          <w:rFonts w:ascii="Times New Roman" w:hAnsi="Times New Roman"/>
          <w:b/>
          <w:color w:val="000000"/>
          <w:sz w:val="24"/>
          <w:szCs w:val="24"/>
        </w:rPr>
        <w:t>Пищевые отравления неустановленной этиологии (связь с питанием доказана, но причинный фактор не установлен)</w:t>
      </w:r>
    </w:p>
    <w:p w:rsidR="008F2F1D" w:rsidRPr="00A622B1" w:rsidRDefault="008F2F1D" w:rsidP="00CC2D20">
      <w:pPr>
        <w:shd w:val="clear" w:color="auto" w:fill="FFFFFF"/>
        <w:spacing w:after="0" w:line="360" w:lineRule="auto"/>
        <w:ind w:right="-1"/>
        <w:jc w:val="both"/>
        <w:outlineLvl w:val="0"/>
        <w:rPr>
          <w:rFonts w:ascii="Times New Roman" w:hAnsi="Times New Roman"/>
          <w:color w:val="000000"/>
          <w:sz w:val="24"/>
          <w:szCs w:val="24"/>
        </w:rPr>
      </w:pPr>
      <w:r w:rsidRPr="00A622B1">
        <w:rPr>
          <w:rFonts w:ascii="Times New Roman" w:hAnsi="Times New Roman"/>
          <w:color w:val="000000"/>
          <w:sz w:val="24"/>
          <w:szCs w:val="24"/>
        </w:rPr>
        <w:t>Алиментарная пароксизмально-токсическая миоглобинурия (Гаффская, Сартланская, Юксовская болезнь)</w:t>
      </w:r>
      <w:r>
        <w:rPr>
          <w:rFonts w:ascii="Times New Roman" w:hAnsi="Times New Roman"/>
          <w:color w:val="000000"/>
          <w:sz w:val="24"/>
          <w:szCs w:val="24"/>
        </w:rPr>
        <w:t>.</w:t>
      </w:r>
    </w:p>
    <w:p w:rsidR="008F2F1D" w:rsidRPr="00A622B1" w:rsidRDefault="008F2F1D" w:rsidP="00CC2D20">
      <w:pPr>
        <w:shd w:val="clear" w:color="auto" w:fill="FFFFFF"/>
        <w:spacing w:after="0" w:line="360" w:lineRule="auto"/>
        <w:ind w:right="-1"/>
        <w:jc w:val="both"/>
        <w:outlineLvl w:val="0"/>
        <w:rPr>
          <w:rFonts w:ascii="Times New Roman" w:hAnsi="Times New Roman"/>
          <w:color w:val="000000"/>
          <w:sz w:val="24"/>
          <w:szCs w:val="24"/>
        </w:rPr>
      </w:pPr>
    </w:p>
    <w:p w:rsidR="008F2F1D" w:rsidRPr="00A622B1" w:rsidRDefault="008F2F1D" w:rsidP="00CC2D20">
      <w:pPr>
        <w:shd w:val="clear" w:color="auto" w:fill="FFFFFF"/>
        <w:autoSpaceDE w:val="0"/>
        <w:autoSpaceDN w:val="0"/>
        <w:adjustRightInd w:val="0"/>
        <w:spacing w:after="0" w:line="360" w:lineRule="auto"/>
        <w:ind w:right="-1" w:firstLine="540"/>
        <w:jc w:val="both"/>
        <w:rPr>
          <w:rFonts w:ascii="Times New Roman" w:hAnsi="Times New Roman"/>
          <w:sz w:val="24"/>
          <w:szCs w:val="24"/>
        </w:rPr>
      </w:pPr>
      <w:r w:rsidRPr="00A622B1">
        <w:rPr>
          <w:rFonts w:ascii="Times New Roman" w:hAnsi="Times New Roman"/>
          <w:sz w:val="24"/>
          <w:szCs w:val="24"/>
        </w:rPr>
        <w:t>К быстро растущей группе пищевых отравлений относятся маринотоксикозы. Маринотоксикозы – острые, часто молниеносно развивающиеся биотоксикозы, связанные с употреблением рыбы и морепродуктов.</w:t>
      </w:r>
    </w:p>
    <w:p w:rsidR="008F2F1D" w:rsidRPr="00A622B1" w:rsidRDefault="008F2F1D" w:rsidP="00CC2D20">
      <w:pPr>
        <w:shd w:val="clear" w:color="auto" w:fill="FFFFFF"/>
        <w:autoSpaceDE w:val="0"/>
        <w:autoSpaceDN w:val="0"/>
        <w:adjustRightInd w:val="0"/>
        <w:spacing w:after="0" w:line="360" w:lineRule="auto"/>
        <w:ind w:right="-1" w:firstLine="540"/>
        <w:jc w:val="both"/>
        <w:rPr>
          <w:rFonts w:ascii="Times New Roman" w:hAnsi="Times New Roman"/>
          <w:sz w:val="24"/>
          <w:szCs w:val="24"/>
        </w:rPr>
      </w:pPr>
      <w:r w:rsidRPr="00A622B1">
        <w:rPr>
          <w:rFonts w:ascii="Times New Roman" w:hAnsi="Times New Roman"/>
          <w:sz w:val="24"/>
          <w:szCs w:val="24"/>
        </w:rPr>
        <w:t>Скомбротоксикозы – отравления биогенными аминами, образующимися в результате жизнедеятельности протеолитически активных микроорганизмов в готовых белковых продуктах, а также в растительных и животных (рыба, не только скумбрия)  тканях – гистамин, тирамин, серотонин.</w:t>
      </w:r>
    </w:p>
    <w:p w:rsidR="008F2F1D" w:rsidRPr="00A622B1" w:rsidRDefault="008F2F1D" w:rsidP="00CC2D20">
      <w:pPr>
        <w:shd w:val="clear" w:color="auto" w:fill="FFFFFF"/>
        <w:spacing w:after="0" w:line="360" w:lineRule="auto"/>
        <w:ind w:left="2520" w:right="-1"/>
        <w:jc w:val="both"/>
        <w:outlineLvl w:val="0"/>
        <w:rPr>
          <w:rFonts w:ascii="Times New Roman" w:hAnsi="Times New Roman"/>
          <w:color w:val="000000"/>
          <w:sz w:val="24"/>
          <w:szCs w:val="24"/>
        </w:rPr>
      </w:pPr>
    </w:p>
    <w:p w:rsidR="008F2F1D" w:rsidRPr="00A622B1" w:rsidRDefault="008F2F1D" w:rsidP="00CC2D20">
      <w:pPr>
        <w:spacing w:after="0" w:line="360" w:lineRule="auto"/>
        <w:ind w:right="-1" w:firstLine="720"/>
        <w:jc w:val="center"/>
        <w:outlineLvl w:val="0"/>
        <w:rPr>
          <w:rFonts w:ascii="Times New Roman" w:hAnsi="Times New Roman"/>
          <w:b/>
          <w:color w:val="000000"/>
          <w:sz w:val="24"/>
          <w:szCs w:val="24"/>
        </w:rPr>
      </w:pPr>
      <w:r w:rsidRPr="00A622B1">
        <w:rPr>
          <w:rFonts w:ascii="Times New Roman" w:hAnsi="Times New Roman"/>
          <w:b/>
          <w:color w:val="000000"/>
          <w:sz w:val="24"/>
          <w:szCs w:val="24"/>
        </w:rPr>
        <w:t>Основные особенности пищевых отравлений:</w:t>
      </w:r>
    </w:p>
    <w:p w:rsidR="008F2F1D" w:rsidRPr="00A622B1" w:rsidRDefault="008F2F1D" w:rsidP="00CC2D20">
      <w:pPr>
        <w:numPr>
          <w:ilvl w:val="0"/>
          <w:numId w:val="7"/>
        </w:numPr>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связь с пищей*</w:t>
      </w:r>
    </w:p>
    <w:p w:rsidR="008F2F1D" w:rsidRPr="00A622B1" w:rsidRDefault="008F2F1D" w:rsidP="00CC2D20">
      <w:pPr>
        <w:numPr>
          <w:ilvl w:val="0"/>
          <w:numId w:val="7"/>
        </w:numPr>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массовость (групповой характер)*</w:t>
      </w:r>
    </w:p>
    <w:p w:rsidR="008F2F1D" w:rsidRPr="00A622B1" w:rsidRDefault="008F2F1D" w:rsidP="00CC2D20">
      <w:pPr>
        <w:numPr>
          <w:ilvl w:val="0"/>
          <w:numId w:val="7"/>
        </w:numPr>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внезапность*</w:t>
      </w:r>
    </w:p>
    <w:p w:rsidR="008F2F1D" w:rsidRPr="00A622B1" w:rsidRDefault="008F2F1D" w:rsidP="00CC2D20">
      <w:pPr>
        <w:numPr>
          <w:ilvl w:val="0"/>
          <w:numId w:val="7"/>
        </w:numPr>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одномоментность*</w:t>
      </w:r>
    </w:p>
    <w:p w:rsidR="008F2F1D" w:rsidRPr="00A622B1" w:rsidRDefault="008F2F1D" w:rsidP="00CC2D20">
      <w:pPr>
        <w:numPr>
          <w:ilvl w:val="0"/>
          <w:numId w:val="7"/>
        </w:numPr>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короткий инкубационный период**</w:t>
      </w:r>
    </w:p>
    <w:p w:rsidR="008F2F1D" w:rsidRPr="00A622B1" w:rsidRDefault="008F2F1D" w:rsidP="00CC2D20">
      <w:pPr>
        <w:numPr>
          <w:ilvl w:val="0"/>
          <w:numId w:val="7"/>
        </w:numPr>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в клинической картине проявления гастроэнтероколита*</w:t>
      </w:r>
    </w:p>
    <w:p w:rsidR="008F2F1D" w:rsidRPr="00A622B1" w:rsidRDefault="008F2F1D" w:rsidP="00CC2D20">
      <w:pPr>
        <w:spacing w:after="0" w:line="360" w:lineRule="auto"/>
        <w:ind w:right="-1" w:firstLine="720"/>
        <w:jc w:val="both"/>
        <w:rPr>
          <w:rFonts w:ascii="Times New Roman" w:hAnsi="Times New Roman"/>
          <w:color w:val="000000"/>
          <w:sz w:val="24"/>
          <w:szCs w:val="24"/>
        </w:rPr>
      </w:pPr>
      <w:r w:rsidRPr="00A622B1">
        <w:rPr>
          <w:rFonts w:ascii="Times New Roman" w:hAnsi="Times New Roman"/>
          <w:i/>
          <w:color w:val="000000"/>
          <w:sz w:val="24"/>
          <w:szCs w:val="24"/>
        </w:rPr>
        <w:t>Тяжесть заболевания</w:t>
      </w:r>
      <w:r w:rsidRPr="00A622B1">
        <w:rPr>
          <w:rFonts w:ascii="Times New Roman" w:hAnsi="Times New Roman"/>
          <w:color w:val="000000"/>
          <w:sz w:val="24"/>
          <w:szCs w:val="24"/>
        </w:rPr>
        <w:t xml:space="preserve"> зависит от возраста, состояния пищеварительного тракта (кисл</w:t>
      </w:r>
      <w:r>
        <w:rPr>
          <w:rFonts w:ascii="Times New Roman" w:hAnsi="Times New Roman"/>
          <w:color w:val="000000"/>
          <w:sz w:val="24"/>
          <w:szCs w:val="24"/>
        </w:rPr>
        <w:t>о</w:t>
      </w:r>
      <w:r w:rsidRPr="00A622B1">
        <w:rPr>
          <w:rFonts w:ascii="Times New Roman" w:hAnsi="Times New Roman"/>
          <w:color w:val="000000"/>
          <w:sz w:val="24"/>
          <w:szCs w:val="24"/>
        </w:rPr>
        <w:t>тность, ферментативная активность, наличие дисбактериоза и т.п.), сезонности (наиболее неблагоприятны проявления в летний период, чему способствуют условия окружающей среды).</w:t>
      </w:r>
    </w:p>
    <w:p w:rsidR="008F2F1D" w:rsidRPr="00A622B1" w:rsidRDefault="008F2F1D" w:rsidP="00CC2D20">
      <w:pPr>
        <w:numPr>
          <w:ilvl w:val="0"/>
          <w:numId w:val="8"/>
        </w:numPr>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неконтагиозность **</w:t>
      </w:r>
    </w:p>
    <w:p w:rsidR="008F2F1D" w:rsidRPr="00A622B1" w:rsidRDefault="008F2F1D" w:rsidP="00CC2D20">
      <w:pPr>
        <w:spacing w:after="0" w:line="360" w:lineRule="auto"/>
        <w:ind w:right="-1" w:firstLine="360"/>
        <w:jc w:val="both"/>
        <w:rPr>
          <w:rFonts w:ascii="Times New Roman" w:hAnsi="Times New Roman"/>
          <w:color w:val="000000"/>
          <w:sz w:val="24"/>
          <w:szCs w:val="24"/>
        </w:rPr>
      </w:pPr>
      <w:r w:rsidRPr="00A622B1">
        <w:rPr>
          <w:rFonts w:ascii="Times New Roman" w:hAnsi="Times New Roman"/>
          <w:color w:val="000000"/>
          <w:sz w:val="24"/>
          <w:szCs w:val="24"/>
        </w:rPr>
        <w:lastRenderedPageBreak/>
        <w:t>*  - однотипны с острыми кишечными инфекциями</w:t>
      </w:r>
    </w:p>
    <w:p w:rsidR="008F2F1D" w:rsidRPr="00A622B1" w:rsidRDefault="008F2F1D" w:rsidP="00CC2D20">
      <w:pPr>
        <w:spacing w:after="0" w:line="360" w:lineRule="auto"/>
        <w:ind w:left="360" w:right="-1"/>
        <w:jc w:val="both"/>
        <w:rPr>
          <w:rFonts w:ascii="Times New Roman" w:hAnsi="Times New Roman"/>
          <w:color w:val="000000"/>
          <w:sz w:val="24"/>
          <w:szCs w:val="24"/>
        </w:rPr>
      </w:pPr>
      <w:r w:rsidRPr="00A622B1">
        <w:rPr>
          <w:rFonts w:ascii="Times New Roman" w:hAnsi="Times New Roman"/>
          <w:color w:val="000000"/>
          <w:sz w:val="24"/>
          <w:szCs w:val="24"/>
        </w:rPr>
        <w:t>** - отличны от вышеуказанной группы</w:t>
      </w:r>
    </w:p>
    <w:p w:rsidR="008F2F1D" w:rsidRPr="00A622B1" w:rsidRDefault="008F2F1D" w:rsidP="00CC2D20">
      <w:pPr>
        <w:spacing w:after="0" w:line="360" w:lineRule="auto"/>
        <w:ind w:right="-1" w:firstLine="720"/>
        <w:jc w:val="both"/>
        <w:rPr>
          <w:rFonts w:ascii="Times New Roman" w:hAnsi="Times New Roman"/>
          <w:color w:val="000000"/>
          <w:sz w:val="24"/>
          <w:szCs w:val="24"/>
        </w:rPr>
      </w:pPr>
    </w:p>
    <w:p w:rsidR="008F2F1D" w:rsidRPr="00A622B1" w:rsidRDefault="008F2F1D" w:rsidP="00CC2D20">
      <w:pPr>
        <w:spacing w:after="0" w:line="360" w:lineRule="auto"/>
        <w:ind w:right="-1" w:firstLine="720"/>
        <w:jc w:val="both"/>
        <w:rPr>
          <w:rFonts w:ascii="Times New Roman" w:hAnsi="Times New Roman"/>
          <w:b/>
          <w:color w:val="000000"/>
          <w:sz w:val="24"/>
          <w:szCs w:val="24"/>
        </w:rPr>
      </w:pPr>
      <w:r w:rsidRPr="00A622B1">
        <w:rPr>
          <w:rFonts w:ascii="Times New Roman" w:hAnsi="Times New Roman"/>
          <w:b/>
          <w:color w:val="000000"/>
          <w:sz w:val="24"/>
          <w:szCs w:val="24"/>
        </w:rPr>
        <w:t>Основные санитарно-эпидемические факторы риска возникновения пищевых отравлений:</w:t>
      </w:r>
    </w:p>
    <w:p w:rsidR="008F2F1D" w:rsidRPr="00A622B1" w:rsidRDefault="008F2F1D" w:rsidP="00CC2D20">
      <w:pPr>
        <w:numPr>
          <w:ilvl w:val="0"/>
          <w:numId w:val="9"/>
        </w:numPr>
        <w:spacing w:after="0" w:line="360" w:lineRule="auto"/>
        <w:ind w:left="0" w:right="-1" w:firstLine="720"/>
        <w:jc w:val="both"/>
        <w:rPr>
          <w:rFonts w:ascii="Times New Roman" w:hAnsi="Times New Roman"/>
          <w:sz w:val="24"/>
          <w:szCs w:val="24"/>
        </w:rPr>
      </w:pPr>
      <w:r w:rsidRPr="00A622B1">
        <w:rPr>
          <w:rFonts w:ascii="Times New Roman" w:hAnsi="Times New Roman"/>
          <w:sz w:val="24"/>
          <w:szCs w:val="24"/>
        </w:rPr>
        <w:t>транспортирование, прием и хранение пищевых продуктов</w:t>
      </w:r>
      <w:r>
        <w:rPr>
          <w:rFonts w:ascii="Times New Roman" w:hAnsi="Times New Roman"/>
          <w:sz w:val="24"/>
          <w:szCs w:val="24"/>
        </w:rPr>
        <w:t>;</w:t>
      </w:r>
    </w:p>
    <w:p w:rsidR="008F2F1D" w:rsidRPr="00A622B1" w:rsidRDefault="008F2F1D" w:rsidP="00CC2D20">
      <w:pPr>
        <w:numPr>
          <w:ilvl w:val="0"/>
          <w:numId w:val="9"/>
        </w:numPr>
        <w:spacing w:after="0" w:line="360" w:lineRule="auto"/>
        <w:ind w:left="0" w:right="-1" w:firstLine="720"/>
        <w:jc w:val="both"/>
        <w:outlineLvl w:val="0"/>
        <w:rPr>
          <w:rFonts w:ascii="Times New Roman" w:hAnsi="Times New Roman"/>
          <w:sz w:val="24"/>
          <w:szCs w:val="24"/>
        </w:rPr>
      </w:pPr>
      <w:r w:rsidRPr="00A622B1">
        <w:rPr>
          <w:rFonts w:ascii="Times New Roman" w:hAnsi="Times New Roman"/>
          <w:sz w:val="24"/>
          <w:szCs w:val="24"/>
        </w:rPr>
        <w:t>кулинарная обработка пищевых продуктов</w:t>
      </w:r>
      <w:r>
        <w:rPr>
          <w:rFonts w:ascii="Times New Roman" w:hAnsi="Times New Roman"/>
          <w:sz w:val="24"/>
          <w:szCs w:val="24"/>
        </w:rPr>
        <w:t>;</w:t>
      </w:r>
    </w:p>
    <w:p w:rsidR="008F2F1D" w:rsidRPr="00A622B1" w:rsidRDefault="008F2F1D" w:rsidP="00CC2D20">
      <w:pPr>
        <w:numPr>
          <w:ilvl w:val="0"/>
          <w:numId w:val="9"/>
        </w:numPr>
        <w:spacing w:after="0" w:line="360" w:lineRule="auto"/>
        <w:ind w:left="0" w:right="-1" w:firstLine="720"/>
        <w:jc w:val="both"/>
        <w:outlineLvl w:val="0"/>
        <w:rPr>
          <w:rFonts w:ascii="Times New Roman" w:hAnsi="Times New Roman"/>
          <w:sz w:val="24"/>
          <w:szCs w:val="24"/>
        </w:rPr>
      </w:pPr>
      <w:r w:rsidRPr="00A622B1">
        <w:rPr>
          <w:rFonts w:ascii="Times New Roman" w:hAnsi="Times New Roman"/>
          <w:sz w:val="24"/>
          <w:szCs w:val="24"/>
        </w:rPr>
        <w:t>реализация и хранение готовой пищи</w:t>
      </w:r>
      <w:r>
        <w:rPr>
          <w:rFonts w:ascii="Times New Roman" w:hAnsi="Times New Roman"/>
          <w:sz w:val="24"/>
          <w:szCs w:val="24"/>
        </w:rPr>
        <w:t>;</w:t>
      </w:r>
    </w:p>
    <w:p w:rsidR="008F2F1D" w:rsidRPr="00A622B1" w:rsidRDefault="008F2F1D" w:rsidP="00CC2D20">
      <w:pPr>
        <w:numPr>
          <w:ilvl w:val="0"/>
          <w:numId w:val="9"/>
        </w:numPr>
        <w:spacing w:after="0" w:line="360" w:lineRule="auto"/>
        <w:ind w:left="0" w:right="-1" w:firstLine="720"/>
        <w:jc w:val="both"/>
        <w:outlineLvl w:val="0"/>
        <w:rPr>
          <w:rFonts w:ascii="Times New Roman" w:hAnsi="Times New Roman"/>
          <w:sz w:val="24"/>
          <w:szCs w:val="24"/>
        </w:rPr>
      </w:pPr>
      <w:r w:rsidRPr="00A622B1">
        <w:rPr>
          <w:rFonts w:ascii="Times New Roman" w:hAnsi="Times New Roman"/>
          <w:sz w:val="24"/>
          <w:szCs w:val="24"/>
        </w:rPr>
        <w:t>санитарное благоустройство и содержание предприятий</w:t>
      </w:r>
      <w:r>
        <w:rPr>
          <w:rFonts w:ascii="Times New Roman" w:hAnsi="Times New Roman"/>
          <w:sz w:val="24"/>
          <w:szCs w:val="24"/>
        </w:rPr>
        <w:t>;</w:t>
      </w:r>
    </w:p>
    <w:p w:rsidR="008F2F1D" w:rsidRPr="00A622B1" w:rsidRDefault="008F2F1D" w:rsidP="00CC2D20">
      <w:pPr>
        <w:numPr>
          <w:ilvl w:val="0"/>
          <w:numId w:val="9"/>
        </w:numPr>
        <w:spacing w:after="0" w:line="360" w:lineRule="auto"/>
        <w:ind w:left="0" w:right="-1" w:firstLine="720"/>
        <w:jc w:val="both"/>
        <w:outlineLvl w:val="0"/>
        <w:rPr>
          <w:rFonts w:ascii="Times New Roman" w:hAnsi="Times New Roman"/>
          <w:sz w:val="24"/>
          <w:szCs w:val="24"/>
        </w:rPr>
      </w:pPr>
      <w:r w:rsidRPr="00A622B1">
        <w:rPr>
          <w:rFonts w:ascii="Times New Roman" w:hAnsi="Times New Roman"/>
          <w:sz w:val="24"/>
          <w:szCs w:val="24"/>
        </w:rPr>
        <w:t>личная гигиена, санитарная грамотность и здоровье персонала</w:t>
      </w:r>
      <w:r>
        <w:rPr>
          <w:rFonts w:ascii="Times New Roman" w:hAnsi="Times New Roman"/>
          <w:sz w:val="24"/>
          <w:szCs w:val="24"/>
        </w:rPr>
        <w:t>.</w:t>
      </w:r>
    </w:p>
    <w:p w:rsidR="008F2F1D" w:rsidRPr="00A622B1" w:rsidRDefault="008F2F1D" w:rsidP="00CC2D20">
      <w:pPr>
        <w:spacing w:after="0" w:line="360" w:lineRule="auto"/>
        <w:ind w:right="-1" w:firstLine="720"/>
        <w:jc w:val="both"/>
        <w:outlineLvl w:val="0"/>
        <w:rPr>
          <w:rFonts w:ascii="Times New Roman" w:hAnsi="Times New Roman"/>
          <w:sz w:val="24"/>
          <w:szCs w:val="24"/>
        </w:rPr>
      </w:pPr>
    </w:p>
    <w:p w:rsidR="008F2F1D" w:rsidRDefault="00CC2D20" w:rsidP="00CC2D20">
      <w:pPr>
        <w:spacing w:after="0" w:line="360" w:lineRule="auto"/>
        <w:ind w:right="-1" w:firstLine="720"/>
        <w:jc w:val="center"/>
        <w:outlineLvl w:val="0"/>
        <w:rPr>
          <w:rFonts w:ascii="Times New Roman" w:hAnsi="Times New Roman"/>
          <w:b/>
          <w:sz w:val="24"/>
          <w:szCs w:val="24"/>
        </w:rPr>
      </w:pPr>
      <w:r w:rsidRPr="00634F55">
        <w:rPr>
          <w:rFonts w:ascii="Times New Roman" w:hAnsi="Times New Roman"/>
          <w:b/>
          <w:sz w:val="24"/>
          <w:szCs w:val="24"/>
        </w:rPr>
        <w:t>2. СОСТАВ ПИЩИ</w:t>
      </w:r>
    </w:p>
    <w:p w:rsidR="00CC2D20" w:rsidRPr="00634F55" w:rsidRDefault="00CC2D20" w:rsidP="00CC2D20">
      <w:pPr>
        <w:spacing w:after="0" w:line="360" w:lineRule="auto"/>
        <w:ind w:right="-1" w:firstLine="720"/>
        <w:jc w:val="center"/>
        <w:outlineLvl w:val="0"/>
        <w:rPr>
          <w:rFonts w:ascii="Times New Roman" w:hAnsi="Times New Roman"/>
          <w:b/>
          <w:sz w:val="24"/>
          <w:szCs w:val="24"/>
        </w:rPr>
      </w:pPr>
    </w:p>
    <w:p w:rsidR="008F2F1D" w:rsidRPr="00A622B1" w:rsidRDefault="008F2F1D" w:rsidP="00CC2D20">
      <w:pPr>
        <w:spacing w:after="0" w:line="360" w:lineRule="auto"/>
        <w:ind w:right="-1" w:firstLine="720"/>
        <w:jc w:val="both"/>
        <w:outlineLvl w:val="0"/>
        <w:rPr>
          <w:rFonts w:ascii="Times New Roman" w:hAnsi="Times New Roman"/>
          <w:sz w:val="24"/>
          <w:szCs w:val="24"/>
        </w:rPr>
      </w:pPr>
      <w:r w:rsidRPr="00A622B1">
        <w:rPr>
          <w:rFonts w:ascii="Times New Roman" w:hAnsi="Times New Roman"/>
          <w:sz w:val="24"/>
          <w:szCs w:val="24"/>
        </w:rPr>
        <w:t>Любой пищевой продукт представляет сложный химический комплекс, состоящий из множества различных компонентов, способных проявлять общую и специфическую биологическую активность (рис. 1</w:t>
      </w:r>
      <w:r>
        <w:rPr>
          <w:rFonts w:ascii="Times New Roman" w:hAnsi="Times New Roman"/>
          <w:sz w:val="24"/>
          <w:szCs w:val="24"/>
        </w:rPr>
        <w:t>а, 1б</w:t>
      </w:r>
      <w:r w:rsidRPr="00A622B1">
        <w:rPr>
          <w:rFonts w:ascii="Times New Roman" w:hAnsi="Times New Roman"/>
          <w:sz w:val="24"/>
          <w:szCs w:val="24"/>
        </w:rPr>
        <w:t>).</w:t>
      </w:r>
    </w:p>
    <w:p w:rsidR="008F2F1D" w:rsidRPr="00A622B1" w:rsidRDefault="008F2F1D" w:rsidP="00CC2D20">
      <w:pPr>
        <w:shd w:val="clear" w:color="auto" w:fill="FFFFFF"/>
        <w:tabs>
          <w:tab w:val="left" w:pos="720"/>
        </w:tabs>
        <w:autoSpaceDE w:val="0"/>
        <w:autoSpaceDN w:val="0"/>
        <w:adjustRightInd w:val="0"/>
        <w:spacing w:after="0" w:line="360" w:lineRule="auto"/>
        <w:ind w:right="-1"/>
        <w:jc w:val="both"/>
        <w:rPr>
          <w:rFonts w:ascii="Times New Roman" w:hAnsi="Times New Roman"/>
          <w:sz w:val="24"/>
          <w:szCs w:val="24"/>
        </w:rPr>
      </w:pPr>
      <w:r w:rsidRPr="00A622B1">
        <w:rPr>
          <w:rFonts w:ascii="Times New Roman" w:hAnsi="Times New Roman"/>
          <w:sz w:val="24"/>
          <w:szCs w:val="24"/>
        </w:rPr>
        <w:tab/>
        <w:t>Естественными источниками потенциально опасных микроорганизмов являются как абиогенные среды (почва, вода, бытовые отходы), так и животные, птицы, рыбы, насекомые и человек. Можно выделить три общих пути контаминации пищи микробными агентами:</w:t>
      </w:r>
    </w:p>
    <w:p w:rsidR="008F2F1D" w:rsidRPr="00A622B1" w:rsidRDefault="008F2F1D" w:rsidP="00CC2D20">
      <w:pPr>
        <w:numPr>
          <w:ilvl w:val="0"/>
          <w:numId w:val="23"/>
        </w:numPr>
        <w:shd w:val="clear" w:color="auto" w:fill="FFFFFF"/>
        <w:tabs>
          <w:tab w:val="left" w:pos="720"/>
        </w:tabs>
        <w:autoSpaceDE w:val="0"/>
        <w:autoSpaceDN w:val="0"/>
        <w:adjustRightInd w:val="0"/>
        <w:spacing w:after="0" w:line="360" w:lineRule="auto"/>
        <w:ind w:right="-1" w:firstLine="180"/>
        <w:jc w:val="both"/>
        <w:rPr>
          <w:rFonts w:ascii="Times New Roman" w:hAnsi="Times New Roman"/>
          <w:sz w:val="24"/>
          <w:szCs w:val="24"/>
        </w:rPr>
      </w:pPr>
      <w:r w:rsidRPr="00A622B1">
        <w:rPr>
          <w:rFonts w:ascii="Times New Roman" w:hAnsi="Times New Roman"/>
          <w:sz w:val="24"/>
          <w:szCs w:val="24"/>
        </w:rPr>
        <w:t>пищевое сырье — пища — человек</w:t>
      </w:r>
    </w:p>
    <w:p w:rsidR="008F2F1D" w:rsidRPr="00A622B1" w:rsidRDefault="008F2F1D" w:rsidP="00CC2D20">
      <w:pPr>
        <w:numPr>
          <w:ilvl w:val="0"/>
          <w:numId w:val="23"/>
        </w:numPr>
        <w:shd w:val="clear" w:color="auto" w:fill="FFFFFF"/>
        <w:tabs>
          <w:tab w:val="left" w:pos="720"/>
        </w:tabs>
        <w:autoSpaceDE w:val="0"/>
        <w:autoSpaceDN w:val="0"/>
        <w:adjustRightInd w:val="0"/>
        <w:spacing w:after="0" w:line="360" w:lineRule="auto"/>
        <w:ind w:right="-1" w:firstLine="180"/>
        <w:jc w:val="both"/>
        <w:rPr>
          <w:rFonts w:ascii="Times New Roman" w:hAnsi="Times New Roman"/>
          <w:sz w:val="24"/>
          <w:szCs w:val="24"/>
        </w:rPr>
      </w:pPr>
      <w:r w:rsidRPr="00A622B1">
        <w:rPr>
          <w:rFonts w:ascii="Times New Roman" w:hAnsi="Times New Roman"/>
          <w:sz w:val="24"/>
          <w:szCs w:val="24"/>
        </w:rPr>
        <w:t>человек — пища — человек</w:t>
      </w:r>
    </w:p>
    <w:p w:rsidR="008F2F1D" w:rsidRPr="00A622B1" w:rsidRDefault="008F2F1D" w:rsidP="00CC2D20">
      <w:pPr>
        <w:numPr>
          <w:ilvl w:val="0"/>
          <w:numId w:val="23"/>
        </w:numPr>
        <w:shd w:val="clear" w:color="auto" w:fill="FFFFFF"/>
        <w:tabs>
          <w:tab w:val="left" w:pos="720"/>
        </w:tabs>
        <w:autoSpaceDE w:val="0"/>
        <w:autoSpaceDN w:val="0"/>
        <w:adjustRightInd w:val="0"/>
        <w:spacing w:after="0" w:line="360" w:lineRule="auto"/>
        <w:ind w:right="-1" w:firstLine="180"/>
        <w:jc w:val="both"/>
        <w:rPr>
          <w:rFonts w:ascii="Times New Roman" w:hAnsi="Times New Roman"/>
          <w:sz w:val="24"/>
          <w:szCs w:val="24"/>
        </w:rPr>
      </w:pPr>
      <w:r w:rsidRPr="00A622B1">
        <w:rPr>
          <w:rFonts w:ascii="Times New Roman" w:hAnsi="Times New Roman"/>
          <w:sz w:val="24"/>
          <w:szCs w:val="24"/>
        </w:rPr>
        <w:t>производственная среда — пища — человек</w:t>
      </w:r>
    </w:p>
    <w:p w:rsidR="008F2F1D" w:rsidRPr="00A622B1" w:rsidRDefault="008F2F1D" w:rsidP="00CC2D20">
      <w:pPr>
        <w:spacing w:after="0" w:line="360" w:lineRule="auto"/>
        <w:ind w:right="-1" w:firstLine="720"/>
        <w:jc w:val="both"/>
        <w:outlineLvl w:val="0"/>
        <w:rPr>
          <w:rFonts w:ascii="Times New Roman" w:hAnsi="Times New Roman"/>
          <w:sz w:val="24"/>
          <w:szCs w:val="24"/>
        </w:rPr>
      </w:pPr>
    </w:p>
    <w:p w:rsidR="008F2F1D" w:rsidRPr="00A622B1" w:rsidRDefault="008F2F1D" w:rsidP="00CC2D20">
      <w:pPr>
        <w:shd w:val="clear" w:color="auto" w:fill="FFFFFF"/>
        <w:autoSpaceDE w:val="0"/>
        <w:autoSpaceDN w:val="0"/>
        <w:adjustRightInd w:val="0"/>
        <w:spacing w:after="0" w:line="360" w:lineRule="auto"/>
        <w:ind w:right="-1" w:firstLine="540"/>
        <w:jc w:val="both"/>
        <w:rPr>
          <w:rFonts w:ascii="Times New Roman" w:hAnsi="Times New Roman"/>
          <w:sz w:val="24"/>
          <w:szCs w:val="24"/>
        </w:rPr>
      </w:pPr>
      <w:r w:rsidRPr="00A622B1">
        <w:rPr>
          <w:rFonts w:ascii="Times New Roman" w:hAnsi="Times New Roman"/>
          <w:sz w:val="24"/>
          <w:szCs w:val="24"/>
        </w:rPr>
        <w:t>Все многообразие вариантов поступления ксенобиотиков (чужеродных химических веществ) в пищу можно свести к следующему:</w:t>
      </w:r>
    </w:p>
    <w:p w:rsidR="008F2F1D" w:rsidRPr="00A622B1" w:rsidRDefault="008F2F1D" w:rsidP="00CC2D20">
      <w:pPr>
        <w:numPr>
          <w:ilvl w:val="0"/>
          <w:numId w:val="24"/>
        </w:numPr>
        <w:shd w:val="clear" w:color="auto" w:fill="FFFFFF"/>
        <w:autoSpaceDE w:val="0"/>
        <w:autoSpaceDN w:val="0"/>
        <w:adjustRightInd w:val="0"/>
        <w:spacing w:after="0" w:line="360" w:lineRule="auto"/>
        <w:ind w:right="-1" w:firstLine="540"/>
        <w:jc w:val="both"/>
        <w:rPr>
          <w:rFonts w:ascii="Times New Roman" w:hAnsi="Times New Roman"/>
          <w:sz w:val="24"/>
          <w:szCs w:val="24"/>
        </w:rPr>
      </w:pPr>
      <w:r w:rsidRPr="00A622B1">
        <w:rPr>
          <w:rFonts w:ascii="Times New Roman" w:hAnsi="Times New Roman"/>
          <w:sz w:val="24"/>
          <w:szCs w:val="24"/>
        </w:rPr>
        <w:t>из посуды, тары, оборудования;</w:t>
      </w:r>
    </w:p>
    <w:p w:rsidR="008F2F1D" w:rsidRPr="00A622B1" w:rsidRDefault="008F2F1D" w:rsidP="00CC2D20">
      <w:pPr>
        <w:numPr>
          <w:ilvl w:val="0"/>
          <w:numId w:val="24"/>
        </w:numPr>
        <w:shd w:val="clear" w:color="auto" w:fill="FFFFFF"/>
        <w:autoSpaceDE w:val="0"/>
        <w:autoSpaceDN w:val="0"/>
        <w:adjustRightInd w:val="0"/>
        <w:spacing w:after="0" w:line="360" w:lineRule="auto"/>
        <w:ind w:right="-1" w:firstLine="540"/>
        <w:jc w:val="both"/>
        <w:rPr>
          <w:rFonts w:ascii="Times New Roman" w:hAnsi="Times New Roman"/>
          <w:sz w:val="24"/>
          <w:szCs w:val="24"/>
        </w:rPr>
      </w:pPr>
      <w:r w:rsidRPr="00A622B1">
        <w:rPr>
          <w:rFonts w:ascii="Times New Roman" w:hAnsi="Times New Roman"/>
          <w:sz w:val="24"/>
          <w:szCs w:val="24"/>
        </w:rPr>
        <w:t>пищевые добавки;</w:t>
      </w:r>
    </w:p>
    <w:p w:rsidR="008F2F1D" w:rsidRPr="00A622B1" w:rsidRDefault="008F2F1D" w:rsidP="00CC2D20">
      <w:pPr>
        <w:numPr>
          <w:ilvl w:val="0"/>
          <w:numId w:val="24"/>
        </w:numPr>
        <w:shd w:val="clear" w:color="auto" w:fill="FFFFFF"/>
        <w:autoSpaceDE w:val="0"/>
        <w:autoSpaceDN w:val="0"/>
        <w:adjustRightInd w:val="0"/>
        <w:spacing w:after="0" w:line="360" w:lineRule="auto"/>
        <w:ind w:right="-1" w:firstLine="540"/>
        <w:jc w:val="both"/>
        <w:rPr>
          <w:rFonts w:ascii="Times New Roman" w:hAnsi="Times New Roman"/>
          <w:sz w:val="24"/>
          <w:szCs w:val="24"/>
        </w:rPr>
      </w:pPr>
      <w:r w:rsidRPr="00A622B1">
        <w:rPr>
          <w:rFonts w:ascii="Times New Roman" w:hAnsi="Times New Roman"/>
          <w:sz w:val="24"/>
          <w:szCs w:val="24"/>
        </w:rPr>
        <w:t>прямое и опосредованное поступление из окружающей среды (экологически обусловленное загрязнение, загрязнения целенаправленно вносимые).</w:t>
      </w:r>
    </w:p>
    <w:p w:rsidR="008F2F1D" w:rsidRPr="00A622B1" w:rsidRDefault="008F2F1D" w:rsidP="00CC2D20">
      <w:pPr>
        <w:spacing w:after="0" w:line="360" w:lineRule="auto"/>
        <w:ind w:right="-1" w:firstLine="720"/>
        <w:jc w:val="both"/>
        <w:outlineLvl w:val="0"/>
        <w:rPr>
          <w:rFonts w:ascii="Times New Roman" w:hAnsi="Times New Roman"/>
          <w:sz w:val="24"/>
          <w:szCs w:val="24"/>
        </w:rPr>
      </w:pPr>
    </w:p>
    <w:p w:rsidR="008F2F1D" w:rsidRPr="00A622B1" w:rsidRDefault="00294E64" w:rsidP="00CC2D20">
      <w:pPr>
        <w:spacing w:after="0" w:line="360" w:lineRule="auto"/>
        <w:ind w:right="-1" w:firstLine="720"/>
        <w:jc w:val="both"/>
        <w:outlineLvl w:val="0"/>
        <w:rPr>
          <w:rFonts w:ascii="Times New Roman" w:hAnsi="Times New Roman"/>
          <w:sz w:val="24"/>
          <w:szCs w:val="24"/>
        </w:rPr>
      </w:pPr>
      <w:r>
        <w:rPr>
          <w:rFonts w:ascii="Times New Roman" w:hAnsi="Times New Roman"/>
          <w:sz w:val="24"/>
          <w:szCs w:val="24"/>
        </w:rPr>
      </w:r>
      <w:r>
        <w:rPr>
          <w:rFonts w:ascii="Times New Roman" w:hAnsi="Times New Roman"/>
          <w:sz w:val="24"/>
          <w:szCs w:val="24"/>
        </w:rPr>
        <w:pict>
          <v:group id="_x0000_s1026" style="width:443.65pt;height:294.2pt;mso-position-horizontal-relative:char;mso-position-vertical-relative:line" coordorigin="2326,7574" coordsize="8873,5884">
            <v:roundrect id="_x0000_s1027" style="position:absolute;left:2326;top:7574;width:8668;height:5289" arcsize="10923f" strokecolor="white"/>
            <v:rect id="_x0000_s1028" style="position:absolute;left:4707;top:8252;width:3961;height:540">
              <v:textbox style="mso-next-textbox:#_x0000_s1028">
                <w:txbxContent>
                  <w:p w:rsidR="001167ED" w:rsidRPr="008F7C79" w:rsidRDefault="001167ED" w:rsidP="00D73BDE">
                    <w:pPr>
                      <w:jc w:val="center"/>
                      <w:rPr>
                        <w:rFonts w:ascii="Times New Roman" w:hAnsi="Times New Roman"/>
                        <w:b/>
                      </w:rPr>
                    </w:pPr>
                    <w:r w:rsidRPr="008F7C79">
                      <w:rPr>
                        <w:rFonts w:ascii="Times New Roman" w:hAnsi="Times New Roman"/>
                        <w:b/>
                      </w:rPr>
                      <w:t>КОМПОНЕНТЫ ПИЩИ</w:t>
                    </w:r>
                  </w:p>
                </w:txbxContent>
              </v:textbox>
            </v:rect>
            <v:rect id="_x0000_s1029" style="position:absolute;left:2546;top:9332;width:4140;height:3001">
              <v:textbox style="mso-next-textbox:#_x0000_s1029">
                <w:txbxContent>
                  <w:p w:rsidR="001167ED" w:rsidRPr="008F7C79" w:rsidRDefault="001167ED" w:rsidP="00D73BDE">
                    <w:pPr>
                      <w:jc w:val="center"/>
                      <w:rPr>
                        <w:rFonts w:ascii="Times New Roman" w:hAnsi="Times New Roman"/>
                      </w:rPr>
                    </w:pPr>
                    <w:r w:rsidRPr="008F7C79">
                      <w:rPr>
                        <w:rFonts w:ascii="Times New Roman" w:hAnsi="Times New Roman"/>
                      </w:rPr>
                      <w:t>ЕСТЕСТВЕННЫЕ</w:t>
                    </w:r>
                  </w:p>
                  <w:p w:rsidR="001167ED" w:rsidRPr="008F7C79" w:rsidRDefault="001167ED" w:rsidP="00D73BDE">
                    <w:pPr>
                      <w:spacing w:after="0"/>
                      <w:rPr>
                        <w:rFonts w:ascii="Times New Roman" w:hAnsi="Times New Roman"/>
                      </w:rPr>
                    </w:pPr>
                    <w:r w:rsidRPr="008F7C79">
                      <w:rPr>
                        <w:rFonts w:ascii="Times New Roman" w:hAnsi="Times New Roman"/>
                      </w:rPr>
                      <w:t>- макро- и микронутриенты (белки, жиры, углеводы, витамины, минеральные вещества)</w:t>
                    </w:r>
                  </w:p>
                  <w:p w:rsidR="001167ED" w:rsidRPr="008F7C79" w:rsidRDefault="001167ED" w:rsidP="00D73BDE">
                    <w:pPr>
                      <w:spacing w:after="0"/>
                      <w:rPr>
                        <w:rFonts w:ascii="Times New Roman" w:hAnsi="Times New Roman"/>
                      </w:rPr>
                    </w:pPr>
                    <w:r w:rsidRPr="008F7C79">
                      <w:rPr>
                        <w:rFonts w:ascii="Times New Roman" w:hAnsi="Times New Roman"/>
                      </w:rPr>
                      <w:t>- вода</w:t>
                    </w:r>
                  </w:p>
                  <w:p w:rsidR="001167ED" w:rsidRPr="008F7C79" w:rsidRDefault="001167ED" w:rsidP="00D73BDE">
                    <w:pPr>
                      <w:spacing w:after="0"/>
                      <w:rPr>
                        <w:rFonts w:ascii="Times New Roman" w:hAnsi="Times New Roman"/>
                      </w:rPr>
                    </w:pPr>
                    <w:r w:rsidRPr="008F7C79">
                      <w:rPr>
                        <w:rFonts w:ascii="Times New Roman" w:hAnsi="Times New Roman"/>
                      </w:rPr>
                      <w:t>- вкусовые</w:t>
                    </w:r>
                  </w:p>
                  <w:p w:rsidR="001167ED" w:rsidRDefault="001167ED" w:rsidP="00D73BDE">
                    <w:pPr>
                      <w:spacing w:after="0"/>
                    </w:pPr>
                    <w:r w:rsidRPr="008F7C79">
                      <w:rPr>
                        <w:rFonts w:ascii="Times New Roman" w:hAnsi="Times New Roman"/>
                      </w:rPr>
                      <w:t>- антиалиментарные (антивитамины, ингибиторы протеаз, деминерализующие факторы</w:t>
                    </w:r>
                    <w:r>
                      <w:t>)</w:t>
                    </w:r>
                  </w:p>
                </w:txbxContent>
              </v:textbox>
            </v:rect>
            <v:rect id="_x0000_s1030" style="position:absolute;left:6825;top:9332;width:3958;height:2363">
              <v:textbox style="mso-next-textbox:#_x0000_s1030">
                <w:txbxContent>
                  <w:p w:rsidR="001167ED" w:rsidRPr="008F7C79" w:rsidRDefault="001167ED" w:rsidP="00D73BDE">
                    <w:pPr>
                      <w:jc w:val="center"/>
                      <w:rPr>
                        <w:rFonts w:ascii="Times New Roman" w:hAnsi="Times New Roman"/>
                      </w:rPr>
                    </w:pPr>
                    <w:r w:rsidRPr="008F7C79">
                      <w:rPr>
                        <w:rFonts w:ascii="Times New Roman" w:hAnsi="Times New Roman"/>
                      </w:rPr>
                      <w:t>ЧУЖЕРОДНЫЕ</w:t>
                    </w:r>
                  </w:p>
                  <w:p w:rsidR="001167ED" w:rsidRPr="008F7C79" w:rsidRDefault="001167ED" w:rsidP="00D73BDE">
                    <w:pPr>
                      <w:spacing w:after="0"/>
                      <w:rPr>
                        <w:rFonts w:ascii="Times New Roman" w:hAnsi="Times New Roman"/>
                      </w:rPr>
                    </w:pPr>
                    <w:r w:rsidRPr="008F7C79">
                      <w:rPr>
                        <w:rFonts w:ascii="Times New Roman" w:hAnsi="Times New Roman"/>
                      </w:rPr>
                      <w:t>- биологической природы (микроорганизмы, грибки, гельминты)</w:t>
                    </w:r>
                  </w:p>
                  <w:p w:rsidR="001167ED" w:rsidRPr="008F7C79" w:rsidRDefault="001167ED" w:rsidP="00D73BDE">
                    <w:pPr>
                      <w:spacing w:after="0"/>
                      <w:rPr>
                        <w:rFonts w:ascii="Times New Roman" w:hAnsi="Times New Roman"/>
                      </w:rPr>
                    </w:pPr>
                    <w:r w:rsidRPr="008F7C79">
                      <w:rPr>
                        <w:rFonts w:ascii="Times New Roman" w:hAnsi="Times New Roman"/>
                      </w:rPr>
                      <w:t>- химической природы (органические и неорганические соединения)</w:t>
                    </w:r>
                  </w:p>
                </w:txbxContent>
              </v:textbox>
            </v:rect>
            <v:line id="_x0000_s1031" style="position:absolute" from="5857,8792" to="5857,9332">
              <v:stroke endarrow="block"/>
            </v:line>
            <v:line id="_x0000_s1032" style="position:absolute" from="7532,8792" to="7532,9332">
              <v:stroke endarrow="block"/>
            </v:line>
            <v:rect id="_x0000_s1033" style="position:absolute;left:2546;top:12982;width:8653;height:476" strokecolor="white">
              <v:textbox style="mso-next-textbox:#_x0000_s1033">
                <w:txbxContent>
                  <w:p w:rsidR="001167ED" w:rsidRPr="008F7C79" w:rsidRDefault="001167ED" w:rsidP="00D73BDE">
                    <w:pPr>
                      <w:rPr>
                        <w:rFonts w:ascii="Times New Roman" w:hAnsi="Times New Roman"/>
                      </w:rPr>
                    </w:pPr>
                    <w:r>
                      <w:rPr>
                        <w:rFonts w:ascii="Times New Roman" w:hAnsi="Times New Roman"/>
                        <w:sz w:val="24"/>
                        <w:szCs w:val="24"/>
                      </w:rPr>
                      <w:t xml:space="preserve">Рисунок. 9. </w:t>
                    </w:r>
                    <w:r w:rsidRPr="00CC2D20">
                      <w:rPr>
                        <w:rFonts w:ascii="Times New Roman" w:hAnsi="Times New Roman"/>
                        <w:b/>
                      </w:rPr>
                      <w:t>Общая и специфическая биологическую активность пищевых продуктов.</w:t>
                    </w:r>
                  </w:p>
                </w:txbxContent>
              </v:textbox>
            </v:rect>
            <w10:anchorlock/>
          </v:group>
        </w:pict>
      </w:r>
    </w:p>
    <w:p w:rsidR="008F2F1D" w:rsidRPr="00A622B1" w:rsidRDefault="008F2F1D" w:rsidP="00CC2D20">
      <w:pPr>
        <w:spacing w:after="0" w:line="360" w:lineRule="auto"/>
        <w:ind w:right="-1" w:firstLine="720"/>
        <w:jc w:val="right"/>
        <w:outlineLvl w:val="0"/>
        <w:rPr>
          <w:rFonts w:ascii="Times New Roman" w:hAnsi="Times New Roman"/>
          <w:sz w:val="24"/>
          <w:szCs w:val="24"/>
        </w:rPr>
      </w:pPr>
    </w:p>
    <w:p w:rsidR="008F2F1D" w:rsidRPr="00A622B1" w:rsidRDefault="00294E64" w:rsidP="00CC2D20">
      <w:pPr>
        <w:spacing w:after="0" w:line="360" w:lineRule="auto"/>
        <w:ind w:right="-1"/>
        <w:outlineLvl w:val="0"/>
        <w:rPr>
          <w:rFonts w:ascii="Times New Roman" w:hAnsi="Times New Roman"/>
          <w:sz w:val="24"/>
          <w:szCs w:val="24"/>
        </w:rPr>
      </w:pPr>
      <w:r w:rsidRPr="00294E64">
        <w:rPr>
          <w:noProof/>
        </w:rPr>
        <w:pict>
          <v:rect id="_x0000_s1034" style="position:absolute;margin-left:9pt;margin-top:393.9pt;width:459pt;height:26.9pt;z-index:10" strokecolor="white">
            <v:textbox>
              <w:txbxContent>
                <w:p w:rsidR="001167ED" w:rsidRPr="008F7C79" w:rsidRDefault="001167ED" w:rsidP="00D73BDE">
                  <w:pPr>
                    <w:jc w:val="center"/>
                    <w:rPr>
                      <w:rFonts w:ascii="Times New Roman" w:hAnsi="Times New Roman"/>
                    </w:rPr>
                  </w:pPr>
                  <w:r>
                    <w:rPr>
                      <w:rFonts w:ascii="Times New Roman" w:hAnsi="Times New Roman"/>
                      <w:sz w:val="24"/>
                      <w:szCs w:val="24"/>
                    </w:rPr>
                    <w:t xml:space="preserve">Рисунок 10. </w:t>
                  </w:r>
                  <w:r w:rsidRPr="00CC2D20">
                    <w:rPr>
                      <w:rFonts w:ascii="Times New Roman" w:hAnsi="Times New Roman"/>
                      <w:b/>
                    </w:rPr>
                    <w:t>Общая и специфическая биологическую активность пищевых продуктов</w:t>
                  </w:r>
                  <w:r>
                    <w:rPr>
                      <w:rFonts w:ascii="Times New Roman" w:hAnsi="Times New Roman"/>
                      <w:b/>
                    </w:rPr>
                    <w:t>.</w:t>
                  </w:r>
                </w:p>
                <w:p w:rsidR="001167ED" w:rsidRDefault="001167ED" w:rsidP="00D73BDE">
                  <w:pPr>
                    <w:jc w:val="center"/>
                  </w:pPr>
                </w:p>
              </w:txbxContent>
            </v:textbox>
          </v:rect>
        </w:pict>
      </w:r>
      <w:r>
        <w:rPr>
          <w:rFonts w:ascii="Times New Roman" w:hAnsi="Times New Roman"/>
          <w:sz w:val="24"/>
          <w:szCs w:val="24"/>
        </w:rPr>
      </w:r>
      <w:r>
        <w:rPr>
          <w:rFonts w:ascii="Times New Roman" w:hAnsi="Times New Roman"/>
          <w:sz w:val="24"/>
          <w:szCs w:val="24"/>
        </w:rPr>
        <w:pict>
          <v:group id="_x0000_s1035" editas="canvas" style="width:513pt;height:393.9pt;mso-position-horizontal-relative:char;mso-position-vertical-relative:line" coordorigin="1434,-780" coordsize="8047,609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1434;top:-780;width:8047;height:6099" o:preferrelative="f">
              <v:fill o:detectmouseclick="t"/>
              <v:path o:extrusionok="t" o:connecttype="none"/>
            </v:shape>
            <v:rect id="_x0000_s1037" style="position:absolute;left:4963;top:-624;width:1412;height:418">
              <v:textbox style="mso-next-textbox:#_x0000_s1037">
                <w:txbxContent>
                  <w:p w:rsidR="001167ED" w:rsidRPr="009D43B3" w:rsidRDefault="001167ED" w:rsidP="00D73BDE">
                    <w:pPr>
                      <w:jc w:val="center"/>
                      <w:rPr>
                        <w:rFonts w:ascii="Times New Roman" w:hAnsi="Times New Roman"/>
                      </w:rPr>
                    </w:pPr>
                    <w:r w:rsidRPr="009D43B3">
                      <w:rPr>
                        <w:rFonts w:ascii="Times New Roman" w:hAnsi="Times New Roman"/>
                      </w:rPr>
                      <w:t>ПИЩА</w:t>
                    </w:r>
                  </w:p>
                </w:txbxContent>
              </v:textbox>
            </v:rect>
            <v:rect id="_x0000_s1038" style="position:absolute;left:1999;top:-67;width:3105;height:419">
              <v:textbox style="mso-next-textbox:#_x0000_s1038">
                <w:txbxContent>
                  <w:p w:rsidR="001167ED" w:rsidRPr="009D43B3" w:rsidRDefault="001167ED" w:rsidP="00D73BDE">
                    <w:pPr>
                      <w:spacing w:after="0"/>
                      <w:jc w:val="center"/>
                      <w:rPr>
                        <w:rFonts w:ascii="Times New Roman" w:hAnsi="Times New Roman"/>
                      </w:rPr>
                    </w:pPr>
                    <w:r>
                      <w:rPr>
                        <w:rFonts w:ascii="Times New Roman" w:hAnsi="Times New Roman"/>
                        <w:color w:val="000000"/>
                      </w:rPr>
                      <w:t>Природные компоненты пищ</w:t>
                    </w:r>
                    <w:r w:rsidRPr="009D43B3">
                      <w:rPr>
                        <w:rFonts w:ascii="Times New Roman" w:hAnsi="Times New Roman"/>
                        <w:color w:val="000000"/>
                      </w:rPr>
                      <w:t>и</w:t>
                    </w:r>
                  </w:p>
                </w:txbxContent>
              </v:textbox>
            </v:rect>
            <v:rect id="_x0000_s1039" style="position:absolute;left:6234;top:-67;width:3106;height:419">
              <v:textbox style="mso-next-textbox:#_x0000_s1039">
                <w:txbxContent>
                  <w:p w:rsidR="001167ED" w:rsidRPr="009D43B3" w:rsidRDefault="001167ED" w:rsidP="00D73BDE">
                    <w:pPr>
                      <w:jc w:val="center"/>
                      <w:rPr>
                        <w:rFonts w:ascii="Times New Roman" w:hAnsi="Times New Roman"/>
                      </w:rPr>
                    </w:pPr>
                    <w:r w:rsidRPr="009D43B3">
                      <w:rPr>
                        <w:rFonts w:ascii="Times New Roman" w:hAnsi="Times New Roman"/>
                        <w:color w:val="000000"/>
                      </w:rPr>
                      <w:t>Вещества из окружающей среды</w:t>
                    </w:r>
                  </w:p>
                </w:txbxContent>
              </v:textbox>
            </v:rect>
            <v:rect id="_x0000_s1040" style="position:absolute;left:1857;top:630;width:1695;height:836">
              <v:textbox style="mso-next-textbox:#_x0000_s1040">
                <w:txbxContent>
                  <w:p w:rsidR="001167ED" w:rsidRPr="009D43B3" w:rsidRDefault="001167ED" w:rsidP="00D73BDE">
                    <w:pPr>
                      <w:spacing w:after="0"/>
                      <w:jc w:val="center"/>
                      <w:rPr>
                        <w:rFonts w:ascii="Times New Roman" w:hAnsi="Times New Roman"/>
                      </w:rPr>
                    </w:pPr>
                    <w:r>
                      <w:rPr>
                        <w:rFonts w:ascii="Times New Roman" w:hAnsi="Times New Roman"/>
                        <w:color w:val="000000"/>
                      </w:rPr>
                      <w:t>Избыточные количест</w:t>
                    </w:r>
                    <w:r w:rsidRPr="009D43B3">
                      <w:rPr>
                        <w:rFonts w:ascii="Times New Roman" w:hAnsi="Times New Roman"/>
                        <w:color w:val="000000"/>
                      </w:rPr>
                      <w:t>ва пищевых веществ</w:t>
                    </w:r>
                  </w:p>
                </w:txbxContent>
              </v:textbox>
            </v:rect>
            <v:rect id="_x0000_s1041" style="position:absolute;left:3834;top:630;width:1553;height:836">
              <v:textbox style="mso-next-textbox:#_x0000_s1041">
                <w:txbxContent>
                  <w:p w:rsidR="001167ED" w:rsidRPr="009D43B3" w:rsidRDefault="001167ED" w:rsidP="00D73BDE">
                    <w:pPr>
                      <w:spacing w:after="0"/>
                      <w:jc w:val="center"/>
                      <w:rPr>
                        <w:rFonts w:ascii="Times New Roman" w:hAnsi="Times New Roman"/>
                      </w:rPr>
                    </w:pPr>
                    <w:r>
                      <w:rPr>
                        <w:rFonts w:ascii="Times New Roman" w:hAnsi="Times New Roman"/>
                        <w:color w:val="000000"/>
                      </w:rPr>
                      <w:t>Необычные продукты (новые ис</w:t>
                    </w:r>
                    <w:r w:rsidRPr="009D43B3">
                      <w:rPr>
                        <w:rFonts w:ascii="Times New Roman" w:hAnsi="Times New Roman"/>
                        <w:color w:val="000000"/>
                      </w:rPr>
                      <w:t>точники пищи</w:t>
                    </w:r>
                    <w:r>
                      <w:rPr>
                        <w:rFonts w:ascii="Times New Roman" w:hAnsi="Times New Roman"/>
                        <w:color w:val="000000"/>
                      </w:rPr>
                      <w:t>)</w:t>
                    </w:r>
                  </w:p>
                </w:txbxContent>
              </v:textbox>
            </v:rect>
            <v:rect id="_x0000_s1042" style="position:absolute;left:5952;top:630;width:1553;height:836">
              <v:textbox style="mso-next-textbox:#_x0000_s1042">
                <w:txbxContent>
                  <w:p w:rsidR="001167ED" w:rsidRPr="009D43B3" w:rsidRDefault="001167ED" w:rsidP="00D73BDE">
                    <w:pPr>
                      <w:spacing w:after="0"/>
                      <w:jc w:val="center"/>
                      <w:rPr>
                        <w:rFonts w:ascii="Times New Roman" w:hAnsi="Times New Roman"/>
                      </w:rPr>
                    </w:pPr>
                    <w:r w:rsidRPr="009D43B3">
                      <w:rPr>
                        <w:rFonts w:ascii="Times New Roman" w:hAnsi="Times New Roman"/>
                        <w:color w:val="000000"/>
                      </w:rPr>
                      <w:t>Пищевые добавки</w:t>
                    </w:r>
                  </w:p>
                </w:txbxContent>
              </v:textbox>
            </v:rect>
            <v:rect id="_x0000_s1043" style="position:absolute;left:7787;top:630;width:1553;height:836">
              <v:textbox style="mso-next-textbox:#_x0000_s1043">
                <w:txbxContent>
                  <w:p w:rsidR="001167ED" w:rsidRPr="009D43B3" w:rsidRDefault="001167ED" w:rsidP="00D73BDE">
                    <w:pPr>
                      <w:spacing w:after="0"/>
                      <w:jc w:val="center"/>
                      <w:rPr>
                        <w:rFonts w:ascii="Times New Roman" w:hAnsi="Times New Roman"/>
                      </w:rPr>
                    </w:pPr>
                    <w:r w:rsidRPr="009D43B3">
                      <w:rPr>
                        <w:rFonts w:ascii="Times New Roman" w:hAnsi="Times New Roman"/>
                        <w:color w:val="000000"/>
                      </w:rPr>
                      <w:t>Загрязнители пи</w:t>
                    </w:r>
                    <w:r w:rsidRPr="009D43B3">
                      <w:rPr>
                        <w:rFonts w:ascii="Times New Roman" w:hAnsi="Times New Roman"/>
                        <w:color w:val="000000"/>
                      </w:rPr>
                      <w:softHyphen/>
                      <w:t>щевых продуктов (контаминанты)</w:t>
                    </w:r>
                  </w:p>
                </w:txbxContent>
              </v:textbox>
            </v:rect>
            <v:rect id="_x0000_s1044" style="position:absolute;left:2140;top:1745;width:1412;height:976">
              <v:textbox style="mso-next-textbox:#_x0000_s1044">
                <w:txbxContent>
                  <w:p w:rsidR="001167ED" w:rsidRPr="009D43B3" w:rsidRDefault="001167ED" w:rsidP="00D73BDE">
                    <w:pPr>
                      <w:shd w:val="clear" w:color="auto" w:fill="FFFFFF"/>
                      <w:autoSpaceDE w:val="0"/>
                      <w:autoSpaceDN w:val="0"/>
                      <w:adjustRightInd w:val="0"/>
                      <w:spacing w:after="0"/>
                      <w:jc w:val="center"/>
                      <w:rPr>
                        <w:rFonts w:ascii="Times New Roman" w:hAnsi="Times New Roman"/>
                      </w:rPr>
                    </w:pPr>
                    <w:r w:rsidRPr="009D43B3">
                      <w:rPr>
                        <w:rFonts w:ascii="Times New Roman" w:hAnsi="Times New Roman"/>
                        <w:color w:val="000000"/>
                      </w:rPr>
                      <w:t>Жиры</w:t>
                    </w:r>
                  </w:p>
                  <w:p w:rsidR="001167ED" w:rsidRPr="009D43B3" w:rsidRDefault="001167ED" w:rsidP="00D73BDE">
                    <w:pPr>
                      <w:spacing w:after="0"/>
                      <w:jc w:val="center"/>
                      <w:rPr>
                        <w:rFonts w:ascii="Times New Roman" w:hAnsi="Times New Roman"/>
                      </w:rPr>
                    </w:pPr>
                    <w:r w:rsidRPr="009D43B3">
                      <w:rPr>
                        <w:rFonts w:ascii="Times New Roman" w:hAnsi="Times New Roman"/>
                        <w:color w:val="000000"/>
                      </w:rPr>
                      <w:t xml:space="preserve">Насыщенные ЖК Витамин </w:t>
                    </w:r>
                    <w:r w:rsidRPr="009D43B3">
                      <w:rPr>
                        <w:rFonts w:ascii="Times New Roman" w:hAnsi="Times New Roman"/>
                        <w:color w:val="000000"/>
                        <w:lang w:val="en-US"/>
                      </w:rPr>
                      <w:t>D</w:t>
                    </w:r>
                    <w:r w:rsidRPr="009D43B3">
                      <w:rPr>
                        <w:rFonts w:ascii="Times New Roman" w:hAnsi="Times New Roman"/>
                        <w:color w:val="000000"/>
                      </w:rPr>
                      <w:t xml:space="preserve"> Витамин А</w:t>
                    </w:r>
                  </w:p>
                </w:txbxContent>
              </v:textbox>
            </v:rect>
            <v:rect id="_x0000_s1045" style="position:absolute;left:3834;top:1745;width:1412;height:976">
              <v:textbox style="mso-next-textbox:#_x0000_s1045">
                <w:txbxContent>
                  <w:p w:rsidR="001167ED" w:rsidRPr="009D43B3" w:rsidRDefault="001167ED" w:rsidP="00D73BDE">
                    <w:pPr>
                      <w:spacing w:after="0"/>
                      <w:jc w:val="center"/>
                      <w:rPr>
                        <w:rFonts w:ascii="Times New Roman" w:hAnsi="Times New Roman"/>
                      </w:rPr>
                    </w:pPr>
                    <w:r w:rsidRPr="009D43B3">
                      <w:rPr>
                        <w:rFonts w:ascii="Times New Roman" w:hAnsi="Times New Roman"/>
                        <w:color w:val="000000"/>
                      </w:rPr>
                      <w:t>Продукты мик</w:t>
                    </w:r>
                    <w:r w:rsidRPr="009D43B3">
                      <w:rPr>
                        <w:rFonts w:ascii="Times New Roman" w:hAnsi="Times New Roman"/>
                        <w:color w:val="000000"/>
                      </w:rPr>
                      <w:softHyphen/>
                      <w:t>робного синтеза в биологии</w:t>
                    </w:r>
                  </w:p>
                </w:txbxContent>
              </v:textbox>
            </v:rect>
            <v:rect id="_x0000_s1046" style="position:absolute;left:5952;top:1745;width:1976;height:976">
              <v:textbox style="mso-next-textbox:#_x0000_s1046">
                <w:txbxContent>
                  <w:p w:rsidR="001167ED" w:rsidRPr="009D43B3" w:rsidRDefault="001167ED" w:rsidP="00D73BDE">
                    <w:pPr>
                      <w:spacing w:after="0"/>
                      <w:jc w:val="center"/>
                      <w:rPr>
                        <w:rFonts w:ascii="Times New Roman" w:hAnsi="Times New Roman"/>
                      </w:rPr>
                    </w:pPr>
                    <w:r>
                      <w:rPr>
                        <w:rFonts w:ascii="Times New Roman" w:hAnsi="Times New Roman"/>
                        <w:color w:val="000000"/>
                      </w:rPr>
                      <w:t>Антропогенные (техно</w:t>
                    </w:r>
                    <w:r w:rsidRPr="009D43B3">
                      <w:rPr>
                        <w:rFonts w:ascii="Times New Roman" w:hAnsi="Times New Roman"/>
                        <w:color w:val="000000"/>
                      </w:rPr>
                      <w:t>генные, химические)</w:t>
                    </w:r>
                  </w:p>
                </w:txbxContent>
              </v:textbox>
            </v:rect>
            <v:rect id="_x0000_s1047" style="position:absolute;left:8069;top:1745;width:1412;height:977">
              <v:textbox style="mso-next-textbox:#_x0000_s1047">
                <w:txbxContent>
                  <w:p w:rsidR="001167ED" w:rsidRPr="009D43B3" w:rsidRDefault="001167ED" w:rsidP="00D73BDE">
                    <w:pPr>
                      <w:spacing w:after="0"/>
                      <w:jc w:val="center"/>
                      <w:rPr>
                        <w:rFonts w:ascii="Times New Roman" w:hAnsi="Times New Roman"/>
                      </w:rPr>
                    </w:pPr>
                    <w:r w:rsidRPr="009D43B3">
                      <w:rPr>
                        <w:rFonts w:ascii="Times New Roman" w:hAnsi="Times New Roman"/>
                        <w:color w:val="000000"/>
                      </w:rPr>
                      <w:t>Природные (био</w:t>
                    </w:r>
                    <w:r w:rsidRPr="009D43B3">
                      <w:rPr>
                        <w:rFonts w:ascii="Times New Roman" w:hAnsi="Times New Roman"/>
                        <w:color w:val="000000"/>
                      </w:rPr>
                      <w:softHyphen/>
                      <w:t>логические)</w:t>
                    </w:r>
                  </w:p>
                </w:txbxContent>
              </v:textbox>
            </v:rect>
            <v:rect id="_x0000_s1048" style="position:absolute;left:6158;top:2999;width:1347;height:976">
              <v:textbox style="mso-next-textbox:#_x0000_s1048">
                <w:txbxContent>
                  <w:p w:rsidR="001167ED" w:rsidRPr="009D43B3" w:rsidRDefault="001167ED" w:rsidP="00D73BDE">
                    <w:pPr>
                      <w:spacing w:after="0"/>
                      <w:jc w:val="center"/>
                      <w:rPr>
                        <w:rFonts w:ascii="Times New Roman" w:hAnsi="Times New Roman"/>
                      </w:rPr>
                    </w:pPr>
                    <w:r w:rsidRPr="009D43B3">
                      <w:rPr>
                        <w:rFonts w:ascii="Times New Roman" w:hAnsi="Times New Roman"/>
                        <w:color w:val="000000"/>
                      </w:rPr>
                      <w:t>Металлы Пестициды Радиоизотопы Нитриты, нитра</w:t>
                    </w:r>
                    <w:r w:rsidRPr="009D43B3">
                      <w:rPr>
                        <w:rFonts w:ascii="Times New Roman" w:hAnsi="Times New Roman"/>
                        <w:color w:val="000000"/>
                      </w:rPr>
                      <w:softHyphen/>
                      <w:t>ты</w:t>
                    </w:r>
                  </w:p>
                </w:txbxContent>
              </v:textbox>
            </v:rect>
            <v:rect id="_x0000_s1049" style="position:absolute;left:8069;top:2999;width:1412;height:1248">
              <v:textbox style="mso-next-textbox:#_x0000_s1049">
                <w:txbxContent>
                  <w:p w:rsidR="001167ED" w:rsidRPr="009D43B3" w:rsidRDefault="001167ED" w:rsidP="00D73BDE">
                    <w:pPr>
                      <w:shd w:val="clear" w:color="auto" w:fill="FFFFFF"/>
                      <w:spacing w:after="0"/>
                      <w:rPr>
                        <w:rFonts w:ascii="Times New Roman" w:hAnsi="Times New Roman"/>
                      </w:rPr>
                    </w:pPr>
                    <w:r w:rsidRPr="009D43B3">
                      <w:rPr>
                        <w:rFonts w:ascii="Times New Roman" w:hAnsi="Times New Roman"/>
                        <w:color w:val="000000"/>
                      </w:rPr>
                      <w:t>Бактериальные</w:t>
                    </w:r>
                  </w:p>
                  <w:p w:rsidR="001167ED" w:rsidRPr="009D43B3" w:rsidRDefault="001167ED" w:rsidP="00D73BDE">
                    <w:pPr>
                      <w:spacing w:after="0"/>
                      <w:jc w:val="center"/>
                      <w:rPr>
                        <w:rFonts w:ascii="Times New Roman" w:hAnsi="Times New Roman"/>
                      </w:rPr>
                    </w:pPr>
                    <w:r w:rsidRPr="009D43B3">
                      <w:rPr>
                        <w:rFonts w:ascii="Times New Roman" w:hAnsi="Times New Roman"/>
                        <w:color w:val="000000"/>
                      </w:rPr>
                      <w:t>ток</w:t>
                    </w:r>
                    <w:r>
                      <w:rPr>
                        <w:rFonts w:ascii="Times New Roman" w:hAnsi="Times New Roman"/>
                        <w:color w:val="000000"/>
                      </w:rPr>
                      <w:t>сины Миотоксины Токсины водорос</w:t>
                    </w:r>
                    <w:r w:rsidRPr="009D43B3">
                      <w:rPr>
                        <w:rFonts w:ascii="Times New Roman" w:hAnsi="Times New Roman"/>
                        <w:color w:val="000000"/>
                      </w:rPr>
                      <w:t>лей</w:t>
                    </w:r>
                  </w:p>
                </w:txbxContent>
              </v:textbox>
            </v:rect>
            <v:rect id="_x0000_s1050" style="position:absolute;left:2704;top:3139;width:1270;height:975">
              <v:textbox style="mso-next-textbox:#_x0000_s1050">
                <w:txbxContent>
                  <w:p w:rsidR="001167ED" w:rsidRPr="009D43B3" w:rsidRDefault="001167ED" w:rsidP="00D73BDE">
                    <w:pPr>
                      <w:spacing w:after="0"/>
                      <w:jc w:val="center"/>
                      <w:rPr>
                        <w:rFonts w:ascii="Times New Roman" w:hAnsi="Times New Roman"/>
                      </w:rPr>
                    </w:pPr>
                    <w:r w:rsidRPr="009D43B3">
                      <w:rPr>
                        <w:rFonts w:ascii="Times New Roman" w:hAnsi="Times New Roman"/>
                        <w:color w:val="000000"/>
                      </w:rPr>
                      <w:t>Антиалиментарные компоненты</w:t>
                    </w:r>
                  </w:p>
                </w:txbxContent>
              </v:textbox>
            </v:rect>
            <v:rect id="_x0000_s1051" style="position:absolute;left:4116;top:3139;width:761;height:975">
              <v:textbox style="mso-next-textbox:#_x0000_s1051">
                <w:txbxContent>
                  <w:p w:rsidR="001167ED" w:rsidRPr="009D43B3" w:rsidRDefault="001167ED" w:rsidP="00D73BDE">
                    <w:pPr>
                      <w:spacing w:after="0"/>
                      <w:jc w:val="center"/>
                      <w:rPr>
                        <w:rFonts w:ascii="Times New Roman" w:hAnsi="Times New Roman"/>
                      </w:rPr>
                    </w:pPr>
                    <w:r w:rsidRPr="009D43B3">
                      <w:rPr>
                        <w:rFonts w:ascii="Times New Roman" w:hAnsi="Times New Roman"/>
                        <w:color w:val="000000"/>
                      </w:rPr>
                      <w:t>Токсические компоненты</w:t>
                    </w:r>
                  </w:p>
                </w:txbxContent>
              </v:textbox>
            </v:rect>
            <v:rect id="_x0000_s1052" style="position:absolute;left:4963;top:3139;width:1130;height:975">
              <v:textbox style="mso-next-textbox:#_x0000_s1052">
                <w:txbxContent>
                  <w:p w:rsidR="001167ED" w:rsidRPr="009D43B3" w:rsidRDefault="001167ED" w:rsidP="00D73BDE">
                    <w:pPr>
                      <w:spacing w:after="0"/>
                      <w:jc w:val="center"/>
                      <w:rPr>
                        <w:rFonts w:ascii="Times New Roman" w:hAnsi="Times New Roman"/>
                      </w:rPr>
                    </w:pPr>
                    <w:r w:rsidRPr="009D43B3">
                      <w:rPr>
                        <w:rFonts w:ascii="Times New Roman" w:hAnsi="Times New Roman"/>
                        <w:color w:val="000000"/>
                      </w:rPr>
                      <w:t>Продукты термиче</w:t>
                    </w:r>
                    <w:r w:rsidRPr="009D43B3">
                      <w:rPr>
                        <w:rFonts w:ascii="Times New Roman" w:hAnsi="Times New Roman"/>
                        <w:color w:val="000000"/>
                      </w:rPr>
                      <w:softHyphen/>
                      <w:t>ской обра</w:t>
                    </w:r>
                    <w:r w:rsidRPr="009D43B3">
                      <w:rPr>
                        <w:rFonts w:ascii="Times New Roman" w:hAnsi="Times New Roman"/>
                        <w:color w:val="000000"/>
                      </w:rPr>
                      <w:softHyphen/>
                      <w:t>ботки пищи</w:t>
                    </w:r>
                  </w:p>
                </w:txbxContent>
              </v:textbox>
            </v:rect>
            <v:rect id="_x0000_s1053" style="position:absolute;left:2987;top:4254;width:988;height:975">
              <v:textbox style="mso-next-textbox:#_x0000_s1053">
                <w:txbxContent>
                  <w:p w:rsidR="001167ED" w:rsidRPr="009D43B3" w:rsidRDefault="001167ED" w:rsidP="00D73BDE">
                    <w:pPr>
                      <w:shd w:val="clear" w:color="auto" w:fill="FFFFFF"/>
                      <w:spacing w:after="0"/>
                      <w:jc w:val="center"/>
                      <w:rPr>
                        <w:rFonts w:ascii="Times New Roman" w:hAnsi="Times New Roman"/>
                      </w:rPr>
                    </w:pPr>
                    <w:r w:rsidRPr="009D43B3">
                      <w:rPr>
                        <w:rFonts w:ascii="Times New Roman" w:hAnsi="Times New Roman"/>
                        <w:color w:val="000000"/>
                      </w:rPr>
                      <w:t>Ингибиторы протеиназ бобовых</w:t>
                    </w:r>
                  </w:p>
                  <w:p w:rsidR="001167ED" w:rsidRPr="009D43B3" w:rsidRDefault="001167ED" w:rsidP="00D73BDE">
                    <w:pPr>
                      <w:spacing w:after="0"/>
                      <w:rPr>
                        <w:rFonts w:ascii="Times New Roman" w:hAnsi="Times New Roman"/>
                      </w:rPr>
                    </w:pPr>
                    <w:r w:rsidRPr="009D43B3">
                      <w:rPr>
                        <w:rFonts w:ascii="Times New Roman" w:hAnsi="Times New Roman"/>
                        <w:color w:val="000000"/>
                      </w:rPr>
                      <w:t>Антивитамины Фитин</w:t>
                    </w:r>
                  </w:p>
                </w:txbxContent>
              </v:textbox>
            </v:rect>
            <v:rect id="_x0000_s1054" style="position:absolute;left:4116;top:4254;width:1380;height:975">
              <v:textbox style="mso-next-textbox:#_x0000_s1054">
                <w:txbxContent>
                  <w:p w:rsidR="001167ED" w:rsidRPr="009D43B3" w:rsidRDefault="001167ED" w:rsidP="00D73BDE">
                    <w:pPr>
                      <w:shd w:val="clear" w:color="auto" w:fill="FFFFFF"/>
                      <w:spacing w:after="0"/>
                      <w:jc w:val="center"/>
                      <w:rPr>
                        <w:rFonts w:ascii="Times New Roman" w:hAnsi="Times New Roman"/>
                      </w:rPr>
                    </w:pPr>
                    <w:r w:rsidRPr="009D43B3">
                      <w:rPr>
                        <w:rFonts w:ascii="Times New Roman" w:hAnsi="Times New Roman"/>
                        <w:color w:val="000000"/>
                      </w:rPr>
                      <w:t>Цианогенные гликозиды</w:t>
                    </w:r>
                  </w:p>
                  <w:p w:rsidR="001167ED" w:rsidRPr="009D43B3" w:rsidRDefault="001167ED" w:rsidP="00D73BDE">
                    <w:pPr>
                      <w:spacing w:after="0"/>
                      <w:rPr>
                        <w:rFonts w:ascii="Times New Roman" w:hAnsi="Times New Roman"/>
                      </w:rPr>
                    </w:pPr>
                    <w:r>
                      <w:rPr>
                        <w:rFonts w:ascii="Times New Roman" w:hAnsi="Times New Roman"/>
                        <w:color w:val="000000"/>
                      </w:rPr>
                      <w:t>Пиролиз иди-новые алкалои</w:t>
                    </w:r>
                  </w:p>
                </w:txbxContent>
              </v:textbox>
            </v:rect>
            <v:rect id="_x0000_s1055" style="position:absolute;left:5582;top:4254;width:1195;height:975">
              <v:textbox style="mso-next-textbox:#_x0000_s1055">
                <w:txbxContent>
                  <w:p w:rsidR="001167ED" w:rsidRPr="009D43B3" w:rsidRDefault="001167ED" w:rsidP="00D73BDE">
                    <w:pPr>
                      <w:spacing w:after="0"/>
                      <w:jc w:val="center"/>
                      <w:rPr>
                        <w:rFonts w:ascii="Times New Roman" w:hAnsi="Times New Roman"/>
                      </w:rPr>
                    </w:pPr>
                    <w:r w:rsidRPr="009D43B3">
                      <w:rPr>
                        <w:rFonts w:ascii="Times New Roman" w:hAnsi="Times New Roman"/>
                        <w:color w:val="000000"/>
                      </w:rPr>
                      <w:t>Продукты пиролиза аминокис</w:t>
                    </w:r>
                    <w:r>
                      <w:rPr>
                        <w:rFonts w:ascii="Times New Roman" w:hAnsi="Times New Roman"/>
                        <w:color w:val="000000"/>
                      </w:rPr>
                      <w:t>лот и жи</w:t>
                    </w:r>
                    <w:r w:rsidRPr="009D43B3">
                      <w:rPr>
                        <w:rFonts w:ascii="Times New Roman" w:hAnsi="Times New Roman"/>
                        <w:color w:val="000000"/>
                      </w:rPr>
                      <w:t>ров</w:t>
                    </w:r>
                  </w:p>
                </w:txbxContent>
              </v:textbox>
            </v:rect>
            <v:line id="_x0000_s1056" style="position:absolute" from="5104,73" to="6234,73"/>
            <v:line id="_x0000_s1057" style="position:absolute" from="5669,-206" to="5669,73"/>
            <v:line id="_x0000_s1058" style="position:absolute" from="3693,352" to="3693,2860"/>
            <v:line id="_x0000_s1059" style="position:absolute" from="2140,2860" to="5246,2860"/>
            <v:line id="_x0000_s1060" style="position:absolute" from="2140,2860" to="2140,3139"/>
            <v:line id="_x0000_s1061" style="position:absolute" from="3410,2860" to="3410,3139"/>
            <v:line id="_x0000_s1062" style="position:absolute" from="4681,2999" to="5810,2999"/>
            <v:line id="_x0000_s1063" style="position:absolute" from="4681,2999" to="4681,3139"/>
            <v:line id="_x0000_s1064" style="position:absolute" from="5810,2999" to="5810,3139"/>
            <v:line id="_x0000_s1065" style="position:absolute" from="5246,2860" to="5246,2999"/>
            <v:line id="_x0000_s1066" style="position:absolute" from="7646,2721" to="7646,3557"/>
            <v:line id="_x0000_s1067" style="position:absolute;flip:x" from="7505,3557" to="7646,3557"/>
            <v:line id="_x0000_s1068" style="position:absolute" from="8775,2721" to="8775,2999"/>
            <v:line id="_x0000_s1069" style="position:absolute" from="8634,1466" to="8634,1606"/>
            <v:line id="_x0000_s1070" style="position:absolute" from="6940,1606" to="6940,1745"/>
            <v:line id="_x0000_s1071" style="position:absolute" from="6940,1606" to="9057,1606"/>
            <v:line id="_x0000_s1072" style="position:absolute" from="9057,1606" to="9057,1745"/>
            <v:line id="_x0000_s1073" style="position:absolute" from="7646,352" to="7646,491"/>
            <v:line id="_x0000_s1074" style="position:absolute" from="6516,491" to="8775,491"/>
            <v:line id="_x0000_s1075" style="position:absolute" from="6516,491" to="6516,630"/>
            <v:line id="_x0000_s1076" style="position:absolute" from="8775,491" to="8775,630"/>
            <v:rect id="_x0000_s1077" style="position:absolute;left:1575;top:4247;width:1271;height:974">
              <v:textbox style="mso-next-textbox:#_x0000_s1077">
                <w:txbxContent>
                  <w:p w:rsidR="001167ED" w:rsidRPr="009D43B3" w:rsidRDefault="001167ED" w:rsidP="00D73BDE">
                    <w:pPr>
                      <w:shd w:val="clear" w:color="auto" w:fill="FFFFFF"/>
                      <w:spacing w:after="0"/>
                      <w:jc w:val="center"/>
                      <w:rPr>
                        <w:rFonts w:ascii="Times New Roman" w:hAnsi="Times New Roman"/>
                      </w:rPr>
                    </w:pPr>
                    <w:r w:rsidRPr="009D43B3">
                      <w:rPr>
                        <w:rFonts w:ascii="Times New Roman" w:hAnsi="Times New Roman"/>
                        <w:color w:val="000000"/>
                      </w:rPr>
                      <w:t>Этанол кофеин</w:t>
                    </w:r>
                  </w:p>
                  <w:p w:rsidR="001167ED" w:rsidRPr="009D43B3" w:rsidRDefault="001167ED" w:rsidP="00D73BDE">
                    <w:pPr>
                      <w:shd w:val="clear" w:color="auto" w:fill="FFFFFF"/>
                      <w:spacing w:after="0"/>
                      <w:jc w:val="center"/>
                      <w:rPr>
                        <w:rFonts w:ascii="Times New Roman" w:hAnsi="Times New Roman"/>
                      </w:rPr>
                    </w:pPr>
                    <w:r w:rsidRPr="009D43B3">
                      <w:rPr>
                        <w:rFonts w:ascii="Times New Roman" w:hAnsi="Times New Roman"/>
                        <w:color w:val="000000"/>
                      </w:rPr>
                      <w:t>Биогенные</w:t>
                    </w:r>
                  </w:p>
                  <w:p w:rsidR="001167ED" w:rsidRPr="009D43B3" w:rsidRDefault="001167ED" w:rsidP="00D73BDE">
                    <w:pPr>
                      <w:shd w:val="clear" w:color="auto" w:fill="FFFFFF"/>
                      <w:spacing w:after="0"/>
                      <w:jc w:val="center"/>
                      <w:rPr>
                        <w:rFonts w:ascii="Times New Roman" w:hAnsi="Times New Roman"/>
                      </w:rPr>
                    </w:pPr>
                    <w:r w:rsidRPr="009D43B3">
                      <w:rPr>
                        <w:rFonts w:ascii="Times New Roman" w:hAnsi="Times New Roman"/>
                        <w:color w:val="000000"/>
                      </w:rPr>
                      <w:t>амины</w:t>
                    </w:r>
                  </w:p>
                  <w:p w:rsidR="001167ED" w:rsidRPr="009D43B3" w:rsidRDefault="001167ED" w:rsidP="00D73BDE">
                    <w:pPr>
                      <w:spacing w:after="0"/>
                      <w:rPr>
                        <w:rFonts w:ascii="Times New Roman" w:hAnsi="Times New Roman"/>
                      </w:rPr>
                    </w:pPr>
                    <w:r w:rsidRPr="009D43B3">
                      <w:rPr>
                        <w:rFonts w:ascii="Times New Roman" w:hAnsi="Times New Roman"/>
                        <w:color w:val="000000"/>
                      </w:rPr>
                      <w:t>(гистамин, но-</w:t>
                    </w:r>
                    <w:r w:rsidRPr="009D43B3">
                      <w:rPr>
                        <w:rFonts w:ascii="Times New Roman" w:hAnsi="Times New Roman"/>
                        <w:color w:val="000000"/>
                        <w:u w:val="single"/>
                      </w:rPr>
                      <w:t>радреналин)</w:t>
                    </w:r>
                  </w:p>
                </w:txbxContent>
              </v:textbox>
            </v:rect>
            <v:line id="_x0000_s1078" style="position:absolute" from="1999,4114" to="1999,4253"/>
            <v:line id="_x0000_s1079" style="position:absolute" from="3410,4114" to="3410,4253"/>
            <v:line id="_x0000_s1080" style="position:absolute" from="4399,4114" to="4399,4253"/>
            <v:line id="_x0000_s1081" style="position:absolute" from="5810,4114" to="5810,4253"/>
            <v:rect id="_x0000_s1082" style="position:absolute;left:1488;top:3138;width:1132;height:976">
              <v:textbox style="mso-next-textbox:#_x0000_s1082">
                <w:txbxContent>
                  <w:p w:rsidR="001167ED" w:rsidRPr="009D43B3" w:rsidRDefault="001167ED" w:rsidP="00D73BDE">
                    <w:pPr>
                      <w:spacing w:after="0" w:line="240" w:lineRule="auto"/>
                      <w:jc w:val="center"/>
                      <w:rPr>
                        <w:rFonts w:ascii="Times New Roman" w:hAnsi="Times New Roman"/>
                        <w:sz w:val="20"/>
                        <w:szCs w:val="20"/>
                      </w:rPr>
                    </w:pPr>
                    <w:r w:rsidRPr="009D43B3">
                      <w:rPr>
                        <w:rFonts w:ascii="Times New Roman" w:hAnsi="Times New Roman"/>
                        <w:color w:val="000000"/>
                        <w:sz w:val="20"/>
                        <w:szCs w:val="20"/>
                      </w:rPr>
                      <w:t>Фармаколо</w:t>
                    </w:r>
                    <w:r>
                      <w:rPr>
                        <w:rFonts w:ascii="Times New Roman" w:hAnsi="Times New Roman"/>
                        <w:color w:val="000000"/>
                        <w:sz w:val="20"/>
                        <w:szCs w:val="20"/>
                      </w:rPr>
                      <w:t>-</w:t>
                    </w:r>
                    <w:r w:rsidRPr="009D43B3">
                      <w:rPr>
                        <w:rFonts w:ascii="Times New Roman" w:hAnsi="Times New Roman"/>
                        <w:color w:val="000000"/>
                        <w:sz w:val="20"/>
                        <w:szCs w:val="20"/>
                      </w:rPr>
                      <w:t>гически активные компоненты</w:t>
                    </w:r>
                  </w:p>
                </w:txbxContent>
              </v:textbox>
            </v:rect>
            <w10:anchorlock/>
          </v:group>
        </w:pict>
      </w:r>
    </w:p>
    <w:p w:rsidR="008F2F1D" w:rsidRPr="00A622B1" w:rsidRDefault="008F2F1D" w:rsidP="00CC2D20">
      <w:pPr>
        <w:shd w:val="clear" w:color="auto" w:fill="FFFFFF"/>
        <w:autoSpaceDE w:val="0"/>
        <w:autoSpaceDN w:val="0"/>
        <w:adjustRightInd w:val="0"/>
        <w:spacing w:after="0" w:line="360" w:lineRule="auto"/>
        <w:ind w:right="-1"/>
        <w:jc w:val="center"/>
        <w:rPr>
          <w:rFonts w:ascii="Times New Roman" w:hAnsi="Times New Roman"/>
          <w:sz w:val="24"/>
          <w:szCs w:val="24"/>
        </w:rPr>
      </w:pPr>
    </w:p>
    <w:p w:rsidR="008F2F1D" w:rsidRPr="00A622B1" w:rsidRDefault="00294E64" w:rsidP="00CC2D20">
      <w:pPr>
        <w:shd w:val="clear" w:color="auto" w:fill="FFFFFF"/>
        <w:tabs>
          <w:tab w:val="left" w:pos="720"/>
        </w:tabs>
        <w:autoSpaceDE w:val="0"/>
        <w:autoSpaceDN w:val="0"/>
        <w:adjustRightInd w:val="0"/>
        <w:spacing w:after="0" w:line="360" w:lineRule="auto"/>
        <w:ind w:right="-1"/>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pict>
          <v:group id="_x0000_s1083" editas="canvas" style="width:484.45pt;height:293.95pt;mso-position-horizontal-relative:char;mso-position-vertical-relative:line" coordorigin="1800,2915" coordsize="9689,5879">
            <o:lock v:ext="edit" aspectratio="t"/>
            <v:shape id="_x0000_s1084" type="#_x0000_t75" style="position:absolute;left:1800;top:2915;width:9689;height:5879" o:preferrelative="f">
              <v:fill o:detectmouseclick="t"/>
              <v:path o:extrusionok="t" o:connecttype="none"/>
              <o:lock v:ext="edit" text="t"/>
            </v:shape>
            <v:rect id="_x0000_s1085" style="position:absolute;left:4140;top:2915;width:4500;height:540">
              <v:textbox style="mso-next-textbox:#_x0000_s1085">
                <w:txbxContent>
                  <w:p w:rsidR="001167ED" w:rsidRPr="003A3684" w:rsidRDefault="001167ED" w:rsidP="00832F87">
                    <w:pPr>
                      <w:jc w:val="center"/>
                      <w:rPr>
                        <w:rFonts w:ascii="Times New Roman" w:hAnsi="Times New Roman"/>
                        <w:sz w:val="24"/>
                        <w:szCs w:val="24"/>
                      </w:rPr>
                    </w:pPr>
                    <w:r w:rsidRPr="003A3684">
                      <w:rPr>
                        <w:rFonts w:ascii="Times New Roman" w:hAnsi="Times New Roman"/>
                        <w:sz w:val="24"/>
                        <w:szCs w:val="24"/>
                      </w:rPr>
                      <w:t>Источник эмиссии</w:t>
                    </w:r>
                  </w:p>
                </w:txbxContent>
              </v:textbox>
            </v:rect>
            <v:rect id="_x0000_s1086" style="position:absolute;left:2160;top:3815;width:8280;height:540">
              <v:textbox style="mso-next-textbox:#_x0000_s1086">
                <w:txbxContent>
                  <w:p w:rsidR="001167ED" w:rsidRPr="003A3684" w:rsidRDefault="001167ED" w:rsidP="00832F87">
                    <w:pPr>
                      <w:jc w:val="center"/>
                      <w:rPr>
                        <w:rFonts w:ascii="Times New Roman" w:hAnsi="Times New Roman"/>
                        <w:sz w:val="24"/>
                        <w:szCs w:val="24"/>
                      </w:rPr>
                    </w:pPr>
                    <w:r w:rsidRPr="003A3684">
                      <w:rPr>
                        <w:rFonts w:ascii="Times New Roman" w:hAnsi="Times New Roman"/>
                        <w:sz w:val="24"/>
                        <w:szCs w:val="24"/>
                      </w:rPr>
                      <w:t>Транспорт и трансформация в окружающей среде</w:t>
                    </w:r>
                  </w:p>
                </w:txbxContent>
              </v:textbox>
            </v:rect>
            <v:rect id="_x0000_s1087" style="position:absolute;left:3600;top:4715;width:6120;height:540">
              <v:textbox style="mso-next-textbox:#_x0000_s1087">
                <w:txbxContent>
                  <w:p w:rsidR="001167ED" w:rsidRPr="003A3684" w:rsidRDefault="001167ED" w:rsidP="00832F87">
                    <w:pPr>
                      <w:jc w:val="center"/>
                      <w:rPr>
                        <w:rFonts w:ascii="Times New Roman" w:hAnsi="Times New Roman"/>
                        <w:sz w:val="24"/>
                        <w:szCs w:val="24"/>
                      </w:rPr>
                    </w:pPr>
                    <w:r w:rsidRPr="003A3684">
                      <w:rPr>
                        <w:rFonts w:ascii="Times New Roman" w:hAnsi="Times New Roman"/>
                        <w:sz w:val="24"/>
                        <w:szCs w:val="24"/>
                      </w:rPr>
                      <w:t>Аккумуляция во внешней среде</w:t>
                    </w:r>
                  </w:p>
                </w:txbxContent>
              </v:textbox>
            </v:rect>
            <v:rect id="_x0000_s1088" style="position:absolute;left:3600;top:5615;width:6120;height:540">
              <v:textbox style="mso-next-textbox:#_x0000_s1088">
                <w:txbxContent>
                  <w:p w:rsidR="001167ED" w:rsidRPr="003A3684" w:rsidRDefault="001167ED" w:rsidP="00832F87">
                    <w:pPr>
                      <w:jc w:val="center"/>
                      <w:rPr>
                        <w:rFonts w:ascii="Times New Roman" w:hAnsi="Times New Roman"/>
                        <w:sz w:val="24"/>
                        <w:szCs w:val="24"/>
                      </w:rPr>
                    </w:pPr>
                    <w:r w:rsidRPr="003A3684">
                      <w:rPr>
                        <w:rFonts w:ascii="Times New Roman" w:hAnsi="Times New Roman"/>
                        <w:sz w:val="24"/>
                        <w:szCs w:val="24"/>
                      </w:rPr>
                      <w:t>Контакт с человеком (пищевые цепочки)</w:t>
                    </w:r>
                  </w:p>
                </w:txbxContent>
              </v:textbox>
            </v:rect>
            <v:rect id="_x0000_s1089" style="position:absolute;left:3600;top:6515;width:6120;height:540">
              <v:textbox style="mso-next-textbox:#_x0000_s1089">
                <w:txbxContent>
                  <w:p w:rsidR="001167ED" w:rsidRPr="003A3684" w:rsidRDefault="001167ED" w:rsidP="00832F87">
                    <w:pPr>
                      <w:jc w:val="center"/>
                      <w:rPr>
                        <w:rFonts w:ascii="Times New Roman" w:hAnsi="Times New Roman"/>
                        <w:sz w:val="24"/>
                        <w:szCs w:val="24"/>
                      </w:rPr>
                    </w:pPr>
                    <w:r w:rsidRPr="003A3684">
                      <w:rPr>
                        <w:rFonts w:ascii="Times New Roman" w:hAnsi="Times New Roman"/>
                        <w:sz w:val="24"/>
                        <w:szCs w:val="24"/>
                      </w:rPr>
                      <w:t>Внутренняя доза в теле</w:t>
                    </w:r>
                  </w:p>
                </w:txbxContent>
              </v:textbox>
            </v:rect>
            <v:rect id="_x0000_s1090" style="position:absolute;left:2700;top:7415;width:7740;height:540">
              <v:textbox style="mso-next-textbox:#_x0000_s1090">
                <w:txbxContent>
                  <w:p w:rsidR="001167ED" w:rsidRPr="003A3684" w:rsidRDefault="001167ED" w:rsidP="00832F87">
                    <w:pPr>
                      <w:jc w:val="center"/>
                      <w:rPr>
                        <w:rFonts w:ascii="Times New Roman" w:hAnsi="Times New Roman"/>
                        <w:sz w:val="24"/>
                        <w:szCs w:val="24"/>
                      </w:rPr>
                    </w:pPr>
                    <w:r w:rsidRPr="003A3684">
                      <w:rPr>
                        <w:rFonts w:ascii="Times New Roman" w:hAnsi="Times New Roman"/>
                        <w:sz w:val="24"/>
                        <w:szCs w:val="24"/>
                      </w:rPr>
                      <w:t>Проявления (от ранних до четкой клинической картины отравления)</w:t>
                    </w:r>
                  </w:p>
                </w:txbxContent>
              </v:textbox>
            </v:rect>
            <v:line id="_x0000_s1091" style="position:absolute" from="6480,3455" to="6480,3815">
              <v:stroke endarrow="block"/>
            </v:line>
            <v:line id="_x0000_s1092" style="position:absolute" from="6480,4355" to="6480,4715">
              <v:stroke endarrow="block"/>
            </v:line>
            <v:line id="_x0000_s1093" style="position:absolute" from="6480,5255" to="6480,5615">
              <v:stroke endarrow="block"/>
            </v:line>
            <v:line id="_x0000_s1094" style="position:absolute" from="6480,6155" to="6480,6515">
              <v:stroke endarrow="block"/>
            </v:line>
            <v:line id="_x0000_s1095" style="position:absolute" from="6480,7055" to="6480,7415">
              <v:stroke endarrow="block"/>
            </v:line>
            <v:rect id="_x0000_s1096" style="position:absolute;left:2700;top:8254;width:8072;height:457" strokecolor="white">
              <v:textbox>
                <w:txbxContent>
                  <w:p w:rsidR="001167ED" w:rsidRPr="00A622B1" w:rsidRDefault="001167ED" w:rsidP="00CC2D20">
                    <w:pPr>
                      <w:shd w:val="clear" w:color="auto" w:fill="FFFFFF"/>
                      <w:tabs>
                        <w:tab w:val="left" w:pos="720"/>
                      </w:tabs>
                      <w:autoSpaceDE w:val="0"/>
                      <w:autoSpaceDN w:val="0"/>
                      <w:adjustRightInd w:val="0"/>
                      <w:spacing w:after="0"/>
                      <w:ind w:right="-1"/>
                      <w:rPr>
                        <w:rFonts w:ascii="Times New Roman" w:hAnsi="Times New Roman"/>
                        <w:sz w:val="24"/>
                        <w:szCs w:val="24"/>
                      </w:rPr>
                    </w:pPr>
                    <w:r w:rsidRPr="00A622B1">
                      <w:rPr>
                        <w:rFonts w:ascii="Times New Roman" w:hAnsi="Times New Roman"/>
                        <w:sz w:val="24"/>
                        <w:szCs w:val="24"/>
                      </w:rPr>
                      <w:t>Схема</w:t>
                    </w:r>
                    <w:r>
                      <w:rPr>
                        <w:rFonts w:ascii="Times New Roman" w:hAnsi="Times New Roman"/>
                        <w:sz w:val="24"/>
                        <w:szCs w:val="24"/>
                      </w:rPr>
                      <w:t xml:space="preserve"> 29. </w:t>
                    </w:r>
                    <w:r w:rsidRPr="00CC2D20">
                      <w:rPr>
                        <w:rFonts w:ascii="Times New Roman" w:hAnsi="Times New Roman"/>
                        <w:b/>
                        <w:sz w:val="24"/>
                        <w:szCs w:val="24"/>
                      </w:rPr>
                      <w:t>Пути ксенобиотиков от эмиссии источников до организма</w:t>
                    </w:r>
                    <w:r w:rsidRPr="00A622B1">
                      <w:rPr>
                        <w:rFonts w:ascii="Times New Roman" w:hAnsi="Times New Roman"/>
                        <w:sz w:val="24"/>
                        <w:szCs w:val="24"/>
                      </w:rPr>
                      <w:t>.</w:t>
                    </w:r>
                  </w:p>
                  <w:p w:rsidR="001167ED" w:rsidRDefault="001167ED" w:rsidP="00832F87"/>
                </w:txbxContent>
              </v:textbox>
            </v:rect>
            <w10:anchorlock/>
          </v:group>
        </w:pict>
      </w:r>
    </w:p>
    <w:p w:rsidR="008F2F1D" w:rsidRPr="00A622B1" w:rsidRDefault="00CC2D20" w:rsidP="00CC2D20">
      <w:pPr>
        <w:spacing w:after="0" w:line="360" w:lineRule="auto"/>
        <w:ind w:right="-1" w:firstLine="720"/>
        <w:jc w:val="center"/>
        <w:outlineLvl w:val="0"/>
        <w:rPr>
          <w:rFonts w:ascii="Times New Roman" w:hAnsi="Times New Roman"/>
          <w:b/>
          <w:sz w:val="24"/>
          <w:szCs w:val="24"/>
        </w:rPr>
      </w:pPr>
      <w:r w:rsidRPr="00A622B1">
        <w:rPr>
          <w:rFonts w:ascii="Times New Roman" w:hAnsi="Times New Roman"/>
          <w:b/>
          <w:sz w:val="24"/>
          <w:szCs w:val="24"/>
        </w:rPr>
        <w:t>3. РАССЛЕДОВАНИЕ ПИЩЕВЫХ ОТРАВЛЕНИЙ.</w:t>
      </w:r>
    </w:p>
    <w:p w:rsidR="008F2F1D" w:rsidRPr="00576AD9" w:rsidRDefault="008F2F1D" w:rsidP="00CC2D20">
      <w:pPr>
        <w:spacing w:after="0" w:line="360" w:lineRule="auto"/>
        <w:ind w:right="-1" w:firstLine="720"/>
        <w:jc w:val="right"/>
        <w:outlineLvl w:val="0"/>
        <w:rPr>
          <w:rFonts w:ascii="Times New Roman" w:hAnsi="Times New Roman"/>
          <w:sz w:val="24"/>
          <w:szCs w:val="24"/>
        </w:rPr>
      </w:pPr>
      <w:r w:rsidRPr="00576AD9">
        <w:rPr>
          <w:rFonts w:ascii="Times New Roman" w:hAnsi="Times New Roman"/>
          <w:sz w:val="24"/>
          <w:szCs w:val="24"/>
        </w:rPr>
        <w:t>Схема 2</w:t>
      </w:r>
      <w:r w:rsidR="00DC72B1">
        <w:rPr>
          <w:rFonts w:ascii="Times New Roman" w:hAnsi="Times New Roman"/>
          <w:sz w:val="24"/>
          <w:szCs w:val="24"/>
        </w:rPr>
        <w:t>9 а</w:t>
      </w:r>
    </w:p>
    <w:p w:rsidR="008F2F1D" w:rsidRDefault="008F2F1D" w:rsidP="00CC2D20">
      <w:pPr>
        <w:spacing w:after="0" w:line="360" w:lineRule="auto"/>
        <w:ind w:right="-1" w:firstLine="720"/>
        <w:jc w:val="center"/>
        <w:outlineLvl w:val="0"/>
        <w:rPr>
          <w:rFonts w:ascii="Times New Roman" w:hAnsi="Times New Roman"/>
          <w:b/>
          <w:sz w:val="24"/>
          <w:szCs w:val="24"/>
        </w:rPr>
      </w:pPr>
      <w:r w:rsidRPr="00576AD9">
        <w:rPr>
          <w:rFonts w:ascii="Times New Roman" w:hAnsi="Times New Roman"/>
          <w:b/>
          <w:sz w:val="24"/>
          <w:szCs w:val="24"/>
        </w:rPr>
        <w:t xml:space="preserve">Схема расследования </w:t>
      </w:r>
    </w:p>
    <w:p w:rsidR="008F2F1D" w:rsidRPr="00576AD9" w:rsidRDefault="008F2F1D" w:rsidP="00CC2D20">
      <w:pPr>
        <w:spacing w:after="0" w:line="360" w:lineRule="auto"/>
        <w:ind w:right="-1" w:firstLine="720"/>
        <w:jc w:val="center"/>
        <w:outlineLvl w:val="0"/>
        <w:rPr>
          <w:rFonts w:ascii="Times New Roman" w:hAnsi="Times New Roman"/>
          <w:b/>
          <w:sz w:val="24"/>
          <w:szCs w:val="24"/>
        </w:rPr>
      </w:pPr>
    </w:p>
    <w:p w:rsidR="008F2F1D" w:rsidRPr="00A622B1" w:rsidRDefault="00294E64" w:rsidP="00CC2D20">
      <w:pPr>
        <w:spacing w:after="0" w:line="360" w:lineRule="auto"/>
        <w:ind w:right="-1" w:firstLine="720"/>
        <w:jc w:val="center"/>
        <w:outlineLvl w:val="0"/>
        <w:rPr>
          <w:rFonts w:ascii="Times New Roman" w:hAnsi="Times New Roman"/>
          <w:sz w:val="24"/>
          <w:szCs w:val="24"/>
        </w:rPr>
      </w:pPr>
      <w:r w:rsidRPr="00294E64">
        <w:rPr>
          <w:noProof/>
        </w:rPr>
        <w:lastRenderedPageBreak/>
        <w:pict>
          <v:shapetype id="_x0000_t32" coordsize="21600,21600" o:spt="32" o:oned="t" path="m,l21600,21600e" filled="f">
            <v:path arrowok="t" fillok="f" o:connecttype="none"/>
            <o:lock v:ext="edit" shapetype="t"/>
          </v:shapetype>
          <v:shape id="_x0000_s1197" type="#_x0000_t32" style="position:absolute;left:0;text-align:left;margin-left:36.4pt;margin-top:261.05pt;width:13.95pt;height:0;z-index:12" o:connectortype="straight"/>
        </w:pict>
      </w:r>
      <w:r w:rsidRPr="00294E64">
        <w:rPr>
          <w:noProof/>
        </w:rPr>
        <w:pict>
          <v:shapetype id="_x0000_t202" coordsize="21600,21600" o:spt="202" path="m,l,21600r21600,l21600,xe">
            <v:stroke joinstyle="miter"/>
            <v:path gradientshapeok="t" o:connecttype="rect"/>
          </v:shapetype>
          <v:shape id="_x0000_s1135" type="#_x0000_t202" style="position:absolute;left:0;text-align:left;margin-left:217.25pt;margin-top:330.1pt;width:264.4pt;height:359.4pt;z-index:11" filled="f" stroked="f">
            <v:textbox style="mso-next-textbox:#_x0000_s1135">
              <w:txbxContent>
                <w:p w:rsidR="001167ED" w:rsidRPr="00576AD9" w:rsidRDefault="001167ED" w:rsidP="004B07DB">
                  <w:pPr>
                    <w:spacing w:after="0"/>
                    <w:jc w:val="center"/>
                    <w:rPr>
                      <w:rFonts w:ascii="Times New Roman" w:hAnsi="Times New Roman"/>
                      <w:b/>
                    </w:rPr>
                  </w:pPr>
                  <w:r w:rsidRPr="00576AD9">
                    <w:rPr>
                      <w:rFonts w:ascii="Times New Roman" w:hAnsi="Times New Roman"/>
                      <w:b/>
                    </w:rPr>
                    <w:t xml:space="preserve">Санитарный врач </w:t>
                  </w:r>
                </w:p>
                <w:p w:rsidR="001167ED" w:rsidRPr="00576AD9" w:rsidRDefault="001167ED" w:rsidP="004B07DB">
                  <w:pPr>
                    <w:spacing w:after="0"/>
                    <w:jc w:val="center"/>
                    <w:rPr>
                      <w:rFonts w:ascii="Times New Roman" w:hAnsi="Times New Roman"/>
                    </w:rPr>
                  </w:pPr>
                  <w:r w:rsidRPr="00576AD9">
                    <w:rPr>
                      <w:rFonts w:ascii="Times New Roman" w:hAnsi="Times New Roman"/>
                      <w:b/>
                    </w:rPr>
                    <w:t>принимает необходимые меры</w:t>
                  </w:r>
                  <w:r w:rsidRPr="00576AD9">
                    <w:rPr>
                      <w:rFonts w:ascii="Times New Roman" w:hAnsi="Times New Roman"/>
                    </w:rPr>
                    <w:t>:</w:t>
                  </w:r>
                </w:p>
                <w:p w:rsidR="001167ED" w:rsidRPr="00576AD9" w:rsidRDefault="001167ED" w:rsidP="004B07DB">
                  <w:pPr>
                    <w:numPr>
                      <w:ilvl w:val="0"/>
                      <w:numId w:val="10"/>
                    </w:numPr>
                    <w:spacing w:after="0"/>
                    <w:ind w:left="0" w:firstLine="0"/>
                    <w:jc w:val="both"/>
                    <w:rPr>
                      <w:rFonts w:ascii="Times New Roman" w:hAnsi="Times New Roman"/>
                    </w:rPr>
                  </w:pPr>
                  <w:r w:rsidRPr="00576AD9">
                    <w:rPr>
                      <w:rFonts w:ascii="Times New Roman" w:hAnsi="Times New Roman"/>
                    </w:rPr>
                    <w:t>Запрещает использование или в необходимых случаях устанавливает порядок реализации пищевых продуктов, послуживших причиной отравлений</w:t>
                  </w:r>
                </w:p>
                <w:p w:rsidR="001167ED" w:rsidRPr="00576AD9" w:rsidRDefault="001167ED" w:rsidP="004B07DB">
                  <w:pPr>
                    <w:numPr>
                      <w:ilvl w:val="0"/>
                      <w:numId w:val="10"/>
                    </w:numPr>
                    <w:spacing w:after="0"/>
                    <w:ind w:left="0" w:firstLine="0"/>
                    <w:jc w:val="both"/>
                    <w:rPr>
                      <w:rFonts w:ascii="Times New Roman" w:hAnsi="Times New Roman"/>
                    </w:rPr>
                  </w:pPr>
                  <w:r w:rsidRPr="00576AD9">
                    <w:rPr>
                      <w:rFonts w:ascii="Times New Roman" w:hAnsi="Times New Roman"/>
                    </w:rPr>
                    <w:t>Немедленно отстраняет от работы или переводят на работу, не связанную с переработкой, хранением или транспортировкой пищевых продуктов, лиц, которые могли быть источником инфицирования пищевых продуктов.</w:t>
                  </w:r>
                </w:p>
                <w:p w:rsidR="001167ED" w:rsidRPr="00576AD9" w:rsidRDefault="001167ED" w:rsidP="004B07DB">
                  <w:pPr>
                    <w:numPr>
                      <w:ilvl w:val="0"/>
                      <w:numId w:val="10"/>
                    </w:numPr>
                    <w:spacing w:after="0"/>
                    <w:ind w:left="0" w:firstLine="0"/>
                    <w:jc w:val="both"/>
                    <w:rPr>
                      <w:rFonts w:ascii="Times New Roman" w:hAnsi="Times New Roman"/>
                    </w:rPr>
                  </w:pPr>
                  <w:r w:rsidRPr="00576AD9">
                    <w:rPr>
                      <w:rFonts w:ascii="Times New Roman" w:hAnsi="Times New Roman"/>
                    </w:rPr>
                    <w:t>Предлагает и контролирует осуществление необходимых санитарных мероприятий: временное или постоянное запрещение эксплуатации, дезинфекции, ремонт пищевого предприятия, санитарное нарушение в котором послужили причиной выработки недоброкачественного продукта.</w:t>
                  </w:r>
                </w:p>
                <w:p w:rsidR="001167ED" w:rsidRPr="00BA0418" w:rsidRDefault="001167ED" w:rsidP="004B07DB">
                  <w:pPr>
                    <w:numPr>
                      <w:ilvl w:val="0"/>
                      <w:numId w:val="10"/>
                    </w:numPr>
                    <w:spacing w:after="0"/>
                    <w:ind w:left="0" w:firstLine="0"/>
                    <w:jc w:val="both"/>
                  </w:pPr>
                  <w:r w:rsidRPr="00576AD9">
                    <w:rPr>
                      <w:rFonts w:ascii="Times New Roman" w:hAnsi="Times New Roman"/>
                    </w:rPr>
                    <w:t>Привлекает к административной ответственности лиц или передает материалы расследования прокуратуре для привлечения к уголовной ответственности лиц, виновных в</w:t>
                  </w:r>
                  <w:r w:rsidRPr="00BA0418">
                    <w:t xml:space="preserve"> </w:t>
                  </w:r>
                  <w:r w:rsidRPr="00576AD9">
                    <w:rPr>
                      <w:rFonts w:ascii="Times New Roman" w:hAnsi="Times New Roman"/>
                    </w:rPr>
                    <w:t>производстве, выпуске или реализации вызвавшего пищевые отравления продуктов.</w:t>
                  </w:r>
                </w:p>
              </w:txbxContent>
            </v:textbox>
          </v:shape>
        </w:pict>
      </w:r>
      <w:r>
        <w:rPr>
          <w:rFonts w:ascii="Times New Roman" w:hAnsi="Times New Roman"/>
          <w:sz w:val="24"/>
          <w:szCs w:val="24"/>
        </w:rPr>
      </w:r>
      <w:r>
        <w:rPr>
          <w:rFonts w:ascii="Times New Roman" w:hAnsi="Times New Roman"/>
          <w:sz w:val="24"/>
          <w:szCs w:val="24"/>
        </w:rPr>
        <w:pict>
          <v:group id="_x0000_s1097" style="width:478.2pt;height:413.8pt;mso-position-horizontal-relative:char;mso-position-vertical-relative:line" coordorigin="1519,2125" coordsize="9564,8276">
            <v:group id="_x0000_s1098" style="position:absolute;left:1519;top:2125;width:9564;height:8276" coordorigin="1519,2125" coordsize="9564,8276">
              <v:group id="_x0000_s1099" style="position:absolute;left:1519;top:2409;width:2644;height:7992" coordorigin="1519,1623" coordsize="2644,7992">
                <v:shape id="_x0000_s1100" type="#_x0000_t202" style="position:absolute;left:1519;top:1623;width:2644;height:629">
                  <v:textbox style="mso-next-textbox:#_x0000_s1100">
                    <w:txbxContent>
                      <w:p w:rsidR="001167ED" w:rsidRPr="00576AD9" w:rsidRDefault="001167ED" w:rsidP="004B07DB">
                        <w:pPr>
                          <w:jc w:val="center"/>
                          <w:rPr>
                            <w:rFonts w:ascii="Times New Roman" w:hAnsi="Times New Roman"/>
                            <w:sz w:val="32"/>
                            <w:szCs w:val="32"/>
                          </w:rPr>
                        </w:pPr>
                        <w:r w:rsidRPr="00576AD9">
                          <w:rPr>
                            <w:rFonts w:ascii="Times New Roman" w:hAnsi="Times New Roman"/>
                            <w:b/>
                            <w:sz w:val="32"/>
                            <w:szCs w:val="32"/>
                          </w:rPr>
                          <w:t>Больница</w:t>
                        </w:r>
                      </w:p>
                    </w:txbxContent>
                  </v:textbox>
                </v:shape>
                <v:shape id="_x0000_s1101" type="#_x0000_t202" style="position:absolute;left:1785;top:2635;width:2252;height:879">
                  <v:textbox style="mso-next-textbox:#_x0000_s1101">
                    <w:txbxContent>
                      <w:p w:rsidR="001167ED" w:rsidRPr="00576AD9" w:rsidRDefault="001167ED" w:rsidP="004B07DB">
                        <w:pPr>
                          <w:spacing w:after="0"/>
                          <w:jc w:val="center"/>
                          <w:rPr>
                            <w:rFonts w:ascii="Times New Roman" w:hAnsi="Times New Roman"/>
                          </w:rPr>
                        </w:pPr>
                        <w:r w:rsidRPr="00576AD9">
                          <w:rPr>
                            <w:rFonts w:ascii="Times New Roman" w:hAnsi="Times New Roman"/>
                          </w:rPr>
                          <w:t>Сбор</w:t>
                        </w:r>
                      </w:p>
                      <w:p w:rsidR="001167ED" w:rsidRPr="00576AD9" w:rsidRDefault="001167ED" w:rsidP="004B07DB">
                        <w:pPr>
                          <w:spacing w:after="0"/>
                          <w:jc w:val="center"/>
                          <w:rPr>
                            <w:rFonts w:ascii="Times New Roman" w:hAnsi="Times New Roman"/>
                          </w:rPr>
                        </w:pPr>
                        <w:r w:rsidRPr="00576AD9">
                          <w:rPr>
                            <w:rFonts w:ascii="Times New Roman" w:hAnsi="Times New Roman"/>
                          </w:rPr>
                          <w:t>анамнеза</w:t>
                        </w:r>
                      </w:p>
                    </w:txbxContent>
                  </v:textbox>
                </v:shape>
                <v:shape id="_x0000_s1102" type="#_x0000_t202" style="position:absolute;left:1829;top:3792;width:2227;height:879">
                  <v:textbox style="mso-next-textbox:#_x0000_s1102">
                    <w:txbxContent>
                      <w:p w:rsidR="001167ED" w:rsidRPr="00576AD9" w:rsidRDefault="001167ED" w:rsidP="004B07DB">
                        <w:pPr>
                          <w:spacing w:after="0"/>
                          <w:jc w:val="center"/>
                          <w:rPr>
                            <w:rFonts w:ascii="Times New Roman" w:hAnsi="Times New Roman"/>
                          </w:rPr>
                        </w:pPr>
                        <w:r w:rsidRPr="00576AD9">
                          <w:rPr>
                            <w:rFonts w:ascii="Times New Roman" w:hAnsi="Times New Roman"/>
                          </w:rPr>
                          <w:t>Клиническое обследование</w:t>
                        </w:r>
                      </w:p>
                    </w:txbxContent>
                  </v:textbox>
                </v:shape>
                <v:shape id="_x0000_s1103" type="#_x0000_t202" style="position:absolute;left:1829;top:4969;width:2213;height:879">
                  <v:textbox style="mso-next-textbox:#_x0000_s1103">
                    <w:txbxContent>
                      <w:p w:rsidR="001167ED" w:rsidRPr="00576AD9" w:rsidRDefault="001167ED" w:rsidP="004B07DB">
                        <w:pPr>
                          <w:spacing w:after="0"/>
                          <w:jc w:val="center"/>
                          <w:rPr>
                            <w:rFonts w:ascii="Times New Roman" w:hAnsi="Times New Roman"/>
                          </w:rPr>
                        </w:pPr>
                        <w:r w:rsidRPr="00576AD9">
                          <w:rPr>
                            <w:rFonts w:ascii="Times New Roman" w:hAnsi="Times New Roman"/>
                          </w:rPr>
                          <w:t>Лабораторные исследования</w:t>
                        </w:r>
                      </w:p>
                    </w:txbxContent>
                  </v:textbox>
                </v:shape>
                <v:shape id="_x0000_s1104" type="#_x0000_t202" style="position:absolute;left:1834;top:6165;width:2240;height:879">
                  <v:textbox style="mso-next-textbox:#_x0000_s1104">
                    <w:txbxContent>
                      <w:p w:rsidR="001167ED" w:rsidRPr="00576AD9" w:rsidRDefault="001167ED" w:rsidP="004B07DB">
                        <w:pPr>
                          <w:spacing w:after="0"/>
                          <w:jc w:val="center"/>
                          <w:rPr>
                            <w:rFonts w:ascii="Times New Roman" w:hAnsi="Times New Roman"/>
                          </w:rPr>
                        </w:pPr>
                        <w:r w:rsidRPr="00576AD9">
                          <w:rPr>
                            <w:rFonts w:ascii="Times New Roman" w:hAnsi="Times New Roman"/>
                          </w:rPr>
                          <w:t>Медицинская помощь</w:t>
                        </w:r>
                      </w:p>
                    </w:txbxContent>
                  </v:textbox>
                </v:shape>
                <v:shape id="_x0000_s1105" type="#_x0000_t202" style="position:absolute;left:1852;top:7348;width:2226;height:986">
                  <v:textbox style="mso-next-textbox:#_x0000_s1105">
                    <w:txbxContent>
                      <w:p w:rsidR="001167ED" w:rsidRPr="00576AD9" w:rsidRDefault="001167ED" w:rsidP="004B07DB">
                        <w:pPr>
                          <w:spacing w:after="0"/>
                          <w:jc w:val="center"/>
                          <w:rPr>
                            <w:rFonts w:ascii="Times New Roman" w:hAnsi="Times New Roman"/>
                          </w:rPr>
                        </w:pPr>
                        <w:r w:rsidRPr="00576AD9">
                          <w:rPr>
                            <w:rFonts w:ascii="Times New Roman" w:hAnsi="Times New Roman"/>
                          </w:rPr>
                          <w:t>Госпитализация при необходимости</w:t>
                        </w:r>
                      </w:p>
                    </w:txbxContent>
                  </v:textbox>
                </v:shape>
                <v:shape id="_x0000_s1106" type="#_x0000_t202" style="position:absolute;left:1881;top:8514;width:2188;height:1101">
                  <v:textbox style="mso-next-textbox:#_x0000_s1106">
                    <w:txbxContent>
                      <w:p w:rsidR="001167ED" w:rsidRPr="00576AD9" w:rsidRDefault="001167ED" w:rsidP="004B07DB">
                        <w:pPr>
                          <w:spacing w:after="0"/>
                          <w:jc w:val="center"/>
                          <w:rPr>
                            <w:rFonts w:ascii="Times New Roman" w:hAnsi="Times New Roman"/>
                          </w:rPr>
                        </w:pPr>
                        <w:r w:rsidRPr="00576AD9">
                          <w:rPr>
                            <w:rFonts w:ascii="Times New Roman" w:hAnsi="Times New Roman"/>
                          </w:rPr>
                          <w:t>Экстренное извещение в ЦГСЭН</w:t>
                        </w:r>
                      </w:p>
                    </w:txbxContent>
                  </v:textbox>
                </v:shape>
                <v:line id="_x0000_s1107" style="position:absolute" from="1532,2252" to="1532,9020"/>
                <v:line id="_x0000_s1108" style="position:absolute" from="1532,3011" to="1780,3011"/>
                <v:line id="_x0000_s1109" style="position:absolute" from="1550,4207" to="1798,4207"/>
                <v:line id="_x0000_s1110" style="position:absolute" from="1536,5450" to="1784,5450"/>
                <v:line id="_x0000_s1111" style="position:absolute" from="1576,7768" to="1824,7768"/>
                <v:line id="_x0000_s1112" style="position:absolute" from="1536,8998" to="1876,9012"/>
              </v:group>
              <v:shape id="_x0000_s1113" type="#_x0000_t202" style="position:absolute;left:6900;top:2125;width:1557;height:629">
                <v:textbox style="mso-next-textbox:#_x0000_s1113">
                  <w:txbxContent>
                    <w:p w:rsidR="001167ED" w:rsidRPr="005203A0" w:rsidRDefault="001167ED" w:rsidP="004B07DB">
                      <w:pPr>
                        <w:rPr>
                          <w:rFonts w:ascii="Times New Roman" w:hAnsi="Times New Roman"/>
                          <w:b/>
                        </w:rPr>
                      </w:pPr>
                      <w:r w:rsidRPr="005203A0">
                        <w:rPr>
                          <w:rFonts w:ascii="Times New Roman" w:hAnsi="Times New Roman"/>
                          <w:b/>
                        </w:rPr>
                        <w:t>Санслужба</w:t>
                      </w:r>
                    </w:p>
                  </w:txbxContent>
                </v:textbox>
              </v:shape>
              <v:shape id="_x0000_s1114" type="#_x0000_t32" style="position:absolute;left:4625;top:2290;width:2287;height:0" o:connectortype="straight"/>
              <v:group id="_x0000_s1115" style="position:absolute;left:4629;top:2290;width:6454;height:6691" coordorigin="4627,2290" coordsize="6454,6691">
                <v:shape id="_x0000_s1116" type="#_x0000_t202" style="position:absolute;left:5134;top:3307;width:2094;height:2075">
                  <v:textbox style="mso-next-textbox:#_x0000_s1116">
                    <w:txbxContent>
                      <w:p w:rsidR="001167ED" w:rsidRPr="00576AD9" w:rsidRDefault="001167ED" w:rsidP="004B07DB">
                        <w:pPr>
                          <w:spacing w:after="0"/>
                          <w:jc w:val="center"/>
                          <w:rPr>
                            <w:rFonts w:ascii="Times New Roman" w:hAnsi="Times New Roman"/>
                          </w:rPr>
                        </w:pPr>
                        <w:r w:rsidRPr="00576AD9">
                          <w:rPr>
                            <w:rFonts w:ascii="Times New Roman" w:hAnsi="Times New Roman"/>
                          </w:rPr>
                          <w:t>Обследование места возикновения заболевания со сбором эпиданамнеза</w:t>
                        </w:r>
                      </w:p>
                    </w:txbxContent>
                  </v:textbox>
                </v:shape>
                <v:shape id="_x0000_s1117" type="#_x0000_t202" style="position:absolute;left:7219;top:3324;width:1833;height:2075">
                  <v:textbox style="mso-next-textbox:#_x0000_s1117">
                    <w:txbxContent>
                      <w:p w:rsidR="001167ED" w:rsidRDefault="001167ED" w:rsidP="004B07DB">
                        <w:pPr>
                          <w:spacing w:after="0"/>
                          <w:jc w:val="center"/>
                          <w:rPr>
                            <w:rFonts w:ascii="Times New Roman" w:hAnsi="Times New Roman"/>
                          </w:rPr>
                        </w:pPr>
                      </w:p>
                      <w:p w:rsidR="001167ED" w:rsidRDefault="001167ED" w:rsidP="004B07DB">
                        <w:pPr>
                          <w:spacing w:after="0"/>
                          <w:jc w:val="center"/>
                          <w:rPr>
                            <w:rFonts w:ascii="Times New Roman" w:hAnsi="Times New Roman"/>
                          </w:rPr>
                        </w:pPr>
                      </w:p>
                      <w:p w:rsidR="001167ED" w:rsidRPr="00576AD9" w:rsidRDefault="001167ED" w:rsidP="004B07DB">
                        <w:pPr>
                          <w:spacing w:after="0"/>
                          <w:jc w:val="center"/>
                          <w:rPr>
                            <w:rFonts w:ascii="Times New Roman" w:hAnsi="Times New Roman"/>
                          </w:rPr>
                        </w:pPr>
                        <w:r w:rsidRPr="00576AD9">
                          <w:rPr>
                            <w:rFonts w:ascii="Times New Roman" w:hAnsi="Times New Roman"/>
                          </w:rPr>
                          <w:t>Выявление возбудителя</w:t>
                        </w:r>
                      </w:p>
                    </w:txbxContent>
                  </v:textbox>
                </v:shape>
                <v:shape id="_x0000_s1118" type="#_x0000_t202" style="position:absolute;left:9004;top:3315;width:1845;height:2075">
                  <v:textbox style="mso-next-textbox:#_x0000_s1118">
                    <w:txbxContent>
                      <w:p w:rsidR="001167ED" w:rsidRPr="00576AD9" w:rsidRDefault="001167ED" w:rsidP="004B07DB">
                        <w:pPr>
                          <w:spacing w:after="0"/>
                          <w:jc w:val="center"/>
                          <w:rPr>
                            <w:rFonts w:ascii="Times New Roman" w:hAnsi="Times New Roman"/>
                          </w:rPr>
                        </w:pPr>
                        <w:r w:rsidRPr="00576AD9">
                          <w:rPr>
                            <w:rFonts w:ascii="Times New Roman" w:hAnsi="Times New Roman"/>
                          </w:rPr>
                          <w:t>Обследования инкриминированных предприятий</w:t>
                        </w:r>
                      </w:p>
                    </w:txbxContent>
                  </v:textbox>
                </v:shape>
                <v:shape id="_x0000_s1119" type="#_x0000_t202" style="position:absolute;left:5112;top:6317;width:2094;height:2075">
                  <v:textbox style="mso-next-textbox:#_x0000_s1119">
                    <w:txbxContent>
                      <w:p w:rsidR="001167ED" w:rsidRPr="00576AD9" w:rsidRDefault="001167ED" w:rsidP="004B07DB">
                        <w:pPr>
                          <w:spacing w:after="0"/>
                          <w:jc w:val="center"/>
                          <w:rPr>
                            <w:rFonts w:ascii="Times New Roman" w:hAnsi="Times New Roman"/>
                          </w:rPr>
                        </w:pPr>
                        <w:r w:rsidRPr="00576AD9">
                          <w:rPr>
                            <w:rFonts w:ascii="Times New Roman" w:hAnsi="Times New Roman"/>
                          </w:rPr>
                          <w:t>Исследования материалов от больного</w:t>
                        </w:r>
                      </w:p>
                    </w:txbxContent>
                  </v:textbox>
                </v:shape>
                <v:shape id="_x0000_s1120" type="#_x0000_t202" style="position:absolute;left:7197;top:6334;width:1833;height:2075">
                  <v:textbox style="mso-next-textbox:#_x0000_s1120">
                    <w:txbxContent>
                      <w:p w:rsidR="001167ED" w:rsidRPr="00576AD9" w:rsidRDefault="001167ED" w:rsidP="004B07DB">
                        <w:pPr>
                          <w:spacing w:after="0"/>
                          <w:jc w:val="center"/>
                          <w:rPr>
                            <w:rFonts w:ascii="Times New Roman" w:hAnsi="Times New Roman"/>
                          </w:rPr>
                        </w:pPr>
                        <w:r w:rsidRPr="00576AD9">
                          <w:rPr>
                            <w:rFonts w:ascii="Times New Roman" w:hAnsi="Times New Roman"/>
                          </w:rPr>
                          <w:t>Исследование пищевых продуктов</w:t>
                        </w:r>
                      </w:p>
                    </w:txbxContent>
                  </v:textbox>
                </v:shape>
                <v:shape id="_x0000_s1121" type="#_x0000_t202" style="position:absolute;left:8982;top:6325;width:1917;height:2075">
                  <v:textbox style="mso-next-textbox:#_x0000_s1121">
                    <w:txbxContent>
                      <w:p w:rsidR="001167ED" w:rsidRPr="00576AD9" w:rsidRDefault="001167ED" w:rsidP="004B07DB">
                        <w:pPr>
                          <w:spacing w:after="0"/>
                          <w:jc w:val="center"/>
                          <w:rPr>
                            <w:rFonts w:ascii="Times New Roman" w:hAnsi="Times New Roman"/>
                          </w:rPr>
                        </w:pPr>
                        <w:r w:rsidRPr="00576AD9">
                          <w:rPr>
                            <w:rFonts w:ascii="Times New Roman" w:hAnsi="Times New Roman"/>
                          </w:rPr>
                          <w:t>Исследование смывов с инвентаря и оборудования</w:t>
                        </w:r>
                      </w:p>
                    </w:txbxContent>
                  </v:textbox>
                </v:shape>
                <v:line id="_x0000_s1122" style="position:absolute;flip:x" from="6485,2749" to="7703,3299"/>
                <v:line id="_x0000_s1123" style="position:absolute;flip:x" from="7720,2740" to="7734,3277"/>
                <v:line id="_x0000_s1124" style="position:absolute" from="7734,2754" to="9670,3316"/>
                <v:line id="_x0000_s1125" style="position:absolute;flip:x" from="6424,5417" to="8022,6309"/>
                <v:line id="_x0000_s1126" style="position:absolute;flip:x" from="8026,5408" to="8053,6326"/>
                <v:line id="_x0000_s1127" style="position:absolute" from="8053,5422" to="10067,6326"/>
                <v:line id="_x0000_s1128" style="position:absolute;flip:y" from="4627,2342" to="4627,8981"/>
                <v:line id="_x0000_s1129" style="position:absolute;flip:y" from="4629,8966" to="5030,8981">
                  <v:stroke endarrow="block"/>
                </v:line>
                <v:line id="_x0000_s1130" style="position:absolute;flip:y" from="11079,2290" to="11079,8929"/>
                <v:line id="_x0000_s1131" style="position:absolute;flip:x" from="10671,8929" to="11081,8929">
                  <v:stroke endarrow="block"/>
                </v:line>
              </v:group>
            </v:group>
            <v:shape id="_x0000_s1132" type="#_x0000_t32" style="position:absolute;left:8457;top:2290;width:2624;height:0" o:connectortype="straight"/>
            <w10:anchorlock/>
          </v:group>
        </w:pict>
      </w:r>
    </w:p>
    <w:p w:rsidR="008F2F1D" w:rsidRPr="00A622B1"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Default="008F2F1D" w:rsidP="00CC2D20">
      <w:pPr>
        <w:shd w:val="clear" w:color="auto" w:fill="FFFFFF"/>
        <w:spacing w:after="0" w:line="360" w:lineRule="auto"/>
        <w:ind w:right="-1" w:firstLine="720"/>
        <w:jc w:val="both"/>
        <w:rPr>
          <w:rFonts w:ascii="Times New Roman" w:hAnsi="Times New Roman"/>
          <w:b/>
          <w:color w:val="000000"/>
          <w:sz w:val="24"/>
          <w:szCs w:val="24"/>
        </w:rPr>
      </w:pPr>
    </w:p>
    <w:p w:rsidR="008F2F1D" w:rsidRPr="00A622B1" w:rsidRDefault="008F2F1D" w:rsidP="00CC2D20">
      <w:pPr>
        <w:shd w:val="clear" w:color="auto" w:fill="FFFFFF"/>
        <w:spacing w:after="0" w:line="360" w:lineRule="auto"/>
        <w:ind w:right="-1" w:firstLine="720"/>
        <w:jc w:val="both"/>
        <w:outlineLvl w:val="0"/>
        <w:rPr>
          <w:rFonts w:ascii="Times New Roman" w:hAnsi="Times New Roman"/>
          <w:sz w:val="24"/>
          <w:szCs w:val="24"/>
        </w:rPr>
      </w:pPr>
      <w:r w:rsidRPr="00A622B1">
        <w:rPr>
          <w:rFonts w:ascii="Times New Roman" w:hAnsi="Times New Roman"/>
          <w:color w:val="000000"/>
          <w:sz w:val="24"/>
          <w:szCs w:val="24"/>
        </w:rPr>
        <w:lastRenderedPageBreak/>
        <w:t>При возникновении случая пищевых отравлений перед медицинским работником возникает ответственная задача:</w:t>
      </w:r>
    </w:p>
    <w:p w:rsidR="008F2F1D" w:rsidRPr="00A622B1" w:rsidRDefault="008F2F1D" w:rsidP="00CC2D20">
      <w:pPr>
        <w:widowControl w:val="0"/>
        <w:numPr>
          <w:ilvl w:val="0"/>
          <w:numId w:val="4"/>
        </w:numPr>
        <w:shd w:val="clear" w:color="auto" w:fill="FFFFFF"/>
        <w:tabs>
          <w:tab w:val="left" w:pos="586"/>
        </w:tabs>
        <w:autoSpaceDE w:val="0"/>
        <w:autoSpaceDN w:val="0"/>
        <w:adjustRightInd w:val="0"/>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t>во-первых, распознать заболевание, воспрепятствовать увеличению числа пострадавших, ликвидировать случай по возможности в самом начале;</w:t>
      </w:r>
    </w:p>
    <w:p w:rsidR="008F2F1D" w:rsidRPr="00A622B1" w:rsidRDefault="008F2F1D" w:rsidP="00CC2D20">
      <w:pPr>
        <w:widowControl w:val="0"/>
        <w:numPr>
          <w:ilvl w:val="0"/>
          <w:numId w:val="4"/>
        </w:numPr>
        <w:shd w:val="clear" w:color="auto" w:fill="FFFFFF"/>
        <w:tabs>
          <w:tab w:val="left" w:pos="586"/>
        </w:tabs>
        <w:autoSpaceDE w:val="0"/>
        <w:autoSpaceDN w:val="0"/>
        <w:adjustRightInd w:val="0"/>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t>во-вторых, установить причину возникновения заболевания, обстоятельства, способствовавшие этому, и виновных лиц.</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Несмотря на этиологическое многообразие пищевых отравлений, можно придерживаться следующего общего плана расследования:</w:t>
      </w:r>
    </w:p>
    <w:p w:rsidR="008F2F1D" w:rsidRPr="00A622B1" w:rsidRDefault="008F2F1D" w:rsidP="00CC2D20">
      <w:pPr>
        <w:numPr>
          <w:ilvl w:val="0"/>
          <w:numId w:val="11"/>
        </w:numPr>
        <w:shd w:val="clear" w:color="auto" w:fill="FFFFFF"/>
        <w:tabs>
          <w:tab w:val="left" w:pos="1080"/>
        </w:tabs>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 xml:space="preserve">Выявление симптомов заболевания, характерных для данной </w:t>
      </w:r>
      <w:r w:rsidRPr="00A622B1">
        <w:rPr>
          <w:rFonts w:ascii="Times New Roman" w:hAnsi="Times New Roman"/>
          <w:bCs/>
          <w:color w:val="000000"/>
          <w:sz w:val="24"/>
          <w:szCs w:val="24"/>
        </w:rPr>
        <w:t>вспышки.</w:t>
      </w:r>
    </w:p>
    <w:p w:rsidR="008F2F1D" w:rsidRPr="00A622B1" w:rsidRDefault="008F2F1D" w:rsidP="00CC2D20">
      <w:pPr>
        <w:widowControl w:val="0"/>
        <w:numPr>
          <w:ilvl w:val="0"/>
          <w:numId w:val="11"/>
        </w:numPr>
        <w:shd w:val="clear" w:color="auto" w:fill="FFFFFF"/>
        <w:tabs>
          <w:tab w:val="left" w:pos="1080"/>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Выявление подозреваемого продукта и его изъятие из употребления.</w:t>
      </w:r>
    </w:p>
    <w:p w:rsidR="008F2F1D" w:rsidRPr="00A622B1" w:rsidRDefault="008F2F1D" w:rsidP="00CC2D20">
      <w:pPr>
        <w:widowControl w:val="0"/>
        <w:numPr>
          <w:ilvl w:val="0"/>
          <w:numId w:val="11"/>
        </w:numPr>
        <w:shd w:val="clear" w:color="auto" w:fill="FFFFFF"/>
        <w:tabs>
          <w:tab w:val="left" w:pos="1080"/>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Направление в лабораторию для исследования выделений пострадавших, проб подозреваемого продукта, смывов и т.д.</w:t>
      </w:r>
    </w:p>
    <w:p w:rsidR="008F2F1D" w:rsidRPr="00A622B1" w:rsidRDefault="008F2F1D" w:rsidP="00CC2D20">
      <w:pPr>
        <w:widowControl w:val="0"/>
        <w:numPr>
          <w:ilvl w:val="0"/>
          <w:numId w:val="11"/>
        </w:numPr>
        <w:shd w:val="clear" w:color="auto" w:fill="FFFFFF"/>
        <w:tabs>
          <w:tab w:val="left" w:pos="1080"/>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Изучение условий и способов производства, хранения и переработки подозреваемого пищевого продукта.</w:t>
      </w:r>
    </w:p>
    <w:p w:rsidR="008F2F1D" w:rsidRPr="00A622B1" w:rsidRDefault="008F2F1D" w:rsidP="00CC2D20">
      <w:pPr>
        <w:widowControl w:val="0"/>
        <w:numPr>
          <w:ilvl w:val="0"/>
          <w:numId w:val="11"/>
        </w:numPr>
        <w:shd w:val="clear" w:color="auto" w:fill="FFFFFF"/>
        <w:tabs>
          <w:tab w:val="left" w:pos="1080"/>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Составление акта расследования по совокупности данных лабораторных исследований и фактов санитарных и технологических нарушений.</w:t>
      </w:r>
    </w:p>
    <w:p w:rsidR="008F2F1D" w:rsidRDefault="008F2F1D" w:rsidP="00CC2D20">
      <w:pPr>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t>Успех расследования часто зависит от лечащего врача, который первым узнает о заболеваниях, оказывает помощь пострадавшим. Очень важна связь в</w:t>
      </w:r>
      <w:r w:rsidRPr="00A622B1">
        <w:rPr>
          <w:rFonts w:ascii="Times New Roman" w:hAnsi="Times New Roman"/>
          <w:i/>
          <w:iCs/>
          <w:smallCaps/>
          <w:color w:val="000000"/>
          <w:sz w:val="24"/>
          <w:szCs w:val="24"/>
        </w:rPr>
        <w:t xml:space="preserve"> </w:t>
      </w:r>
      <w:r w:rsidRPr="00A622B1">
        <w:rPr>
          <w:rFonts w:ascii="Times New Roman" w:hAnsi="Times New Roman"/>
          <w:color w:val="000000"/>
          <w:sz w:val="24"/>
          <w:szCs w:val="24"/>
        </w:rPr>
        <w:t>деятельности лечащего и санитарного врачей в расследовании пищевых отравлений.</w:t>
      </w:r>
    </w:p>
    <w:p w:rsidR="008F2F1D" w:rsidRPr="00576AD9" w:rsidRDefault="008F2F1D" w:rsidP="00CC2D20">
      <w:pPr>
        <w:spacing w:after="0" w:line="360" w:lineRule="auto"/>
        <w:ind w:right="-1" w:firstLine="720"/>
        <w:jc w:val="right"/>
        <w:outlineLvl w:val="0"/>
        <w:rPr>
          <w:rFonts w:ascii="Times New Roman" w:hAnsi="Times New Roman"/>
          <w:sz w:val="24"/>
          <w:szCs w:val="24"/>
        </w:rPr>
      </w:pPr>
      <w:r w:rsidRPr="00576AD9">
        <w:rPr>
          <w:rFonts w:ascii="Times New Roman" w:hAnsi="Times New Roman"/>
          <w:sz w:val="24"/>
          <w:szCs w:val="24"/>
        </w:rPr>
        <w:t xml:space="preserve">Схема </w:t>
      </w:r>
      <w:r>
        <w:rPr>
          <w:rFonts w:ascii="Times New Roman" w:hAnsi="Times New Roman"/>
          <w:sz w:val="24"/>
          <w:szCs w:val="24"/>
        </w:rPr>
        <w:t>3</w:t>
      </w:r>
      <w:r w:rsidR="001167ED">
        <w:rPr>
          <w:rFonts w:ascii="Times New Roman" w:hAnsi="Times New Roman"/>
          <w:sz w:val="24"/>
          <w:szCs w:val="24"/>
        </w:rPr>
        <w:t>0</w:t>
      </w:r>
    </w:p>
    <w:p w:rsidR="008F2F1D" w:rsidRPr="00A622B1" w:rsidRDefault="008F2F1D" w:rsidP="00CC2D20">
      <w:pPr>
        <w:spacing w:after="0" w:line="360" w:lineRule="auto"/>
        <w:ind w:right="-1" w:firstLine="720"/>
        <w:jc w:val="both"/>
        <w:rPr>
          <w:rFonts w:ascii="Times New Roman" w:hAnsi="Times New Roman"/>
          <w:color w:val="000000"/>
          <w:sz w:val="24"/>
          <w:szCs w:val="24"/>
        </w:rPr>
      </w:pPr>
    </w:p>
    <w:p w:rsidR="008F2F1D" w:rsidRPr="00A622B1" w:rsidRDefault="00294E64" w:rsidP="00CC2D20">
      <w:pPr>
        <w:spacing w:after="0" w:line="360" w:lineRule="auto"/>
        <w:ind w:right="-1" w:firstLine="720"/>
        <w:rPr>
          <w:rFonts w:ascii="Times New Roman" w:hAnsi="Times New Roman"/>
          <w:color w:val="000000"/>
          <w:sz w:val="24"/>
          <w:szCs w:val="24"/>
        </w:rPr>
      </w:pPr>
      <w:r>
        <w:rPr>
          <w:rFonts w:ascii="Times New Roman" w:hAnsi="Times New Roman"/>
          <w:color w:val="000000"/>
          <w:sz w:val="24"/>
          <w:szCs w:val="24"/>
        </w:rPr>
      </w:r>
      <w:r>
        <w:rPr>
          <w:rFonts w:ascii="Times New Roman" w:hAnsi="Times New Roman"/>
          <w:color w:val="000000"/>
          <w:sz w:val="24"/>
          <w:szCs w:val="24"/>
        </w:rPr>
        <w:pict>
          <v:group id="_x0000_s1136" style="width:438.85pt;height:244.2pt;mso-position-horizontal-relative:char;mso-position-vertical-relative:line" coordorigin="2464,2350" coordsize="8777,4884">
            <v:oval id="_x0000_s1137" style="position:absolute;left:4581;top:2350;width:3240;height:720" filled="f" fillcolor="#f2f2f2">
              <v:shadow opacity=".5" offset="6pt,-7pt" offset2=",-2pt"/>
              <v:textbox style="mso-next-textbox:#_x0000_s1137">
                <w:txbxContent>
                  <w:p w:rsidR="001167ED" w:rsidRPr="00CC2D20" w:rsidRDefault="001167ED" w:rsidP="004632C9">
                    <w:pPr>
                      <w:jc w:val="center"/>
                      <w:rPr>
                        <w:rFonts w:ascii="Times New Roman" w:hAnsi="Times New Roman"/>
                        <w:b/>
                        <w:sz w:val="24"/>
                        <w:szCs w:val="24"/>
                      </w:rPr>
                    </w:pPr>
                    <w:r w:rsidRPr="00CC2D20">
                      <w:rPr>
                        <w:rFonts w:ascii="Times New Roman" w:hAnsi="Times New Roman"/>
                        <w:b/>
                        <w:sz w:val="24"/>
                        <w:szCs w:val="24"/>
                      </w:rPr>
                      <w:t>Очаг вспышки</w:t>
                    </w:r>
                  </w:p>
                </w:txbxContent>
              </v:textbox>
            </v:oval>
            <v:rect id="_x0000_s1138" style="position:absolute;left:3141;top:3970;width:3240;height:540">
              <v:shadow opacity=".5" offset="3pt,-3pt" offset2="-6pt,6pt"/>
              <v:textbox style="mso-next-textbox:#_x0000_s1138">
                <w:txbxContent>
                  <w:p w:rsidR="001167ED" w:rsidRPr="004E17CB" w:rsidRDefault="001167ED" w:rsidP="004632C9">
                    <w:pPr>
                      <w:jc w:val="center"/>
                      <w:rPr>
                        <w:rFonts w:ascii="Times New Roman" w:hAnsi="Times New Roman"/>
                      </w:rPr>
                    </w:pPr>
                    <w:r w:rsidRPr="004E17CB">
                      <w:rPr>
                        <w:rFonts w:ascii="Times New Roman" w:hAnsi="Times New Roman"/>
                      </w:rPr>
                      <w:t>Обращение к лечащему врачу</w:t>
                    </w:r>
                  </w:p>
                </w:txbxContent>
              </v:textbox>
            </v:rect>
            <v:rect id="_x0000_s1139" style="position:absolute;left:8001;top:3970;width:3240;height:676">
              <v:shadow opacity=".5" offset="3pt,-3pt" offset2="-6pt,6pt"/>
              <v:textbox style="mso-next-textbox:#_x0000_s1139">
                <w:txbxContent>
                  <w:p w:rsidR="001167ED" w:rsidRPr="004E17CB" w:rsidRDefault="001167ED" w:rsidP="004632C9">
                    <w:pPr>
                      <w:jc w:val="center"/>
                      <w:rPr>
                        <w:rFonts w:ascii="Times New Roman" w:hAnsi="Times New Roman"/>
                      </w:rPr>
                    </w:pPr>
                    <w:r w:rsidRPr="004E17CB">
                      <w:rPr>
                        <w:rFonts w:ascii="Times New Roman" w:hAnsi="Times New Roman"/>
                      </w:rPr>
                      <w:t>Первая помощь и госпитализация</w:t>
                    </w:r>
                  </w:p>
                </w:txbxContent>
              </v:textbox>
            </v:rect>
            <v:rect id="_x0000_s1140" style="position:absolute;left:8001;top:4870;width:3240;height:720">
              <v:shadow opacity=".5" offset="3pt,-3pt" offset2="-6pt,6pt"/>
              <v:textbox style="mso-next-textbox:#_x0000_s1140">
                <w:txbxContent>
                  <w:p w:rsidR="001167ED" w:rsidRPr="004E17CB" w:rsidRDefault="001167ED" w:rsidP="004632C9">
                    <w:pPr>
                      <w:jc w:val="center"/>
                      <w:rPr>
                        <w:rFonts w:ascii="Times New Roman" w:hAnsi="Times New Roman"/>
                      </w:rPr>
                    </w:pPr>
                    <w:r w:rsidRPr="004E17CB">
                      <w:rPr>
                        <w:rFonts w:ascii="Times New Roman" w:hAnsi="Times New Roman"/>
                      </w:rPr>
                      <w:t>Изъятие выделений, проб и пересылка в лабораторию</w:t>
                    </w:r>
                  </w:p>
                </w:txbxContent>
              </v:textbox>
            </v:rect>
            <v:rect id="_x0000_s1141" style="position:absolute;left:3141;top:5084;width:3240;height:693">
              <v:shadow opacity=".5" offset="3pt,-3pt" offset2="-6pt,6pt"/>
              <v:textbox style="mso-next-textbox:#_x0000_s1141">
                <w:txbxContent>
                  <w:p w:rsidR="001167ED" w:rsidRPr="004E17CB" w:rsidRDefault="001167ED" w:rsidP="004632C9">
                    <w:pPr>
                      <w:jc w:val="center"/>
                      <w:rPr>
                        <w:rFonts w:ascii="Times New Roman" w:hAnsi="Times New Roman"/>
                      </w:rPr>
                    </w:pPr>
                    <w:r w:rsidRPr="004E17CB">
                      <w:rPr>
                        <w:rFonts w:ascii="Times New Roman" w:hAnsi="Times New Roman"/>
                      </w:rPr>
                      <w:t>Срочное извещение в санслужбу</w:t>
                    </w:r>
                  </w:p>
                </w:txbxContent>
              </v:textbox>
            </v:rect>
            <v:rect id="_x0000_s1142" style="position:absolute;left:2464;top:6524;width:3240;height:710">
              <v:shadow opacity=".5" offset="3pt,-3pt" offset2="-6pt,6pt"/>
              <v:textbox style="mso-next-textbox:#_x0000_s1142">
                <w:txbxContent>
                  <w:p w:rsidR="001167ED" w:rsidRPr="004E17CB" w:rsidRDefault="001167ED" w:rsidP="004632C9">
                    <w:pPr>
                      <w:jc w:val="center"/>
                      <w:rPr>
                        <w:rFonts w:ascii="Times New Roman" w:hAnsi="Times New Roman"/>
                      </w:rPr>
                    </w:pPr>
                    <w:r w:rsidRPr="004E17CB">
                      <w:rPr>
                        <w:rFonts w:ascii="Times New Roman" w:hAnsi="Times New Roman"/>
                      </w:rPr>
                      <w:t>Расследование санитарного врача</w:t>
                    </w:r>
                  </w:p>
                </w:txbxContent>
              </v:textbox>
            </v:rect>
            <v:rect id="_x0000_s1143" style="position:absolute;left:6883;top:6524;width:3240;height:710">
              <v:shadow opacity=".5" offset="3pt,-3pt" offset2="-6pt,6pt"/>
              <v:textbox style="mso-next-textbox:#_x0000_s1143">
                <w:txbxContent>
                  <w:p w:rsidR="001167ED" w:rsidRPr="004E17CB" w:rsidRDefault="001167ED" w:rsidP="004632C9">
                    <w:pPr>
                      <w:jc w:val="center"/>
                      <w:rPr>
                        <w:rFonts w:ascii="Times New Roman" w:hAnsi="Times New Roman"/>
                      </w:rPr>
                    </w:pPr>
                    <w:r w:rsidRPr="004E17CB">
                      <w:rPr>
                        <w:rFonts w:ascii="Times New Roman" w:hAnsi="Times New Roman"/>
                      </w:rPr>
                      <w:t>Привлечение лаборатории</w:t>
                    </w:r>
                  </w:p>
                </w:txbxContent>
              </v:textbox>
            </v:rect>
            <v:line id="_x0000_s1144" style="position:absolute;flip:x" from="4581,3070" to="6201,3970">
              <v:stroke endarrow="block"/>
            </v:line>
            <v:line id="_x0000_s1145" style="position:absolute;flip:x" from="4761,4510" to="4761,5050">
              <v:stroke endarrow="block"/>
            </v:line>
            <v:line id="_x0000_s1146" style="position:absolute;flip:x" from="3771,5777" to="4761,6524">
              <v:stroke endarrow="block"/>
            </v:line>
            <v:line id="_x0000_s1147" style="position:absolute" from="5704,6771" to="6883,6771">
              <v:stroke endarrow="block"/>
            </v:line>
            <v:line id="_x0000_s1148" style="position:absolute" from="6381,4150" to="8001,4150">
              <v:stroke endarrow="block"/>
            </v:line>
            <v:line id="_x0000_s1149" style="position:absolute" from="6381,4510" to="8001,5230">
              <v:stroke endarrow="block"/>
            </v:line>
            <w10:anchorlock/>
          </v:group>
        </w:pict>
      </w:r>
    </w:p>
    <w:p w:rsidR="008F2F1D" w:rsidRPr="00A622B1" w:rsidRDefault="008F2F1D" w:rsidP="00CC2D20">
      <w:pPr>
        <w:spacing w:after="0" w:line="360" w:lineRule="auto"/>
        <w:ind w:right="-1" w:firstLine="720"/>
        <w:rPr>
          <w:rFonts w:ascii="Times New Roman" w:hAnsi="Times New Roman"/>
          <w:color w:val="000000"/>
          <w:sz w:val="24"/>
          <w:szCs w:val="24"/>
        </w:rPr>
      </w:pPr>
    </w:p>
    <w:p w:rsidR="008F2F1D" w:rsidRPr="00A622B1" w:rsidRDefault="008F2F1D" w:rsidP="00CC2D20">
      <w:pPr>
        <w:spacing w:after="0" w:line="360" w:lineRule="auto"/>
        <w:ind w:right="-1" w:firstLine="720"/>
        <w:rPr>
          <w:rFonts w:ascii="Times New Roman" w:hAnsi="Times New Roman"/>
          <w:color w:val="000000"/>
          <w:sz w:val="24"/>
          <w:szCs w:val="24"/>
        </w:rPr>
      </w:pPr>
    </w:p>
    <w:p w:rsidR="008F2F1D" w:rsidRPr="00A622B1" w:rsidRDefault="008F2F1D" w:rsidP="00CC2D20">
      <w:pPr>
        <w:shd w:val="clear" w:color="auto" w:fill="FFFFFF"/>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lastRenderedPageBreak/>
        <w:t>Как показывает практика, некоторые лечащие врачи имеют слабое представление симптомах тех или иных пищевых отравлений и не знают обязанностей, возлагаемых на них, помимо оказания лечебной помощи, "Инструкцией о порядке расследования, учета и проведения лабораторных исследований в учреждениях санитарно-эпидемиологической службы при пищевых отравлениях".</w:t>
      </w:r>
    </w:p>
    <w:p w:rsidR="008F2F1D" w:rsidRPr="00A622B1" w:rsidRDefault="008F2F1D" w:rsidP="00CC2D20">
      <w:pPr>
        <w:shd w:val="clear" w:color="auto" w:fill="FFFFFF"/>
        <w:spacing w:after="0" w:line="360" w:lineRule="auto"/>
        <w:ind w:right="-1" w:firstLine="720"/>
        <w:jc w:val="both"/>
        <w:rPr>
          <w:rFonts w:ascii="Times New Roman" w:hAnsi="Times New Roman"/>
          <w:color w:val="000000"/>
          <w:sz w:val="24"/>
          <w:szCs w:val="24"/>
        </w:rPr>
      </w:pPr>
      <w:r w:rsidRPr="00A622B1">
        <w:rPr>
          <w:rFonts w:ascii="Times New Roman" w:hAnsi="Times New Roman"/>
          <w:b/>
          <w:color w:val="000000"/>
          <w:sz w:val="24"/>
          <w:szCs w:val="24"/>
        </w:rPr>
        <w:t>1.</w:t>
      </w:r>
      <w:r w:rsidRPr="00634F55">
        <w:rPr>
          <w:rFonts w:ascii="Times New Roman" w:hAnsi="Times New Roman"/>
          <w:b/>
          <w:i/>
          <w:color w:val="000000"/>
          <w:sz w:val="24"/>
          <w:szCs w:val="24"/>
        </w:rPr>
        <w:t>Предположительный диагноз</w:t>
      </w:r>
      <w:r w:rsidRPr="00A622B1">
        <w:rPr>
          <w:rFonts w:ascii="Times New Roman" w:hAnsi="Times New Roman"/>
          <w:color w:val="000000"/>
          <w:sz w:val="24"/>
          <w:szCs w:val="24"/>
        </w:rPr>
        <w:t xml:space="preserve"> можно поставить по продолжительности латентного периода (ЛП):</w:t>
      </w:r>
    </w:p>
    <w:p w:rsidR="008F2F1D" w:rsidRPr="00A622B1" w:rsidRDefault="008F2F1D" w:rsidP="00CC2D20">
      <w:pPr>
        <w:numPr>
          <w:ilvl w:val="0"/>
          <w:numId w:val="37"/>
        </w:numPr>
        <w:shd w:val="clear" w:color="auto" w:fill="FFFFFF"/>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ЛП  менее 1 часа – вероятность химического отравления</w:t>
      </w:r>
    </w:p>
    <w:p w:rsidR="008F2F1D" w:rsidRPr="00A622B1" w:rsidRDefault="008F2F1D" w:rsidP="00CC2D20">
      <w:pPr>
        <w:numPr>
          <w:ilvl w:val="0"/>
          <w:numId w:val="37"/>
        </w:numPr>
        <w:shd w:val="clear" w:color="auto" w:fill="FFFFFF"/>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ЛП = 1-7 часов – вероятность стафилококковой интоксикации</w:t>
      </w:r>
    </w:p>
    <w:p w:rsidR="008F2F1D" w:rsidRPr="00A622B1" w:rsidRDefault="008F2F1D" w:rsidP="00CC2D20">
      <w:pPr>
        <w:numPr>
          <w:ilvl w:val="0"/>
          <w:numId w:val="37"/>
        </w:numPr>
        <w:shd w:val="clear" w:color="auto" w:fill="FFFFFF"/>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ЛП = 8-14 часов – вероятность</w:t>
      </w:r>
      <w:r w:rsidRPr="00A622B1">
        <w:rPr>
          <w:rFonts w:ascii="Times New Roman" w:hAnsi="Times New Roman"/>
          <w:b/>
          <w:sz w:val="24"/>
          <w:szCs w:val="24"/>
        </w:rPr>
        <w:t xml:space="preserve"> </w:t>
      </w:r>
      <w:r w:rsidRPr="00A622B1">
        <w:rPr>
          <w:rFonts w:ascii="Times New Roman" w:hAnsi="Times New Roman"/>
          <w:b/>
          <w:sz w:val="24"/>
          <w:szCs w:val="24"/>
          <w:lang w:val="en-US"/>
        </w:rPr>
        <w:t>Cl</w:t>
      </w:r>
      <w:r w:rsidRPr="00A622B1">
        <w:rPr>
          <w:rFonts w:ascii="Times New Roman" w:hAnsi="Times New Roman"/>
          <w:b/>
          <w:sz w:val="24"/>
          <w:szCs w:val="24"/>
        </w:rPr>
        <w:t xml:space="preserve">. </w:t>
      </w:r>
      <w:r w:rsidRPr="00A622B1">
        <w:rPr>
          <w:rFonts w:ascii="Times New Roman" w:hAnsi="Times New Roman"/>
          <w:b/>
          <w:sz w:val="24"/>
          <w:szCs w:val="24"/>
          <w:lang w:val="en-US"/>
        </w:rPr>
        <w:t>perfringens</w:t>
      </w:r>
    </w:p>
    <w:p w:rsidR="008F2F1D" w:rsidRPr="00A622B1" w:rsidRDefault="008F2F1D" w:rsidP="00CC2D20">
      <w:pPr>
        <w:numPr>
          <w:ilvl w:val="0"/>
          <w:numId w:val="37"/>
        </w:numPr>
        <w:shd w:val="clear" w:color="auto" w:fill="FFFFFF"/>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ЛП более 14 часов – вероятность отравления другими микроорганизмами и их токсинами.</w:t>
      </w:r>
    </w:p>
    <w:p w:rsidR="008F2F1D" w:rsidRPr="00A622B1" w:rsidRDefault="008F2F1D" w:rsidP="00CC2D20">
      <w:pPr>
        <w:shd w:val="clear" w:color="auto" w:fill="FFFFFF"/>
        <w:spacing w:after="0" w:line="360" w:lineRule="auto"/>
        <w:ind w:right="-1" w:firstLine="720"/>
        <w:jc w:val="both"/>
        <w:rPr>
          <w:rFonts w:ascii="Times New Roman" w:hAnsi="Times New Roman"/>
          <w:color w:val="000000"/>
          <w:sz w:val="24"/>
          <w:szCs w:val="24"/>
        </w:rPr>
      </w:pPr>
      <w:r w:rsidRPr="00A622B1">
        <w:rPr>
          <w:rFonts w:ascii="Times New Roman" w:hAnsi="Times New Roman"/>
          <w:b/>
          <w:color w:val="000000"/>
          <w:sz w:val="24"/>
          <w:szCs w:val="24"/>
        </w:rPr>
        <w:t>2.</w:t>
      </w:r>
      <w:r w:rsidRPr="00A622B1">
        <w:rPr>
          <w:rFonts w:ascii="Times New Roman" w:hAnsi="Times New Roman"/>
          <w:color w:val="000000"/>
          <w:sz w:val="24"/>
          <w:szCs w:val="24"/>
        </w:rPr>
        <w:t xml:space="preserve"> </w:t>
      </w:r>
      <w:r w:rsidRPr="00634F55">
        <w:rPr>
          <w:rFonts w:ascii="Times New Roman" w:hAnsi="Times New Roman"/>
          <w:b/>
          <w:i/>
          <w:color w:val="000000"/>
          <w:sz w:val="24"/>
          <w:szCs w:val="24"/>
        </w:rPr>
        <w:t>Выяснение характерных симптомов</w:t>
      </w:r>
      <w:r w:rsidRPr="00A622B1">
        <w:rPr>
          <w:rFonts w:ascii="Times New Roman" w:hAnsi="Times New Roman"/>
          <w:smallCaps/>
          <w:color w:val="000000"/>
          <w:sz w:val="24"/>
          <w:szCs w:val="24"/>
        </w:rPr>
        <w:t xml:space="preserve"> </w:t>
      </w:r>
      <w:r w:rsidRPr="00A622B1">
        <w:rPr>
          <w:rFonts w:ascii="Times New Roman" w:hAnsi="Times New Roman"/>
          <w:color w:val="000000"/>
          <w:sz w:val="24"/>
          <w:szCs w:val="24"/>
        </w:rPr>
        <w:t>дает возможность врачу ориентироваться в отношении этиологии данного случая. Так, симптомы бульбарного паралича при отсутствии повышения температур</w:t>
      </w:r>
      <w:r>
        <w:rPr>
          <w:rFonts w:ascii="Times New Roman" w:hAnsi="Times New Roman"/>
          <w:color w:val="000000"/>
          <w:sz w:val="24"/>
          <w:szCs w:val="24"/>
        </w:rPr>
        <w:t>ы</w:t>
      </w:r>
      <w:r w:rsidRPr="00A622B1">
        <w:rPr>
          <w:rFonts w:ascii="Times New Roman" w:hAnsi="Times New Roman"/>
          <w:color w:val="000000"/>
          <w:sz w:val="24"/>
          <w:szCs w:val="24"/>
        </w:rPr>
        <w:t>; характерны для ботулизма. Стафилококковые интоксикации всегда с самого начала сопровождаются рвотой, чаще повторной (многократной), при этом понос и повышение температуры не являются постоянными</w:t>
      </w:r>
      <w:r w:rsidRPr="00A622B1">
        <w:rPr>
          <w:rFonts w:ascii="Times New Roman" w:hAnsi="Times New Roman"/>
          <w:smallCaps/>
          <w:color w:val="000000"/>
          <w:sz w:val="24"/>
          <w:szCs w:val="24"/>
        </w:rPr>
        <w:t xml:space="preserve">. </w:t>
      </w:r>
      <w:r w:rsidRPr="00A622B1">
        <w:rPr>
          <w:rFonts w:ascii="Times New Roman" w:hAnsi="Times New Roman"/>
          <w:color w:val="000000"/>
          <w:sz w:val="24"/>
          <w:szCs w:val="24"/>
        </w:rPr>
        <w:t xml:space="preserve">Токсикоинфекции, вызываемые </w:t>
      </w:r>
      <w:r>
        <w:rPr>
          <w:rFonts w:ascii="Times New Roman" w:hAnsi="Times New Roman"/>
          <w:color w:val="000000"/>
          <w:sz w:val="24"/>
          <w:szCs w:val="24"/>
          <w:lang w:val="en-US"/>
        </w:rPr>
        <w:t>B</w:t>
      </w:r>
      <w:r w:rsidRPr="00A622B1">
        <w:rPr>
          <w:rFonts w:ascii="Times New Roman" w:hAnsi="Times New Roman"/>
          <w:color w:val="000000"/>
          <w:sz w:val="24"/>
          <w:szCs w:val="24"/>
        </w:rPr>
        <w:t xml:space="preserve">ас. </w:t>
      </w:r>
      <w:r w:rsidRPr="00A622B1">
        <w:rPr>
          <w:rFonts w:ascii="Times New Roman" w:hAnsi="Times New Roman"/>
          <w:iCs/>
          <w:color w:val="000000"/>
          <w:sz w:val="24"/>
          <w:szCs w:val="24"/>
          <w:lang w:val="en-US"/>
        </w:rPr>
        <w:t>cereus</w:t>
      </w:r>
      <w:r w:rsidRPr="00A622B1">
        <w:rPr>
          <w:rFonts w:ascii="Times New Roman" w:hAnsi="Times New Roman"/>
          <w:i/>
          <w:iCs/>
          <w:color w:val="000000"/>
          <w:sz w:val="24"/>
          <w:szCs w:val="24"/>
        </w:rPr>
        <w:t xml:space="preserve"> </w:t>
      </w:r>
      <w:r w:rsidRPr="00A622B1">
        <w:rPr>
          <w:rFonts w:ascii="Times New Roman" w:hAnsi="Times New Roman"/>
          <w:color w:val="000000"/>
          <w:sz w:val="24"/>
          <w:szCs w:val="24"/>
        </w:rPr>
        <w:t xml:space="preserve">и </w:t>
      </w:r>
      <w:r>
        <w:rPr>
          <w:rFonts w:ascii="Times New Roman" w:hAnsi="Times New Roman"/>
          <w:color w:val="000000"/>
          <w:sz w:val="24"/>
          <w:szCs w:val="24"/>
          <w:lang w:val="en-US"/>
        </w:rPr>
        <w:t>B</w:t>
      </w:r>
      <w:r w:rsidRPr="00A622B1">
        <w:rPr>
          <w:rFonts w:ascii="Times New Roman" w:hAnsi="Times New Roman"/>
          <w:color w:val="000000"/>
          <w:sz w:val="24"/>
          <w:szCs w:val="24"/>
        </w:rPr>
        <w:t xml:space="preserve">ас. </w:t>
      </w:r>
      <w:r w:rsidRPr="00A622B1">
        <w:rPr>
          <w:rFonts w:ascii="Times New Roman" w:hAnsi="Times New Roman"/>
          <w:color w:val="000000"/>
          <w:sz w:val="24"/>
          <w:szCs w:val="24"/>
          <w:lang w:val="en-US"/>
        </w:rPr>
        <w:t>Perfringens</w:t>
      </w:r>
      <w:r w:rsidRPr="00A622B1">
        <w:rPr>
          <w:rFonts w:ascii="Times New Roman" w:hAnsi="Times New Roman"/>
          <w:color w:val="000000"/>
          <w:sz w:val="24"/>
          <w:szCs w:val="24"/>
        </w:rPr>
        <w:t xml:space="preserve">, </w:t>
      </w:r>
      <w:r w:rsidRPr="00A622B1">
        <w:rPr>
          <w:rFonts w:ascii="Times New Roman" w:hAnsi="Times New Roman"/>
          <w:i/>
          <w:iCs/>
          <w:color w:val="000000"/>
          <w:sz w:val="24"/>
          <w:szCs w:val="24"/>
        </w:rPr>
        <w:t xml:space="preserve"> </w:t>
      </w:r>
      <w:r w:rsidRPr="00A622B1">
        <w:rPr>
          <w:rFonts w:ascii="Times New Roman" w:hAnsi="Times New Roman"/>
          <w:color w:val="000000"/>
          <w:sz w:val="24"/>
          <w:szCs w:val="24"/>
        </w:rPr>
        <w:t xml:space="preserve">характеризуются кратковременной диареей (1-2 дня) без повышения температуры и т.д. </w:t>
      </w:r>
    </w:p>
    <w:p w:rsidR="008F2F1D" w:rsidRPr="00A622B1" w:rsidRDefault="008F2F1D" w:rsidP="00CC2D20">
      <w:pPr>
        <w:shd w:val="clear" w:color="auto" w:fill="FFFFFF"/>
        <w:spacing w:after="0" w:line="360" w:lineRule="auto"/>
        <w:ind w:right="-1" w:firstLine="720"/>
        <w:jc w:val="center"/>
        <w:rPr>
          <w:rFonts w:ascii="Times New Roman" w:hAnsi="Times New Roman"/>
          <w:b/>
          <w:color w:val="000000"/>
          <w:sz w:val="24"/>
          <w:szCs w:val="24"/>
        </w:rPr>
      </w:pPr>
    </w:p>
    <w:p w:rsidR="008F2F1D" w:rsidRPr="00634F55" w:rsidRDefault="001167ED" w:rsidP="00CC2D20">
      <w:pPr>
        <w:shd w:val="clear" w:color="auto" w:fill="FFFFFF"/>
        <w:spacing w:after="0" w:line="360" w:lineRule="auto"/>
        <w:ind w:right="-1" w:firstLine="720"/>
        <w:jc w:val="right"/>
        <w:rPr>
          <w:rFonts w:ascii="Times New Roman" w:hAnsi="Times New Roman"/>
          <w:color w:val="000000"/>
          <w:sz w:val="24"/>
          <w:szCs w:val="24"/>
        </w:rPr>
      </w:pPr>
      <w:r>
        <w:rPr>
          <w:rFonts w:ascii="Times New Roman" w:hAnsi="Times New Roman"/>
          <w:color w:val="000000"/>
          <w:sz w:val="24"/>
          <w:szCs w:val="24"/>
        </w:rPr>
        <w:t>Таблица 67</w:t>
      </w:r>
    </w:p>
    <w:p w:rsidR="008F2F1D" w:rsidRPr="00D73BDE" w:rsidRDefault="008F2F1D" w:rsidP="00CC2D20">
      <w:pPr>
        <w:shd w:val="clear" w:color="auto" w:fill="FFFFFF"/>
        <w:spacing w:after="0" w:line="360" w:lineRule="auto"/>
        <w:ind w:right="-1" w:firstLine="720"/>
        <w:jc w:val="center"/>
        <w:rPr>
          <w:rFonts w:ascii="Times New Roman" w:hAnsi="Times New Roman"/>
          <w:b/>
          <w:color w:val="000000"/>
          <w:sz w:val="24"/>
          <w:szCs w:val="24"/>
        </w:rPr>
      </w:pPr>
      <w:r w:rsidRPr="00D73BDE">
        <w:rPr>
          <w:rFonts w:ascii="Times New Roman" w:hAnsi="Times New Roman"/>
          <w:b/>
          <w:color w:val="000000"/>
          <w:sz w:val="24"/>
          <w:szCs w:val="24"/>
        </w:rPr>
        <w:t xml:space="preserve">Некоторые клинические симптомы </w:t>
      </w:r>
    </w:p>
    <w:p w:rsidR="008F2F1D" w:rsidRPr="00D73BDE" w:rsidRDefault="008F2F1D" w:rsidP="00CC2D20">
      <w:pPr>
        <w:shd w:val="clear" w:color="auto" w:fill="FFFFFF"/>
        <w:spacing w:after="0" w:line="360" w:lineRule="auto"/>
        <w:ind w:right="-1" w:firstLine="720"/>
        <w:jc w:val="center"/>
        <w:rPr>
          <w:rFonts w:ascii="Times New Roman" w:hAnsi="Times New Roman"/>
          <w:b/>
          <w:color w:val="000000"/>
          <w:sz w:val="24"/>
          <w:szCs w:val="24"/>
        </w:rPr>
      </w:pPr>
      <w:r w:rsidRPr="00D73BDE">
        <w:rPr>
          <w:rFonts w:ascii="Times New Roman" w:hAnsi="Times New Roman"/>
          <w:b/>
          <w:color w:val="000000"/>
          <w:sz w:val="24"/>
          <w:szCs w:val="24"/>
        </w:rPr>
        <w:t>при пищевых отравлениях микробной этиологии</w:t>
      </w:r>
    </w:p>
    <w:tbl>
      <w:tblPr>
        <w:tblpPr w:leftFromText="180" w:rightFromText="180" w:vertAnchor="text" w:horzAnchor="margin" w:tblpXSpec="center" w:tblpY="170"/>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1"/>
        <w:gridCol w:w="851"/>
        <w:gridCol w:w="708"/>
        <w:gridCol w:w="993"/>
        <w:gridCol w:w="850"/>
        <w:gridCol w:w="851"/>
        <w:gridCol w:w="992"/>
        <w:gridCol w:w="992"/>
        <w:gridCol w:w="709"/>
        <w:gridCol w:w="992"/>
        <w:gridCol w:w="663"/>
      </w:tblGrid>
      <w:tr w:rsidR="008F2F1D" w:rsidRPr="001F4A5B" w:rsidTr="00CC2D20">
        <w:tc>
          <w:tcPr>
            <w:tcW w:w="1951" w:type="dxa"/>
            <w:vMerge w:val="restart"/>
            <w:vAlign w:val="center"/>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Клинические симптомы</w:t>
            </w:r>
          </w:p>
        </w:tc>
        <w:tc>
          <w:tcPr>
            <w:tcW w:w="8601" w:type="dxa"/>
            <w:gridSpan w:val="10"/>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Возбудитель</w:t>
            </w:r>
          </w:p>
        </w:tc>
      </w:tr>
      <w:tr w:rsidR="008F2F1D" w:rsidRPr="001F4A5B" w:rsidTr="001F4A5B">
        <w:trPr>
          <w:cantSplit/>
          <w:trHeight w:val="1955"/>
        </w:trPr>
        <w:tc>
          <w:tcPr>
            <w:tcW w:w="1951" w:type="dxa"/>
            <w:vMerge/>
          </w:tcPr>
          <w:p w:rsidR="008F2F1D" w:rsidRPr="001F4A5B" w:rsidRDefault="008F2F1D" w:rsidP="00CC2D20">
            <w:pPr>
              <w:spacing w:after="0" w:line="360" w:lineRule="auto"/>
              <w:ind w:right="-1"/>
              <w:jc w:val="center"/>
              <w:rPr>
                <w:rFonts w:ascii="Times New Roman" w:hAnsi="Times New Roman"/>
                <w:b/>
              </w:rPr>
            </w:pPr>
          </w:p>
        </w:tc>
        <w:tc>
          <w:tcPr>
            <w:tcW w:w="851" w:type="dxa"/>
            <w:textDirection w:val="btLr"/>
          </w:tcPr>
          <w:p w:rsidR="008F2F1D" w:rsidRPr="001F4A5B" w:rsidRDefault="008F2F1D" w:rsidP="00CC2D20">
            <w:pPr>
              <w:spacing w:after="0"/>
              <w:ind w:left="113" w:right="-1"/>
              <w:rPr>
                <w:rFonts w:ascii="Times New Roman" w:hAnsi="Times New Roman"/>
                <w:b/>
              </w:rPr>
            </w:pPr>
            <w:r w:rsidRPr="001F4A5B">
              <w:rPr>
                <w:rFonts w:ascii="Times New Roman" w:hAnsi="Times New Roman"/>
                <w:b/>
              </w:rPr>
              <w:t>Сальмонеллы</w:t>
            </w:r>
          </w:p>
        </w:tc>
        <w:tc>
          <w:tcPr>
            <w:tcW w:w="708" w:type="dxa"/>
            <w:textDirection w:val="btLr"/>
          </w:tcPr>
          <w:p w:rsidR="008F2F1D" w:rsidRPr="001F4A5B" w:rsidRDefault="008F2F1D" w:rsidP="00CC2D20">
            <w:pPr>
              <w:spacing w:after="0"/>
              <w:ind w:left="113" w:right="-1"/>
              <w:rPr>
                <w:rFonts w:ascii="Times New Roman" w:hAnsi="Times New Roman"/>
                <w:b/>
              </w:rPr>
            </w:pPr>
            <w:r w:rsidRPr="001F4A5B">
              <w:rPr>
                <w:rFonts w:ascii="Times New Roman" w:hAnsi="Times New Roman"/>
                <w:b/>
              </w:rPr>
              <w:t>Шигеллы</w:t>
            </w:r>
          </w:p>
        </w:tc>
        <w:tc>
          <w:tcPr>
            <w:tcW w:w="993" w:type="dxa"/>
            <w:textDirection w:val="btLr"/>
          </w:tcPr>
          <w:p w:rsidR="008F2F1D" w:rsidRPr="001F4A5B" w:rsidRDefault="008F2F1D" w:rsidP="00CC2D20">
            <w:pPr>
              <w:spacing w:after="0"/>
              <w:ind w:left="113" w:right="-1"/>
              <w:rPr>
                <w:rFonts w:ascii="Times New Roman" w:hAnsi="Times New Roman"/>
                <w:b/>
              </w:rPr>
            </w:pPr>
            <w:r w:rsidRPr="001F4A5B">
              <w:rPr>
                <w:rFonts w:ascii="Times New Roman" w:hAnsi="Times New Roman"/>
                <w:b/>
              </w:rPr>
              <w:t xml:space="preserve">Энтеропотоген. Серотип бактерий Е. </w:t>
            </w:r>
            <w:r w:rsidRPr="001F4A5B">
              <w:rPr>
                <w:rFonts w:ascii="Times New Roman" w:hAnsi="Times New Roman"/>
                <w:b/>
                <w:lang w:val="en-US"/>
              </w:rPr>
              <w:t>coli</w:t>
            </w:r>
          </w:p>
        </w:tc>
        <w:tc>
          <w:tcPr>
            <w:tcW w:w="850" w:type="dxa"/>
            <w:textDirection w:val="btLr"/>
          </w:tcPr>
          <w:p w:rsidR="008F2F1D" w:rsidRPr="001F4A5B" w:rsidRDefault="008F2F1D" w:rsidP="00CC2D20">
            <w:pPr>
              <w:spacing w:after="0"/>
              <w:ind w:left="113" w:right="-1"/>
              <w:rPr>
                <w:rFonts w:ascii="Times New Roman" w:hAnsi="Times New Roman"/>
                <w:b/>
                <w:lang w:val="en-US"/>
              </w:rPr>
            </w:pPr>
            <w:r w:rsidRPr="001F4A5B">
              <w:rPr>
                <w:rFonts w:ascii="Times New Roman" w:hAnsi="Times New Roman"/>
                <w:b/>
              </w:rPr>
              <w:t>Бактерии рода</w:t>
            </w:r>
            <w:r w:rsidRPr="001F4A5B">
              <w:rPr>
                <w:rFonts w:ascii="Times New Roman" w:hAnsi="Times New Roman"/>
                <w:b/>
                <w:lang w:val="en-US"/>
              </w:rPr>
              <w:t xml:space="preserve"> proteus</w:t>
            </w:r>
          </w:p>
        </w:tc>
        <w:tc>
          <w:tcPr>
            <w:tcW w:w="851" w:type="dxa"/>
            <w:textDirection w:val="btLr"/>
          </w:tcPr>
          <w:p w:rsidR="008F2F1D" w:rsidRPr="001F4A5B" w:rsidRDefault="008F2F1D" w:rsidP="00CC2D20">
            <w:pPr>
              <w:spacing w:after="0"/>
              <w:ind w:left="113" w:right="-1"/>
              <w:rPr>
                <w:rFonts w:ascii="Times New Roman" w:hAnsi="Times New Roman"/>
                <w:b/>
              </w:rPr>
            </w:pPr>
            <w:r w:rsidRPr="001F4A5B">
              <w:rPr>
                <w:rFonts w:ascii="Times New Roman" w:hAnsi="Times New Roman"/>
                <w:b/>
              </w:rPr>
              <w:t>Патогенные</w:t>
            </w:r>
          </w:p>
          <w:p w:rsidR="008F2F1D" w:rsidRPr="001F4A5B" w:rsidRDefault="008F2F1D" w:rsidP="00CC2D20">
            <w:pPr>
              <w:spacing w:after="0"/>
              <w:ind w:left="113" w:right="-1"/>
              <w:rPr>
                <w:rFonts w:ascii="Times New Roman" w:hAnsi="Times New Roman"/>
                <w:b/>
              </w:rPr>
            </w:pPr>
            <w:r w:rsidRPr="001F4A5B">
              <w:rPr>
                <w:rFonts w:ascii="Times New Roman" w:hAnsi="Times New Roman"/>
                <w:b/>
              </w:rPr>
              <w:t>галофилы</w:t>
            </w:r>
          </w:p>
        </w:tc>
        <w:tc>
          <w:tcPr>
            <w:tcW w:w="992" w:type="dxa"/>
            <w:textDirection w:val="btLr"/>
          </w:tcPr>
          <w:p w:rsidR="008F2F1D" w:rsidRPr="001F4A5B" w:rsidRDefault="008F2F1D" w:rsidP="00CC2D20">
            <w:pPr>
              <w:spacing w:after="0"/>
              <w:ind w:left="113" w:right="-1"/>
              <w:rPr>
                <w:rFonts w:ascii="Times New Roman" w:hAnsi="Times New Roman"/>
                <w:b/>
                <w:lang w:val="en-US"/>
              </w:rPr>
            </w:pPr>
            <w:r w:rsidRPr="001F4A5B">
              <w:rPr>
                <w:rFonts w:ascii="Times New Roman" w:hAnsi="Times New Roman"/>
                <w:b/>
                <w:lang w:val="en-US"/>
              </w:rPr>
              <w:t>B</w:t>
            </w:r>
            <w:r w:rsidRPr="001F4A5B">
              <w:rPr>
                <w:rFonts w:ascii="Times New Roman" w:hAnsi="Times New Roman"/>
                <w:b/>
              </w:rPr>
              <w:t xml:space="preserve">. </w:t>
            </w:r>
            <w:r w:rsidRPr="001F4A5B">
              <w:rPr>
                <w:rFonts w:ascii="Times New Roman" w:hAnsi="Times New Roman"/>
                <w:b/>
                <w:lang w:val="en-US"/>
              </w:rPr>
              <w:t>cereus</w:t>
            </w:r>
          </w:p>
        </w:tc>
        <w:tc>
          <w:tcPr>
            <w:tcW w:w="992" w:type="dxa"/>
            <w:textDirection w:val="btLr"/>
          </w:tcPr>
          <w:p w:rsidR="008F2F1D" w:rsidRPr="001F4A5B" w:rsidRDefault="008F2F1D" w:rsidP="00CC2D20">
            <w:pPr>
              <w:spacing w:after="0"/>
              <w:ind w:left="113" w:right="-1"/>
              <w:rPr>
                <w:rFonts w:ascii="Times New Roman" w:hAnsi="Times New Roman"/>
                <w:b/>
              </w:rPr>
            </w:pPr>
            <w:r w:rsidRPr="001F4A5B">
              <w:rPr>
                <w:rFonts w:ascii="Times New Roman" w:hAnsi="Times New Roman"/>
                <w:b/>
              </w:rPr>
              <w:t>Коагулазопо-ложит.</w:t>
            </w:r>
          </w:p>
          <w:p w:rsidR="008F2F1D" w:rsidRPr="001F4A5B" w:rsidRDefault="008F2F1D" w:rsidP="00CC2D20">
            <w:pPr>
              <w:spacing w:after="0"/>
              <w:ind w:left="113" w:right="-1"/>
              <w:rPr>
                <w:rFonts w:ascii="Times New Roman" w:hAnsi="Times New Roman"/>
                <w:b/>
              </w:rPr>
            </w:pPr>
            <w:r w:rsidRPr="001F4A5B">
              <w:rPr>
                <w:rFonts w:ascii="Times New Roman" w:hAnsi="Times New Roman"/>
                <w:b/>
              </w:rPr>
              <w:t>Стафило-коки</w:t>
            </w:r>
          </w:p>
        </w:tc>
        <w:tc>
          <w:tcPr>
            <w:tcW w:w="709" w:type="dxa"/>
            <w:textDirection w:val="btLr"/>
          </w:tcPr>
          <w:p w:rsidR="008F2F1D" w:rsidRPr="001F4A5B" w:rsidRDefault="008F2F1D" w:rsidP="00CC2D20">
            <w:pPr>
              <w:spacing w:after="0"/>
              <w:ind w:left="113" w:right="-1"/>
              <w:rPr>
                <w:rFonts w:ascii="Times New Roman" w:hAnsi="Times New Roman"/>
                <w:b/>
                <w:lang w:val="en-US"/>
              </w:rPr>
            </w:pPr>
            <w:r w:rsidRPr="001F4A5B">
              <w:rPr>
                <w:rFonts w:ascii="Times New Roman" w:hAnsi="Times New Roman"/>
                <w:b/>
              </w:rPr>
              <w:t xml:space="preserve">Энторо-коки </w:t>
            </w:r>
            <w:r w:rsidRPr="001F4A5B">
              <w:rPr>
                <w:rFonts w:ascii="Times New Roman" w:hAnsi="Times New Roman"/>
                <w:b/>
                <w:lang w:val="en-US"/>
              </w:rPr>
              <w:t>Str</w:t>
            </w:r>
            <w:r w:rsidRPr="001F4A5B">
              <w:rPr>
                <w:rFonts w:ascii="Times New Roman" w:hAnsi="Times New Roman"/>
                <w:b/>
              </w:rPr>
              <w:t xml:space="preserve">. </w:t>
            </w:r>
            <w:r w:rsidRPr="001F4A5B">
              <w:rPr>
                <w:rFonts w:ascii="Times New Roman" w:hAnsi="Times New Roman"/>
                <w:b/>
                <w:lang w:val="en-US"/>
              </w:rPr>
              <w:t>Faecalis</w:t>
            </w:r>
          </w:p>
        </w:tc>
        <w:tc>
          <w:tcPr>
            <w:tcW w:w="992" w:type="dxa"/>
            <w:textDirection w:val="btLr"/>
          </w:tcPr>
          <w:p w:rsidR="008F2F1D" w:rsidRPr="001F4A5B" w:rsidRDefault="008F2F1D" w:rsidP="00CC2D20">
            <w:pPr>
              <w:spacing w:after="0"/>
              <w:ind w:left="113" w:right="-1"/>
              <w:rPr>
                <w:rFonts w:ascii="Times New Roman" w:hAnsi="Times New Roman"/>
                <w:b/>
              </w:rPr>
            </w:pPr>
            <w:r w:rsidRPr="001F4A5B">
              <w:rPr>
                <w:rFonts w:ascii="Times New Roman" w:hAnsi="Times New Roman"/>
                <w:b/>
              </w:rPr>
              <w:t>Батулиническ. палочка</w:t>
            </w:r>
          </w:p>
        </w:tc>
        <w:tc>
          <w:tcPr>
            <w:tcW w:w="663" w:type="dxa"/>
            <w:textDirection w:val="btLr"/>
          </w:tcPr>
          <w:p w:rsidR="008F2F1D" w:rsidRPr="001F4A5B" w:rsidRDefault="008F2F1D" w:rsidP="00CC2D20">
            <w:pPr>
              <w:spacing w:after="0"/>
              <w:ind w:left="113" w:right="-1"/>
              <w:rPr>
                <w:rFonts w:ascii="Times New Roman" w:hAnsi="Times New Roman"/>
                <w:b/>
                <w:lang w:val="en-US"/>
              </w:rPr>
            </w:pPr>
            <w:r w:rsidRPr="001F4A5B">
              <w:rPr>
                <w:rFonts w:ascii="Times New Roman" w:hAnsi="Times New Roman"/>
                <w:b/>
                <w:lang w:val="en-US"/>
              </w:rPr>
              <w:t>Cl</w:t>
            </w:r>
            <w:r w:rsidRPr="001F4A5B">
              <w:rPr>
                <w:rFonts w:ascii="Times New Roman" w:hAnsi="Times New Roman"/>
                <w:b/>
              </w:rPr>
              <w:t xml:space="preserve">. </w:t>
            </w:r>
            <w:r w:rsidRPr="001F4A5B">
              <w:rPr>
                <w:rFonts w:ascii="Times New Roman" w:hAnsi="Times New Roman"/>
                <w:b/>
                <w:lang w:val="en-US"/>
              </w:rPr>
              <w:t>perfringens</w:t>
            </w:r>
          </w:p>
        </w:tc>
      </w:tr>
      <w:tr w:rsidR="008F2F1D" w:rsidRPr="001F4A5B" w:rsidTr="001F4A5B">
        <w:trPr>
          <w:cantSplit/>
          <w:trHeight w:val="113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Инкубационный период</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lang w:val="en-US"/>
              </w:rPr>
              <w:t>6-24</w:t>
            </w:r>
            <w:r w:rsidRPr="001F4A5B">
              <w:rPr>
                <w:rFonts w:ascii="Times New Roman" w:hAnsi="Times New Roman"/>
              </w:rPr>
              <w:t>ч.</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3-5ч.</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4-10 ч.</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4-20 ч.</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6-24 ч.</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4-16 ч.</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4-18 ч.</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8-24 ч.</w:t>
            </w:r>
          </w:p>
        </w:tc>
        <w:tc>
          <w:tcPr>
            <w:tcW w:w="992" w:type="dxa"/>
            <w:textDirection w:val="btLr"/>
          </w:tcPr>
          <w:p w:rsidR="008F2F1D" w:rsidRPr="001F4A5B" w:rsidRDefault="008F2F1D" w:rsidP="00CC2D20">
            <w:pPr>
              <w:spacing w:after="0"/>
              <w:ind w:left="113" w:right="-1"/>
              <w:rPr>
                <w:rFonts w:ascii="Times New Roman" w:hAnsi="Times New Roman"/>
              </w:rPr>
            </w:pPr>
            <w:r w:rsidRPr="001F4A5B">
              <w:rPr>
                <w:rFonts w:ascii="Times New Roman" w:hAnsi="Times New Roman"/>
              </w:rPr>
              <w:t>2 ч.-не-сколько суток</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8-23 ч.</w:t>
            </w:r>
          </w:p>
        </w:tc>
      </w:tr>
      <w:tr w:rsidR="008F2F1D" w:rsidRPr="001F4A5B" w:rsidTr="001F4A5B">
        <w:trPr>
          <w:cantSplit/>
          <w:trHeight w:val="113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Температура</w:t>
            </w:r>
          </w:p>
        </w:tc>
        <w:tc>
          <w:tcPr>
            <w:tcW w:w="851" w:type="dxa"/>
            <w:textDirection w:val="btLr"/>
          </w:tcPr>
          <w:p w:rsidR="008F2F1D" w:rsidRPr="001F4A5B" w:rsidRDefault="008F2F1D" w:rsidP="00CC2D20">
            <w:pPr>
              <w:spacing w:after="0" w:line="216" w:lineRule="auto"/>
              <w:ind w:left="113"/>
              <w:rPr>
                <w:rFonts w:ascii="Times New Roman" w:hAnsi="Times New Roman"/>
              </w:rPr>
            </w:pPr>
            <w:r w:rsidRPr="001F4A5B">
              <w:rPr>
                <w:rFonts w:ascii="Times New Roman" w:hAnsi="Times New Roman"/>
              </w:rPr>
              <w:t>Высок, пов-ная</w:t>
            </w:r>
          </w:p>
        </w:tc>
        <w:tc>
          <w:tcPr>
            <w:tcW w:w="708" w:type="dxa"/>
            <w:textDirection w:val="btLr"/>
          </w:tcPr>
          <w:p w:rsidR="008F2F1D" w:rsidRPr="001F4A5B" w:rsidRDefault="008F2F1D" w:rsidP="00CC2D20">
            <w:pPr>
              <w:spacing w:after="0" w:line="216" w:lineRule="auto"/>
              <w:ind w:left="113"/>
              <w:rPr>
                <w:rFonts w:ascii="Times New Roman" w:hAnsi="Times New Roman"/>
              </w:rPr>
            </w:pPr>
            <w:r w:rsidRPr="001F4A5B">
              <w:rPr>
                <w:rFonts w:ascii="Times New Roman" w:hAnsi="Times New Roman"/>
              </w:rPr>
              <w:t>Высок, пов-ная</w:t>
            </w:r>
          </w:p>
        </w:tc>
        <w:tc>
          <w:tcPr>
            <w:tcW w:w="993" w:type="dxa"/>
            <w:textDirection w:val="btLr"/>
          </w:tcPr>
          <w:p w:rsidR="008F2F1D" w:rsidRPr="001F4A5B" w:rsidRDefault="008F2F1D" w:rsidP="00CC2D20">
            <w:pPr>
              <w:spacing w:after="0" w:line="216" w:lineRule="auto"/>
              <w:ind w:left="113"/>
              <w:rPr>
                <w:rFonts w:ascii="Times New Roman" w:hAnsi="Times New Roman"/>
              </w:rPr>
            </w:pPr>
            <w:r w:rsidRPr="001F4A5B">
              <w:rPr>
                <w:rFonts w:ascii="Times New Roman" w:hAnsi="Times New Roman"/>
              </w:rPr>
              <w:t>Высок, пов-ная</w:t>
            </w:r>
          </w:p>
        </w:tc>
        <w:tc>
          <w:tcPr>
            <w:tcW w:w="850" w:type="dxa"/>
            <w:textDirection w:val="btLr"/>
          </w:tcPr>
          <w:p w:rsidR="008F2F1D" w:rsidRPr="001F4A5B" w:rsidRDefault="008F2F1D" w:rsidP="00CC2D20">
            <w:pPr>
              <w:spacing w:after="0" w:line="216" w:lineRule="auto"/>
              <w:ind w:left="113"/>
              <w:rPr>
                <w:rFonts w:ascii="Times New Roman" w:hAnsi="Times New Roman"/>
              </w:rPr>
            </w:pPr>
            <w:r w:rsidRPr="001F4A5B">
              <w:rPr>
                <w:rFonts w:ascii="Times New Roman" w:hAnsi="Times New Roman"/>
              </w:rPr>
              <w:t>Высок, пов-ная</w:t>
            </w:r>
          </w:p>
        </w:tc>
        <w:tc>
          <w:tcPr>
            <w:tcW w:w="851" w:type="dxa"/>
            <w:textDirection w:val="btLr"/>
          </w:tcPr>
          <w:p w:rsidR="008F2F1D" w:rsidRPr="001F4A5B" w:rsidRDefault="008F2F1D" w:rsidP="00CC2D20">
            <w:pPr>
              <w:spacing w:after="0" w:line="216" w:lineRule="auto"/>
              <w:ind w:left="113"/>
              <w:rPr>
                <w:rFonts w:ascii="Times New Roman" w:hAnsi="Times New Roman"/>
              </w:rPr>
            </w:pPr>
            <w:r w:rsidRPr="001F4A5B">
              <w:rPr>
                <w:rFonts w:ascii="Times New Roman" w:hAnsi="Times New Roman"/>
              </w:rPr>
              <w:t>Высок, пов-ная</w:t>
            </w:r>
          </w:p>
        </w:tc>
        <w:tc>
          <w:tcPr>
            <w:tcW w:w="992" w:type="dxa"/>
            <w:textDirection w:val="btLr"/>
          </w:tcPr>
          <w:p w:rsidR="008F2F1D" w:rsidRPr="001F4A5B" w:rsidRDefault="008F2F1D" w:rsidP="00CC2D20">
            <w:pPr>
              <w:spacing w:after="0" w:line="216" w:lineRule="auto"/>
              <w:ind w:left="113"/>
              <w:rPr>
                <w:rFonts w:ascii="Times New Roman" w:hAnsi="Times New Roman"/>
              </w:rPr>
            </w:pPr>
            <w:r w:rsidRPr="001F4A5B">
              <w:rPr>
                <w:rFonts w:ascii="Times New Roman" w:hAnsi="Times New Roman"/>
              </w:rPr>
              <w:t>Норма. Редко субфиб-рильная</w:t>
            </w:r>
          </w:p>
        </w:tc>
        <w:tc>
          <w:tcPr>
            <w:tcW w:w="992" w:type="dxa"/>
            <w:textDirection w:val="btLr"/>
          </w:tcPr>
          <w:p w:rsidR="008F2F1D" w:rsidRPr="001F4A5B" w:rsidRDefault="008F2F1D" w:rsidP="00CC2D20">
            <w:pPr>
              <w:spacing w:after="0" w:line="216" w:lineRule="auto"/>
              <w:ind w:left="113"/>
              <w:rPr>
                <w:rFonts w:ascii="Times New Roman" w:hAnsi="Times New Roman"/>
              </w:rPr>
            </w:pPr>
            <w:r w:rsidRPr="001F4A5B">
              <w:rPr>
                <w:rFonts w:ascii="Times New Roman" w:hAnsi="Times New Roman"/>
              </w:rPr>
              <w:t>Норма. Редко субфеб-рильная</w:t>
            </w:r>
          </w:p>
        </w:tc>
        <w:tc>
          <w:tcPr>
            <w:tcW w:w="709" w:type="dxa"/>
            <w:textDirection w:val="btLr"/>
          </w:tcPr>
          <w:p w:rsidR="008F2F1D" w:rsidRPr="001F4A5B" w:rsidRDefault="008F2F1D" w:rsidP="00CC2D20">
            <w:pPr>
              <w:spacing w:after="0" w:line="216" w:lineRule="auto"/>
              <w:ind w:left="113"/>
              <w:rPr>
                <w:rFonts w:ascii="Times New Roman" w:hAnsi="Times New Roman"/>
              </w:rPr>
            </w:pPr>
            <w:r w:rsidRPr="001F4A5B">
              <w:rPr>
                <w:rFonts w:ascii="Times New Roman" w:hAnsi="Times New Roman"/>
              </w:rPr>
              <w:t>Норма</w:t>
            </w:r>
          </w:p>
        </w:tc>
        <w:tc>
          <w:tcPr>
            <w:tcW w:w="992" w:type="dxa"/>
            <w:textDirection w:val="btLr"/>
          </w:tcPr>
          <w:p w:rsidR="008F2F1D" w:rsidRPr="001F4A5B" w:rsidRDefault="008F2F1D" w:rsidP="00CC2D20">
            <w:pPr>
              <w:spacing w:after="0" w:line="216" w:lineRule="auto"/>
              <w:ind w:left="113"/>
              <w:rPr>
                <w:rFonts w:ascii="Times New Roman" w:hAnsi="Times New Roman"/>
              </w:rPr>
            </w:pPr>
            <w:r w:rsidRPr="001F4A5B">
              <w:rPr>
                <w:rFonts w:ascii="Times New Roman" w:hAnsi="Times New Roman"/>
              </w:rPr>
              <w:t>Норма. Редко субфиб-рильная</w:t>
            </w:r>
          </w:p>
        </w:tc>
        <w:tc>
          <w:tcPr>
            <w:tcW w:w="663" w:type="dxa"/>
            <w:textDirection w:val="btLr"/>
          </w:tcPr>
          <w:p w:rsidR="008F2F1D" w:rsidRPr="001F4A5B" w:rsidRDefault="008F2F1D" w:rsidP="00CC2D20">
            <w:pPr>
              <w:spacing w:after="0" w:line="216" w:lineRule="auto"/>
              <w:ind w:left="113"/>
              <w:rPr>
                <w:rFonts w:ascii="Times New Roman" w:hAnsi="Times New Roman"/>
              </w:rPr>
            </w:pPr>
            <w:r w:rsidRPr="001F4A5B">
              <w:rPr>
                <w:rFonts w:ascii="Times New Roman" w:hAnsi="Times New Roman"/>
              </w:rPr>
              <w:t>норма</w:t>
            </w:r>
          </w:p>
        </w:tc>
      </w:tr>
      <w:tr w:rsidR="008F2F1D" w:rsidRPr="001F4A5B" w:rsidTr="001F4A5B">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lastRenderedPageBreak/>
              <w:t>Озноб</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p>
        </w:tc>
      </w:tr>
      <w:tr w:rsidR="008F2F1D" w:rsidRPr="001F4A5B" w:rsidTr="001F4A5B">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Тошнота</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Рвота</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Боли в эпигастр. области</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Боли в области живота</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6"/>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Жидкий стул</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Стул с кровью</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Стул со слизью</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Запор</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Метеоризм</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Общая слабость, головокружение</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Головная боль</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Расстройство зрения, диплопия</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Растр. речи, глотание</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Сухость во рту</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Потеря сознания</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Судороги</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Упадок сердеч. деятельности</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1F4A5B">
        <w:trPr>
          <w:trHeight w:val="194"/>
        </w:trPr>
        <w:tc>
          <w:tcPr>
            <w:tcW w:w="1951" w:type="dxa"/>
          </w:tcPr>
          <w:p w:rsidR="008F2F1D" w:rsidRPr="001F4A5B" w:rsidRDefault="008F2F1D" w:rsidP="00CC2D20">
            <w:pPr>
              <w:spacing w:after="0" w:line="360" w:lineRule="auto"/>
              <w:ind w:right="-1"/>
              <w:jc w:val="center"/>
              <w:rPr>
                <w:rFonts w:ascii="Times New Roman" w:hAnsi="Times New Roman"/>
                <w:b/>
              </w:rPr>
            </w:pPr>
            <w:r w:rsidRPr="001F4A5B">
              <w:rPr>
                <w:rFonts w:ascii="Times New Roman" w:hAnsi="Times New Roman"/>
                <w:b/>
              </w:rPr>
              <w:t>Расстройство дыхания</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8"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0"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851"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709"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992"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663" w:type="dxa"/>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bl>
    <w:p w:rsidR="008F2F1D" w:rsidRPr="00A622B1" w:rsidRDefault="008F2F1D" w:rsidP="00CC2D20">
      <w:pPr>
        <w:spacing w:after="0" w:line="360" w:lineRule="auto"/>
        <w:ind w:right="-1" w:firstLine="720"/>
        <w:jc w:val="center"/>
        <w:outlineLvl w:val="0"/>
        <w:rPr>
          <w:rFonts w:ascii="Times New Roman" w:hAnsi="Times New Roman"/>
          <w:b/>
          <w:color w:val="000000"/>
          <w:sz w:val="24"/>
          <w:szCs w:val="24"/>
        </w:rPr>
      </w:pPr>
    </w:p>
    <w:p w:rsidR="008F2F1D" w:rsidRDefault="008F2F1D" w:rsidP="00CC2D20">
      <w:pPr>
        <w:spacing w:after="0" w:line="360" w:lineRule="auto"/>
        <w:ind w:right="-1" w:firstLine="720"/>
        <w:jc w:val="both"/>
        <w:rPr>
          <w:rFonts w:ascii="Times New Roman" w:hAnsi="Times New Roman"/>
          <w:sz w:val="24"/>
          <w:szCs w:val="24"/>
        </w:rPr>
      </w:pPr>
      <w:r w:rsidRPr="00A622B1">
        <w:rPr>
          <w:rFonts w:ascii="Times New Roman" w:hAnsi="Times New Roman"/>
          <w:sz w:val="24"/>
          <w:szCs w:val="24"/>
        </w:rPr>
        <w:t>*Условное обозначение: +++ симптомы выражены резко; ++ симптомы выражены сильно; + симптомы выражены умеренно; +- симптомы наблюдаются редко; - симптомы не наблюдаются; -+ симптомы наблюдаются очень редко.</w:t>
      </w:r>
    </w:p>
    <w:p w:rsidR="008F2F1D" w:rsidRPr="00634F55" w:rsidRDefault="001167ED" w:rsidP="00CC2D20">
      <w:pPr>
        <w:shd w:val="clear" w:color="auto" w:fill="FFFFFF"/>
        <w:spacing w:after="0" w:line="360" w:lineRule="auto"/>
        <w:ind w:right="-1" w:firstLine="720"/>
        <w:jc w:val="right"/>
        <w:rPr>
          <w:rFonts w:ascii="Times New Roman" w:hAnsi="Times New Roman"/>
          <w:color w:val="000000"/>
          <w:sz w:val="24"/>
          <w:szCs w:val="24"/>
        </w:rPr>
      </w:pPr>
      <w:r>
        <w:rPr>
          <w:rFonts w:ascii="Times New Roman" w:hAnsi="Times New Roman"/>
          <w:color w:val="000000"/>
          <w:sz w:val="24"/>
          <w:szCs w:val="24"/>
        </w:rPr>
        <w:br w:type="page"/>
      </w:r>
      <w:r w:rsidR="008F2F1D" w:rsidRPr="00634F55">
        <w:rPr>
          <w:rFonts w:ascii="Times New Roman" w:hAnsi="Times New Roman"/>
          <w:color w:val="000000"/>
          <w:sz w:val="24"/>
          <w:szCs w:val="24"/>
        </w:rPr>
        <w:lastRenderedPageBreak/>
        <w:t xml:space="preserve">Таблица </w:t>
      </w:r>
      <w:r>
        <w:rPr>
          <w:rFonts w:ascii="Times New Roman" w:hAnsi="Times New Roman"/>
          <w:color w:val="000000"/>
          <w:sz w:val="24"/>
          <w:szCs w:val="24"/>
        </w:rPr>
        <w:t>68</w:t>
      </w:r>
    </w:p>
    <w:p w:rsidR="008F2F1D" w:rsidRPr="00A622B1" w:rsidRDefault="008F2F1D" w:rsidP="00CC2D20">
      <w:pPr>
        <w:spacing w:after="0" w:line="360" w:lineRule="auto"/>
        <w:ind w:right="-1" w:firstLine="720"/>
        <w:jc w:val="both"/>
        <w:rPr>
          <w:rFonts w:ascii="Times New Roman" w:hAnsi="Times New Roman"/>
          <w:sz w:val="24"/>
          <w:szCs w:val="24"/>
        </w:rPr>
      </w:pPr>
    </w:p>
    <w:p w:rsidR="008F2F1D" w:rsidRPr="00D73BDE" w:rsidRDefault="008F2F1D" w:rsidP="00CC2D20">
      <w:pPr>
        <w:spacing w:after="0" w:line="360" w:lineRule="auto"/>
        <w:ind w:right="-1" w:firstLine="720"/>
        <w:jc w:val="center"/>
        <w:rPr>
          <w:rFonts w:ascii="Times New Roman" w:hAnsi="Times New Roman"/>
          <w:b/>
          <w:sz w:val="24"/>
          <w:szCs w:val="24"/>
        </w:rPr>
      </w:pPr>
      <w:r w:rsidRPr="00D73BDE">
        <w:rPr>
          <w:rFonts w:ascii="Times New Roman" w:hAnsi="Times New Roman"/>
          <w:b/>
          <w:sz w:val="24"/>
          <w:szCs w:val="24"/>
        </w:rPr>
        <w:t>Некоторые основные симптомы при отравлениях металлами</w:t>
      </w:r>
    </w:p>
    <w:p w:rsidR="008F2F1D" w:rsidRPr="00A622B1" w:rsidRDefault="008F2F1D" w:rsidP="00CC2D20">
      <w:pPr>
        <w:spacing w:after="0" w:line="360" w:lineRule="auto"/>
        <w:ind w:right="-1" w:firstLine="720"/>
        <w:jc w:val="both"/>
        <w:rPr>
          <w:rFonts w:ascii="Times New Roman" w:hAnsi="Times New Roman"/>
          <w:b/>
          <w:color w:val="000000"/>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542"/>
        <w:gridCol w:w="1519"/>
        <w:gridCol w:w="1963"/>
        <w:gridCol w:w="1830"/>
      </w:tblGrid>
      <w:tr w:rsidR="008F2F1D" w:rsidRPr="001F4A5B" w:rsidTr="00CC2D20">
        <w:trPr>
          <w:jc w:val="center"/>
        </w:trPr>
        <w:tc>
          <w:tcPr>
            <w:tcW w:w="1502" w:type="pct"/>
          </w:tcPr>
          <w:p w:rsidR="008F2F1D" w:rsidRPr="001F4A5B" w:rsidRDefault="008F2F1D" w:rsidP="00CC2D20">
            <w:pPr>
              <w:spacing w:after="0" w:line="360" w:lineRule="auto"/>
              <w:ind w:right="-1"/>
              <w:jc w:val="center"/>
              <w:rPr>
                <w:rFonts w:ascii="Times New Roman" w:hAnsi="Times New Roman"/>
                <w:b/>
                <w:color w:val="000000"/>
                <w:sz w:val="24"/>
                <w:szCs w:val="24"/>
              </w:rPr>
            </w:pPr>
            <w:r w:rsidRPr="001F4A5B">
              <w:rPr>
                <w:rFonts w:ascii="Times New Roman" w:hAnsi="Times New Roman"/>
                <w:b/>
                <w:color w:val="000000"/>
                <w:sz w:val="24"/>
                <w:szCs w:val="24"/>
              </w:rPr>
              <w:t>Симптом</w:t>
            </w:r>
          </w:p>
        </w:tc>
        <w:tc>
          <w:tcPr>
            <w:tcW w:w="787" w:type="pct"/>
          </w:tcPr>
          <w:p w:rsidR="008F2F1D" w:rsidRPr="001F4A5B" w:rsidRDefault="008F2F1D" w:rsidP="00CC2D20">
            <w:pPr>
              <w:spacing w:after="0" w:line="360" w:lineRule="auto"/>
              <w:ind w:right="-1"/>
              <w:jc w:val="center"/>
              <w:rPr>
                <w:rFonts w:ascii="Times New Roman" w:hAnsi="Times New Roman"/>
                <w:b/>
                <w:color w:val="000000"/>
                <w:sz w:val="24"/>
                <w:szCs w:val="24"/>
              </w:rPr>
            </w:pPr>
            <w:r w:rsidRPr="001F4A5B">
              <w:rPr>
                <w:rFonts w:ascii="Times New Roman" w:hAnsi="Times New Roman"/>
                <w:b/>
                <w:color w:val="000000"/>
                <w:sz w:val="24"/>
                <w:szCs w:val="24"/>
              </w:rPr>
              <w:t>свинец</w:t>
            </w:r>
          </w:p>
        </w:tc>
        <w:tc>
          <w:tcPr>
            <w:tcW w:w="775" w:type="pct"/>
          </w:tcPr>
          <w:p w:rsidR="008F2F1D" w:rsidRPr="001F4A5B" w:rsidRDefault="008F2F1D" w:rsidP="00CC2D20">
            <w:pPr>
              <w:spacing w:after="0" w:line="360" w:lineRule="auto"/>
              <w:ind w:right="-1"/>
              <w:jc w:val="center"/>
              <w:rPr>
                <w:rFonts w:ascii="Times New Roman" w:hAnsi="Times New Roman"/>
                <w:b/>
                <w:color w:val="000000"/>
                <w:sz w:val="24"/>
                <w:szCs w:val="24"/>
              </w:rPr>
            </w:pPr>
            <w:r w:rsidRPr="001F4A5B">
              <w:rPr>
                <w:rFonts w:ascii="Times New Roman" w:hAnsi="Times New Roman"/>
                <w:b/>
                <w:color w:val="000000"/>
                <w:sz w:val="24"/>
                <w:szCs w:val="24"/>
              </w:rPr>
              <w:t>ртуть</w:t>
            </w:r>
          </w:p>
        </w:tc>
        <w:tc>
          <w:tcPr>
            <w:tcW w:w="1002" w:type="pct"/>
          </w:tcPr>
          <w:p w:rsidR="008F2F1D" w:rsidRPr="001F4A5B" w:rsidRDefault="008F2F1D" w:rsidP="00CC2D20">
            <w:pPr>
              <w:spacing w:after="0" w:line="360" w:lineRule="auto"/>
              <w:ind w:right="-1"/>
              <w:jc w:val="center"/>
              <w:rPr>
                <w:rFonts w:ascii="Times New Roman" w:hAnsi="Times New Roman"/>
                <w:b/>
                <w:color w:val="000000"/>
                <w:sz w:val="24"/>
                <w:szCs w:val="24"/>
              </w:rPr>
            </w:pPr>
            <w:r w:rsidRPr="001F4A5B">
              <w:rPr>
                <w:rFonts w:ascii="Times New Roman" w:hAnsi="Times New Roman"/>
                <w:b/>
                <w:color w:val="000000"/>
                <w:sz w:val="24"/>
                <w:szCs w:val="24"/>
              </w:rPr>
              <w:t>кадмий</w:t>
            </w:r>
          </w:p>
        </w:tc>
        <w:tc>
          <w:tcPr>
            <w:tcW w:w="934" w:type="pct"/>
          </w:tcPr>
          <w:p w:rsidR="008F2F1D" w:rsidRPr="001F4A5B" w:rsidRDefault="008F2F1D" w:rsidP="00CC2D20">
            <w:pPr>
              <w:spacing w:after="0" w:line="360" w:lineRule="auto"/>
              <w:ind w:right="-1"/>
              <w:jc w:val="center"/>
              <w:rPr>
                <w:rFonts w:ascii="Times New Roman" w:hAnsi="Times New Roman"/>
                <w:b/>
                <w:color w:val="000000"/>
                <w:sz w:val="24"/>
                <w:szCs w:val="24"/>
              </w:rPr>
            </w:pPr>
            <w:r w:rsidRPr="001F4A5B">
              <w:rPr>
                <w:rFonts w:ascii="Times New Roman" w:hAnsi="Times New Roman"/>
                <w:b/>
                <w:color w:val="000000"/>
                <w:sz w:val="24"/>
                <w:szCs w:val="24"/>
              </w:rPr>
              <w:t>мышьяк</w:t>
            </w:r>
          </w:p>
        </w:tc>
      </w:tr>
      <w:tr w:rsidR="008F2F1D" w:rsidRPr="001F4A5B" w:rsidTr="00CC2D20">
        <w:trPr>
          <w:jc w:val="center"/>
        </w:trPr>
        <w:tc>
          <w:tcPr>
            <w:tcW w:w="1502" w:type="pct"/>
          </w:tcPr>
          <w:p w:rsidR="008F2F1D" w:rsidRPr="001F4A5B" w:rsidRDefault="008F2F1D"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Общая слабость</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CC2D20"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П</w:t>
            </w:r>
            <w:r w:rsidR="008F2F1D" w:rsidRPr="001F4A5B">
              <w:rPr>
                <w:rFonts w:ascii="Times New Roman" w:hAnsi="Times New Roman"/>
                <w:color w:val="000000"/>
                <w:sz w:val="24"/>
                <w:szCs w:val="24"/>
              </w:rPr>
              <w:t>охудание</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CC2D20"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А</w:t>
            </w:r>
            <w:r w:rsidR="008F2F1D" w:rsidRPr="001F4A5B">
              <w:rPr>
                <w:rFonts w:ascii="Times New Roman" w:hAnsi="Times New Roman"/>
                <w:color w:val="000000"/>
                <w:sz w:val="24"/>
                <w:szCs w:val="24"/>
              </w:rPr>
              <w:t>патия</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8F2F1D"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Головная боль, головокружение</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CC2D20"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А</w:t>
            </w:r>
            <w:r w:rsidR="008F2F1D" w:rsidRPr="001F4A5B">
              <w:rPr>
                <w:rFonts w:ascii="Times New Roman" w:hAnsi="Times New Roman"/>
                <w:color w:val="000000"/>
                <w:sz w:val="24"/>
                <w:szCs w:val="24"/>
              </w:rPr>
              <w:t>мнезия</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8F2F1D"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Нарушение зрения</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CC2D20"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П</w:t>
            </w:r>
            <w:r w:rsidR="008F2F1D" w:rsidRPr="001F4A5B">
              <w:rPr>
                <w:rFonts w:ascii="Times New Roman" w:hAnsi="Times New Roman"/>
                <w:color w:val="000000"/>
                <w:sz w:val="24"/>
                <w:szCs w:val="24"/>
              </w:rPr>
              <w:t>олиневрит</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CC2D20"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П</w:t>
            </w:r>
            <w:r w:rsidR="008F2F1D" w:rsidRPr="001F4A5B">
              <w:rPr>
                <w:rFonts w:ascii="Times New Roman" w:hAnsi="Times New Roman"/>
                <w:color w:val="000000"/>
                <w:sz w:val="24"/>
                <w:szCs w:val="24"/>
              </w:rPr>
              <w:t>арестезии</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CC2D20"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Т</w:t>
            </w:r>
            <w:r w:rsidR="008F2F1D" w:rsidRPr="001F4A5B">
              <w:rPr>
                <w:rFonts w:ascii="Times New Roman" w:hAnsi="Times New Roman"/>
                <w:color w:val="000000"/>
                <w:sz w:val="24"/>
                <w:szCs w:val="24"/>
              </w:rPr>
              <w:t>ремор</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8F2F1D"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Парезы, параличи</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8F2F1D"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Тошнота, рвота, диарея</w:t>
            </w:r>
          </w:p>
        </w:tc>
        <w:tc>
          <w:tcPr>
            <w:tcW w:w="787" w:type="pct"/>
          </w:tcPr>
          <w:p w:rsidR="008F2F1D" w:rsidRPr="001F4A5B" w:rsidRDefault="008F2F1D" w:rsidP="00CC2D20">
            <w:pPr>
              <w:spacing w:after="0" w:line="360" w:lineRule="auto"/>
              <w:ind w:right="-1"/>
              <w:jc w:val="center"/>
              <w:rPr>
                <w:rFonts w:ascii="Times New Roman" w:hAnsi="Times New Roman"/>
                <w:b/>
                <w:color w:val="000000"/>
                <w:sz w:val="24"/>
                <w:szCs w:val="24"/>
              </w:rPr>
            </w:pPr>
            <w:r w:rsidRPr="001F4A5B">
              <w:rPr>
                <w:rFonts w:ascii="Times New Roman" w:hAnsi="Times New Roman"/>
                <w:b/>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b/>
                <w:color w:val="000000"/>
                <w:sz w:val="24"/>
                <w:szCs w:val="24"/>
              </w:rPr>
            </w:pPr>
            <w:r w:rsidRPr="001F4A5B">
              <w:rPr>
                <w:rFonts w:ascii="Times New Roman" w:hAnsi="Times New Roman"/>
                <w:b/>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b/>
                <w:color w:val="000000"/>
                <w:sz w:val="24"/>
                <w:szCs w:val="24"/>
              </w:rPr>
            </w:pPr>
            <w:r w:rsidRPr="001F4A5B">
              <w:rPr>
                <w:rFonts w:ascii="Times New Roman" w:hAnsi="Times New Roman"/>
                <w:b/>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b/>
                <w:color w:val="000000"/>
                <w:sz w:val="24"/>
                <w:szCs w:val="24"/>
              </w:rPr>
            </w:pPr>
            <w:r w:rsidRPr="001F4A5B">
              <w:rPr>
                <w:rFonts w:ascii="Times New Roman" w:hAnsi="Times New Roman"/>
                <w:b/>
                <w:color w:val="000000"/>
                <w:sz w:val="24"/>
                <w:szCs w:val="24"/>
              </w:rPr>
              <w:t>+</w:t>
            </w:r>
          </w:p>
        </w:tc>
      </w:tr>
      <w:tr w:rsidR="008F2F1D" w:rsidRPr="001F4A5B" w:rsidTr="00CC2D20">
        <w:trPr>
          <w:jc w:val="center"/>
        </w:trPr>
        <w:tc>
          <w:tcPr>
            <w:tcW w:w="1502" w:type="pct"/>
          </w:tcPr>
          <w:p w:rsidR="008F2F1D" w:rsidRPr="001F4A5B" w:rsidRDefault="00CC2D20"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К</w:t>
            </w:r>
            <w:r w:rsidR="008F2F1D" w:rsidRPr="001F4A5B">
              <w:rPr>
                <w:rFonts w:ascii="Times New Roman" w:hAnsi="Times New Roman"/>
                <w:color w:val="000000"/>
                <w:sz w:val="24"/>
                <w:szCs w:val="24"/>
              </w:rPr>
              <w:t>олики</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CC2D20"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Э</w:t>
            </w:r>
            <w:r w:rsidR="008F2F1D" w:rsidRPr="001F4A5B">
              <w:rPr>
                <w:rFonts w:ascii="Times New Roman" w:hAnsi="Times New Roman"/>
                <w:color w:val="000000"/>
                <w:sz w:val="24"/>
                <w:szCs w:val="24"/>
              </w:rPr>
              <w:t>нцефалопатия</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8F2F1D"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Нарушение функции почек</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8F2F1D"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Нарушение функции печени</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8F2F1D"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Остеомаляция, остепороз</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CC2D20"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М</w:t>
            </w:r>
            <w:r w:rsidR="008F2F1D" w:rsidRPr="001F4A5B">
              <w:rPr>
                <w:rFonts w:ascii="Times New Roman" w:hAnsi="Times New Roman"/>
                <w:color w:val="000000"/>
                <w:sz w:val="24"/>
                <w:szCs w:val="24"/>
              </w:rPr>
              <w:t>иокардиодистрофия</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CC2D20"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Г</w:t>
            </w:r>
            <w:r w:rsidR="008F2F1D" w:rsidRPr="001F4A5B">
              <w:rPr>
                <w:rFonts w:ascii="Times New Roman" w:hAnsi="Times New Roman"/>
                <w:color w:val="000000"/>
                <w:sz w:val="24"/>
                <w:szCs w:val="24"/>
              </w:rPr>
              <w:t>иперкератоз</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CC2D20"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А</w:t>
            </w:r>
            <w:r w:rsidR="008F2F1D" w:rsidRPr="001F4A5B">
              <w:rPr>
                <w:rFonts w:ascii="Times New Roman" w:hAnsi="Times New Roman"/>
                <w:color w:val="000000"/>
                <w:sz w:val="24"/>
                <w:szCs w:val="24"/>
              </w:rPr>
              <w:t>немия</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8F2F1D"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Пигментация\кайма десен</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r w:rsidR="008F2F1D" w:rsidRPr="001F4A5B" w:rsidTr="00CC2D20">
        <w:trPr>
          <w:jc w:val="center"/>
        </w:trPr>
        <w:tc>
          <w:tcPr>
            <w:tcW w:w="1502" w:type="pct"/>
          </w:tcPr>
          <w:p w:rsidR="008F2F1D" w:rsidRPr="001F4A5B" w:rsidRDefault="008F2F1D" w:rsidP="00CC2D20">
            <w:pPr>
              <w:spacing w:after="0" w:line="360" w:lineRule="auto"/>
              <w:ind w:right="-1"/>
              <w:rPr>
                <w:rFonts w:ascii="Times New Roman" w:hAnsi="Times New Roman"/>
                <w:color w:val="000000"/>
                <w:sz w:val="24"/>
                <w:szCs w:val="24"/>
              </w:rPr>
            </w:pPr>
            <w:r w:rsidRPr="001F4A5B">
              <w:rPr>
                <w:rFonts w:ascii="Times New Roman" w:hAnsi="Times New Roman"/>
                <w:color w:val="000000"/>
                <w:sz w:val="24"/>
                <w:szCs w:val="24"/>
              </w:rPr>
              <w:t>Повышенное содержание дельта-</w:t>
            </w:r>
            <w:r w:rsidR="00CC2D20">
              <w:rPr>
                <w:rFonts w:ascii="Times New Roman" w:hAnsi="Times New Roman"/>
                <w:color w:val="000000"/>
                <w:sz w:val="24"/>
                <w:szCs w:val="24"/>
              </w:rPr>
              <w:t xml:space="preserve"> </w:t>
            </w:r>
            <w:r w:rsidRPr="001F4A5B">
              <w:rPr>
                <w:rFonts w:ascii="Times New Roman" w:hAnsi="Times New Roman"/>
                <w:color w:val="000000"/>
                <w:sz w:val="24"/>
                <w:szCs w:val="24"/>
              </w:rPr>
              <w:t>аминолевули</w:t>
            </w:r>
            <w:r w:rsidR="00CC2D20">
              <w:rPr>
                <w:rFonts w:ascii="Times New Roman" w:hAnsi="Times New Roman"/>
                <w:color w:val="000000"/>
                <w:sz w:val="24"/>
                <w:szCs w:val="24"/>
              </w:rPr>
              <w:t>-</w:t>
            </w:r>
            <w:r w:rsidRPr="001F4A5B">
              <w:rPr>
                <w:rFonts w:ascii="Times New Roman" w:hAnsi="Times New Roman"/>
                <w:color w:val="000000"/>
                <w:sz w:val="24"/>
                <w:szCs w:val="24"/>
              </w:rPr>
              <w:t xml:space="preserve">новой кислоты </w:t>
            </w:r>
          </w:p>
        </w:tc>
        <w:tc>
          <w:tcPr>
            <w:tcW w:w="787"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775"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1002"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c>
          <w:tcPr>
            <w:tcW w:w="934" w:type="pct"/>
          </w:tcPr>
          <w:p w:rsidR="008F2F1D" w:rsidRPr="001F4A5B" w:rsidRDefault="008F2F1D" w:rsidP="00CC2D20">
            <w:pPr>
              <w:spacing w:after="0" w:line="360" w:lineRule="auto"/>
              <w:ind w:right="-1"/>
              <w:jc w:val="center"/>
              <w:rPr>
                <w:rFonts w:ascii="Times New Roman" w:hAnsi="Times New Roman"/>
                <w:color w:val="000000"/>
                <w:sz w:val="24"/>
                <w:szCs w:val="24"/>
              </w:rPr>
            </w:pPr>
            <w:r w:rsidRPr="001F4A5B">
              <w:rPr>
                <w:rFonts w:ascii="Times New Roman" w:hAnsi="Times New Roman"/>
                <w:color w:val="000000"/>
                <w:sz w:val="24"/>
                <w:szCs w:val="24"/>
              </w:rPr>
              <w:t>-</w:t>
            </w:r>
          </w:p>
        </w:tc>
      </w:tr>
    </w:tbl>
    <w:p w:rsidR="008F2F1D" w:rsidRDefault="008F2F1D" w:rsidP="00CC2D20">
      <w:pPr>
        <w:spacing w:after="0" w:line="360" w:lineRule="auto"/>
        <w:ind w:right="-1" w:firstLine="720"/>
        <w:jc w:val="both"/>
        <w:rPr>
          <w:rFonts w:ascii="Times New Roman" w:hAnsi="Times New Roman"/>
          <w:color w:val="000000"/>
          <w:sz w:val="24"/>
          <w:szCs w:val="24"/>
        </w:rPr>
      </w:pPr>
    </w:p>
    <w:p w:rsidR="008F2F1D" w:rsidRPr="00A622B1" w:rsidRDefault="008F2F1D" w:rsidP="00CC2D20">
      <w:pPr>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 xml:space="preserve">Разумеется, клинические симптомы дают материалы лишь для начального, ориентировочного диагноза, которые способствуют конкретизации расследования. </w:t>
      </w:r>
      <w:r w:rsidRPr="00A622B1">
        <w:rPr>
          <w:rFonts w:ascii="Times New Roman" w:hAnsi="Times New Roman"/>
          <w:color w:val="000000"/>
          <w:sz w:val="24"/>
          <w:szCs w:val="24"/>
        </w:rPr>
        <w:lastRenderedPageBreak/>
        <w:t>Окончательный диагноз ставится на основании данных лабораторного исследования, симптомов заболевания и всех обстоятельств дела.</w:t>
      </w:r>
    </w:p>
    <w:p w:rsidR="008F2F1D" w:rsidRPr="00A622B1" w:rsidRDefault="008F2F1D" w:rsidP="00CC2D20">
      <w:pPr>
        <w:spacing w:after="0" w:line="360" w:lineRule="auto"/>
        <w:ind w:right="-1" w:firstLine="720"/>
        <w:jc w:val="both"/>
        <w:rPr>
          <w:rFonts w:ascii="Times New Roman" w:hAnsi="Times New Roman"/>
          <w:color w:val="000000"/>
          <w:sz w:val="24"/>
          <w:szCs w:val="24"/>
        </w:rPr>
      </w:pPr>
      <w:r w:rsidRPr="00A622B1">
        <w:rPr>
          <w:rFonts w:ascii="Times New Roman" w:hAnsi="Times New Roman"/>
          <w:b/>
          <w:color w:val="000000"/>
          <w:sz w:val="24"/>
          <w:szCs w:val="24"/>
        </w:rPr>
        <w:t>3</w:t>
      </w:r>
      <w:r w:rsidRPr="00A622B1">
        <w:rPr>
          <w:rFonts w:ascii="Times New Roman" w:hAnsi="Times New Roman"/>
          <w:color w:val="000000"/>
          <w:sz w:val="24"/>
          <w:szCs w:val="24"/>
        </w:rPr>
        <w:t>.</w:t>
      </w:r>
      <w:r w:rsidRPr="00634F55">
        <w:rPr>
          <w:rFonts w:ascii="Times New Roman" w:hAnsi="Times New Roman"/>
          <w:b/>
          <w:i/>
          <w:color w:val="000000"/>
          <w:sz w:val="24"/>
          <w:szCs w:val="24"/>
        </w:rPr>
        <w:t>Выявление путей контаминации</w:t>
      </w:r>
      <w:r w:rsidRPr="00A622B1">
        <w:rPr>
          <w:rFonts w:ascii="Times New Roman" w:hAnsi="Times New Roman"/>
          <w:color w:val="000000"/>
          <w:sz w:val="24"/>
          <w:szCs w:val="24"/>
        </w:rPr>
        <w:t xml:space="preserve"> пищевых продуктов, вызвавших пищевое отравление.</w:t>
      </w:r>
    </w:p>
    <w:p w:rsidR="008F2F1D" w:rsidRPr="00A622B1" w:rsidRDefault="008F2F1D" w:rsidP="00CC2D20">
      <w:pPr>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t>Выявление подозреваемого пищевого продукта определяет успех в локализации и ликвидации вспышки и правильности дальнейшего расследования. Для этого необходимо определить продукт, который оказался общим для всех пострадавших. В этом направлении работы могут встретиться большие трудности тогда, когда отравление возникло в</w:t>
      </w:r>
      <w:r w:rsidRPr="00A622B1">
        <w:rPr>
          <w:rFonts w:ascii="Times New Roman" w:hAnsi="Times New Roman"/>
          <w:smallCaps/>
          <w:color w:val="000000"/>
          <w:sz w:val="24"/>
          <w:szCs w:val="24"/>
        </w:rPr>
        <w:t xml:space="preserve"> </w:t>
      </w:r>
      <w:r w:rsidRPr="00A622B1">
        <w:rPr>
          <w:rFonts w:ascii="Times New Roman" w:hAnsi="Times New Roman"/>
          <w:color w:val="000000"/>
          <w:sz w:val="24"/>
          <w:szCs w:val="24"/>
        </w:rPr>
        <w:t>учреждении, где имеется организованное питание с единым меню (училище, школа, воинская часть и пр.) В таких случаях необходимо обращать внимание на связь интенсивности симптомов заболевания с количеством съеденного блюда. При опросе пострадавших устанавливают, чем они питались за последние 48 часов до появления первых признаков заболевания.</w:t>
      </w:r>
    </w:p>
    <w:p w:rsidR="008F2F1D" w:rsidRPr="00634F55" w:rsidRDefault="008F2F1D" w:rsidP="00CC2D20">
      <w:pPr>
        <w:spacing w:after="0" w:line="360" w:lineRule="auto"/>
        <w:ind w:right="-1" w:firstLine="720"/>
        <w:jc w:val="both"/>
        <w:rPr>
          <w:rFonts w:ascii="Times New Roman" w:hAnsi="Times New Roman"/>
          <w:b/>
          <w:color w:val="000000"/>
          <w:sz w:val="24"/>
          <w:szCs w:val="24"/>
        </w:rPr>
      </w:pPr>
      <w:r w:rsidRPr="00A622B1">
        <w:rPr>
          <w:rFonts w:ascii="Times New Roman" w:hAnsi="Times New Roman"/>
          <w:color w:val="000000"/>
          <w:sz w:val="24"/>
          <w:szCs w:val="24"/>
        </w:rPr>
        <w:t xml:space="preserve">При опросе рекомендуется производить запись по </w:t>
      </w:r>
      <w:r w:rsidRPr="00634F55">
        <w:rPr>
          <w:rFonts w:ascii="Times New Roman" w:hAnsi="Times New Roman"/>
          <w:b/>
          <w:i/>
          <w:color w:val="000000"/>
          <w:sz w:val="24"/>
          <w:szCs w:val="24"/>
        </w:rPr>
        <w:t>нижеприведенной схеме</w:t>
      </w:r>
      <w:r w:rsidRPr="00634F55">
        <w:rPr>
          <w:rFonts w:ascii="Times New Roman" w:hAnsi="Times New Roman"/>
          <w:b/>
          <w:color w:val="000000"/>
          <w:sz w:val="24"/>
          <w:szCs w:val="24"/>
        </w:rPr>
        <w:t>:</w:t>
      </w:r>
    </w:p>
    <w:p w:rsidR="008F2F1D" w:rsidRPr="00A622B1" w:rsidRDefault="008F2F1D" w:rsidP="00CC2D20">
      <w:pPr>
        <w:spacing w:after="0" w:line="360" w:lineRule="auto"/>
        <w:ind w:right="-1" w:firstLine="720"/>
        <w:rPr>
          <w:rFonts w:ascii="Times New Roman" w:hAnsi="Times New Roman"/>
          <w:color w:val="000000"/>
          <w:sz w:val="24"/>
          <w:szCs w:val="24"/>
        </w:rPr>
      </w:pP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2"/>
        <w:gridCol w:w="874"/>
        <w:gridCol w:w="705"/>
        <w:gridCol w:w="738"/>
        <w:gridCol w:w="1109"/>
        <w:gridCol w:w="1060"/>
        <w:gridCol w:w="1301"/>
        <w:gridCol w:w="946"/>
        <w:gridCol w:w="1301"/>
        <w:gridCol w:w="668"/>
      </w:tblGrid>
      <w:tr w:rsidR="008F2F1D" w:rsidRPr="001F4A5B" w:rsidTr="001F4A5B">
        <w:trPr>
          <w:jc w:val="center"/>
        </w:trPr>
        <w:tc>
          <w:tcPr>
            <w:tcW w:w="828" w:type="dxa"/>
          </w:tcPr>
          <w:p w:rsidR="008F2F1D" w:rsidRPr="001F4A5B" w:rsidRDefault="008F2F1D" w:rsidP="00CC2D20">
            <w:pPr>
              <w:spacing w:after="0" w:line="360" w:lineRule="auto"/>
              <w:ind w:right="-1"/>
              <w:jc w:val="center"/>
              <w:rPr>
                <w:rFonts w:ascii="Times New Roman" w:hAnsi="Times New Roman"/>
                <w:b/>
                <w:color w:val="000000"/>
              </w:rPr>
            </w:pPr>
            <w:r w:rsidRPr="001F4A5B">
              <w:rPr>
                <w:rFonts w:ascii="Times New Roman" w:hAnsi="Times New Roman"/>
                <w:b/>
                <w:color w:val="000000"/>
              </w:rPr>
              <w:t>Ф.И.О.</w:t>
            </w:r>
          </w:p>
        </w:tc>
        <w:tc>
          <w:tcPr>
            <w:tcW w:w="785" w:type="dxa"/>
          </w:tcPr>
          <w:p w:rsidR="008F2F1D" w:rsidRPr="001F4A5B" w:rsidRDefault="008F2F1D" w:rsidP="00CC2D20">
            <w:pPr>
              <w:spacing w:after="0" w:line="360" w:lineRule="auto"/>
              <w:ind w:right="-1"/>
              <w:jc w:val="center"/>
              <w:rPr>
                <w:rFonts w:ascii="Times New Roman" w:hAnsi="Times New Roman"/>
                <w:b/>
                <w:color w:val="000000"/>
              </w:rPr>
            </w:pPr>
            <w:r w:rsidRPr="001F4A5B">
              <w:rPr>
                <w:rFonts w:ascii="Times New Roman" w:hAnsi="Times New Roman"/>
                <w:b/>
                <w:color w:val="000000"/>
              </w:rPr>
              <w:t>Кефир</w:t>
            </w:r>
          </w:p>
        </w:tc>
        <w:tc>
          <w:tcPr>
            <w:tcW w:w="835" w:type="dxa"/>
          </w:tcPr>
          <w:p w:rsidR="008F2F1D" w:rsidRPr="001F4A5B" w:rsidRDefault="008F2F1D" w:rsidP="00CC2D20">
            <w:pPr>
              <w:spacing w:after="0" w:line="360" w:lineRule="auto"/>
              <w:ind w:right="-1"/>
              <w:jc w:val="center"/>
              <w:rPr>
                <w:rFonts w:ascii="Times New Roman" w:hAnsi="Times New Roman"/>
                <w:b/>
                <w:color w:val="000000"/>
              </w:rPr>
            </w:pPr>
            <w:r w:rsidRPr="001F4A5B">
              <w:rPr>
                <w:rFonts w:ascii="Times New Roman" w:hAnsi="Times New Roman"/>
                <w:b/>
                <w:color w:val="000000"/>
              </w:rPr>
              <w:t>Хлеб</w:t>
            </w:r>
          </w:p>
        </w:tc>
        <w:tc>
          <w:tcPr>
            <w:tcW w:w="1080" w:type="dxa"/>
          </w:tcPr>
          <w:p w:rsidR="008F2F1D" w:rsidRPr="001F4A5B" w:rsidRDefault="008F2F1D" w:rsidP="00CC2D20">
            <w:pPr>
              <w:spacing w:after="0" w:line="360" w:lineRule="auto"/>
              <w:ind w:right="-1"/>
              <w:jc w:val="center"/>
              <w:rPr>
                <w:rFonts w:ascii="Times New Roman" w:hAnsi="Times New Roman"/>
                <w:b/>
                <w:color w:val="000000"/>
              </w:rPr>
            </w:pPr>
            <w:r w:rsidRPr="001F4A5B">
              <w:rPr>
                <w:rFonts w:ascii="Times New Roman" w:hAnsi="Times New Roman"/>
                <w:b/>
                <w:color w:val="000000"/>
              </w:rPr>
              <w:t>Яйцо вар.</w:t>
            </w:r>
          </w:p>
        </w:tc>
        <w:tc>
          <w:tcPr>
            <w:tcW w:w="966" w:type="dxa"/>
          </w:tcPr>
          <w:p w:rsidR="008F2F1D" w:rsidRPr="001F4A5B" w:rsidRDefault="008F2F1D" w:rsidP="00CC2D20">
            <w:pPr>
              <w:spacing w:after="0" w:line="360" w:lineRule="auto"/>
              <w:ind w:right="-1"/>
              <w:jc w:val="center"/>
              <w:rPr>
                <w:rFonts w:ascii="Times New Roman" w:hAnsi="Times New Roman"/>
                <w:b/>
                <w:color w:val="000000"/>
              </w:rPr>
            </w:pPr>
            <w:r w:rsidRPr="001F4A5B">
              <w:rPr>
                <w:rFonts w:ascii="Times New Roman" w:hAnsi="Times New Roman"/>
                <w:b/>
                <w:color w:val="000000"/>
              </w:rPr>
              <w:t>Яйца глазунья</w:t>
            </w:r>
          </w:p>
        </w:tc>
        <w:tc>
          <w:tcPr>
            <w:tcW w:w="1014" w:type="dxa"/>
          </w:tcPr>
          <w:p w:rsidR="008F2F1D" w:rsidRPr="001F4A5B" w:rsidRDefault="008F2F1D" w:rsidP="00CC2D20">
            <w:pPr>
              <w:spacing w:after="0" w:line="360" w:lineRule="auto"/>
              <w:ind w:right="-1"/>
              <w:jc w:val="center"/>
              <w:rPr>
                <w:rFonts w:ascii="Times New Roman" w:hAnsi="Times New Roman"/>
                <w:b/>
                <w:color w:val="000000"/>
              </w:rPr>
            </w:pPr>
            <w:r w:rsidRPr="001F4A5B">
              <w:rPr>
                <w:rFonts w:ascii="Times New Roman" w:hAnsi="Times New Roman"/>
                <w:b/>
                <w:color w:val="000000"/>
              </w:rPr>
              <w:t>Сосиски</w:t>
            </w:r>
          </w:p>
        </w:tc>
        <w:tc>
          <w:tcPr>
            <w:tcW w:w="1146" w:type="dxa"/>
          </w:tcPr>
          <w:p w:rsidR="008F2F1D" w:rsidRPr="001F4A5B" w:rsidRDefault="008F2F1D" w:rsidP="00CC2D20">
            <w:pPr>
              <w:spacing w:after="0" w:line="360" w:lineRule="auto"/>
              <w:ind w:right="-1"/>
              <w:jc w:val="center"/>
              <w:rPr>
                <w:rFonts w:ascii="Times New Roman" w:hAnsi="Times New Roman"/>
                <w:b/>
                <w:color w:val="000000"/>
              </w:rPr>
            </w:pPr>
            <w:r w:rsidRPr="001F4A5B">
              <w:rPr>
                <w:rFonts w:ascii="Times New Roman" w:hAnsi="Times New Roman"/>
                <w:b/>
                <w:color w:val="000000"/>
              </w:rPr>
              <w:t>Пирожные песоч.</w:t>
            </w:r>
          </w:p>
        </w:tc>
        <w:tc>
          <w:tcPr>
            <w:tcW w:w="848" w:type="dxa"/>
          </w:tcPr>
          <w:p w:rsidR="008F2F1D" w:rsidRPr="001F4A5B" w:rsidRDefault="008F2F1D" w:rsidP="00CC2D20">
            <w:pPr>
              <w:spacing w:after="0" w:line="360" w:lineRule="auto"/>
              <w:ind w:right="-1"/>
              <w:jc w:val="center"/>
              <w:rPr>
                <w:rFonts w:ascii="Times New Roman" w:hAnsi="Times New Roman"/>
                <w:b/>
                <w:color w:val="000000"/>
              </w:rPr>
            </w:pPr>
            <w:r w:rsidRPr="001F4A5B">
              <w:rPr>
                <w:rFonts w:ascii="Times New Roman" w:hAnsi="Times New Roman"/>
                <w:b/>
                <w:color w:val="000000"/>
              </w:rPr>
              <w:t>Салат мясной</w:t>
            </w:r>
          </w:p>
        </w:tc>
        <w:tc>
          <w:tcPr>
            <w:tcW w:w="1146" w:type="dxa"/>
          </w:tcPr>
          <w:p w:rsidR="008F2F1D" w:rsidRPr="001F4A5B" w:rsidRDefault="008F2F1D" w:rsidP="00CC2D20">
            <w:pPr>
              <w:spacing w:after="0" w:line="360" w:lineRule="auto"/>
              <w:ind w:right="-1"/>
              <w:jc w:val="center"/>
              <w:rPr>
                <w:rFonts w:ascii="Times New Roman" w:hAnsi="Times New Roman"/>
                <w:b/>
                <w:color w:val="000000"/>
              </w:rPr>
            </w:pPr>
            <w:r w:rsidRPr="001F4A5B">
              <w:rPr>
                <w:rFonts w:ascii="Times New Roman" w:hAnsi="Times New Roman"/>
                <w:b/>
                <w:color w:val="000000"/>
              </w:rPr>
              <w:t>Пирожные заварн.</w:t>
            </w:r>
          </w:p>
        </w:tc>
        <w:tc>
          <w:tcPr>
            <w:tcW w:w="820" w:type="dxa"/>
          </w:tcPr>
          <w:p w:rsidR="008F2F1D" w:rsidRPr="001F4A5B" w:rsidRDefault="008F2F1D" w:rsidP="00CC2D20">
            <w:pPr>
              <w:spacing w:after="0" w:line="360" w:lineRule="auto"/>
              <w:ind w:right="-1"/>
              <w:jc w:val="center"/>
              <w:rPr>
                <w:rFonts w:ascii="Times New Roman" w:hAnsi="Times New Roman"/>
                <w:b/>
                <w:color w:val="000000"/>
              </w:rPr>
            </w:pPr>
            <w:r w:rsidRPr="001F4A5B">
              <w:rPr>
                <w:rFonts w:ascii="Times New Roman" w:hAnsi="Times New Roman"/>
                <w:b/>
                <w:color w:val="000000"/>
              </w:rPr>
              <w:t>Сыр</w:t>
            </w:r>
          </w:p>
        </w:tc>
      </w:tr>
      <w:tr w:rsidR="008F2F1D" w:rsidRPr="001F4A5B" w:rsidTr="001F4A5B">
        <w:trPr>
          <w:jc w:val="center"/>
        </w:trPr>
        <w:tc>
          <w:tcPr>
            <w:tcW w:w="82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А</w:t>
            </w:r>
          </w:p>
        </w:tc>
        <w:tc>
          <w:tcPr>
            <w:tcW w:w="785"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835"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080" w:type="dxa"/>
          </w:tcPr>
          <w:p w:rsidR="008F2F1D" w:rsidRPr="001F4A5B" w:rsidRDefault="008F2F1D" w:rsidP="00CC2D20">
            <w:pPr>
              <w:spacing w:after="0" w:line="360" w:lineRule="auto"/>
              <w:ind w:right="-1"/>
              <w:jc w:val="center"/>
              <w:rPr>
                <w:rFonts w:ascii="Times New Roman" w:hAnsi="Times New Roman"/>
                <w:color w:val="000000"/>
              </w:rPr>
            </w:pPr>
          </w:p>
        </w:tc>
        <w:tc>
          <w:tcPr>
            <w:tcW w:w="966" w:type="dxa"/>
          </w:tcPr>
          <w:p w:rsidR="008F2F1D" w:rsidRPr="001F4A5B" w:rsidRDefault="008F2F1D" w:rsidP="00CC2D20">
            <w:pPr>
              <w:spacing w:after="0" w:line="360" w:lineRule="auto"/>
              <w:ind w:right="-1"/>
              <w:jc w:val="center"/>
              <w:rPr>
                <w:rFonts w:ascii="Times New Roman" w:hAnsi="Times New Roman"/>
                <w:color w:val="000000"/>
              </w:rPr>
            </w:pPr>
          </w:p>
        </w:tc>
        <w:tc>
          <w:tcPr>
            <w:tcW w:w="1014" w:type="dxa"/>
          </w:tcPr>
          <w:p w:rsidR="008F2F1D" w:rsidRPr="001F4A5B" w:rsidRDefault="008F2F1D" w:rsidP="00CC2D20">
            <w:pPr>
              <w:spacing w:after="0" w:line="360" w:lineRule="auto"/>
              <w:ind w:right="-1"/>
              <w:jc w:val="center"/>
              <w:rPr>
                <w:rFonts w:ascii="Times New Roman" w:hAnsi="Times New Roman"/>
                <w:color w:val="000000"/>
              </w:rPr>
            </w:pP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4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20"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r>
      <w:tr w:rsidR="008F2F1D" w:rsidRPr="001F4A5B" w:rsidTr="001F4A5B">
        <w:trPr>
          <w:jc w:val="center"/>
        </w:trPr>
        <w:tc>
          <w:tcPr>
            <w:tcW w:w="82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В</w:t>
            </w:r>
          </w:p>
        </w:tc>
        <w:tc>
          <w:tcPr>
            <w:tcW w:w="785" w:type="dxa"/>
          </w:tcPr>
          <w:p w:rsidR="008F2F1D" w:rsidRPr="001F4A5B" w:rsidRDefault="008F2F1D" w:rsidP="00CC2D20">
            <w:pPr>
              <w:spacing w:after="0" w:line="360" w:lineRule="auto"/>
              <w:ind w:right="-1"/>
              <w:jc w:val="center"/>
              <w:rPr>
                <w:rFonts w:ascii="Times New Roman" w:hAnsi="Times New Roman"/>
                <w:color w:val="000000"/>
              </w:rPr>
            </w:pPr>
          </w:p>
        </w:tc>
        <w:tc>
          <w:tcPr>
            <w:tcW w:w="835"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080" w:type="dxa"/>
          </w:tcPr>
          <w:p w:rsidR="008F2F1D" w:rsidRPr="001F4A5B" w:rsidRDefault="008F2F1D" w:rsidP="00CC2D20">
            <w:pPr>
              <w:spacing w:after="0" w:line="360" w:lineRule="auto"/>
              <w:ind w:right="-1"/>
              <w:jc w:val="center"/>
              <w:rPr>
                <w:rFonts w:ascii="Times New Roman" w:hAnsi="Times New Roman"/>
                <w:color w:val="000000"/>
              </w:rPr>
            </w:pPr>
          </w:p>
        </w:tc>
        <w:tc>
          <w:tcPr>
            <w:tcW w:w="966" w:type="dxa"/>
          </w:tcPr>
          <w:p w:rsidR="008F2F1D" w:rsidRPr="001F4A5B" w:rsidRDefault="008F2F1D" w:rsidP="00CC2D20">
            <w:pPr>
              <w:spacing w:after="0" w:line="360" w:lineRule="auto"/>
              <w:ind w:right="-1"/>
              <w:jc w:val="center"/>
              <w:rPr>
                <w:rFonts w:ascii="Times New Roman" w:hAnsi="Times New Roman"/>
                <w:color w:val="000000"/>
              </w:rPr>
            </w:pPr>
          </w:p>
        </w:tc>
        <w:tc>
          <w:tcPr>
            <w:tcW w:w="1014"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4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20" w:type="dxa"/>
          </w:tcPr>
          <w:p w:rsidR="008F2F1D" w:rsidRPr="001F4A5B" w:rsidRDefault="008F2F1D" w:rsidP="00CC2D20">
            <w:pPr>
              <w:spacing w:after="0" w:line="360" w:lineRule="auto"/>
              <w:ind w:right="-1"/>
              <w:jc w:val="center"/>
              <w:rPr>
                <w:rFonts w:ascii="Times New Roman" w:hAnsi="Times New Roman"/>
                <w:color w:val="000000"/>
              </w:rPr>
            </w:pPr>
          </w:p>
        </w:tc>
      </w:tr>
      <w:tr w:rsidR="008F2F1D" w:rsidRPr="001F4A5B" w:rsidTr="001F4A5B">
        <w:trPr>
          <w:jc w:val="center"/>
        </w:trPr>
        <w:tc>
          <w:tcPr>
            <w:tcW w:w="82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С</w:t>
            </w:r>
          </w:p>
        </w:tc>
        <w:tc>
          <w:tcPr>
            <w:tcW w:w="785"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835" w:type="dxa"/>
          </w:tcPr>
          <w:p w:rsidR="008F2F1D" w:rsidRPr="001F4A5B" w:rsidRDefault="008F2F1D" w:rsidP="00CC2D20">
            <w:pPr>
              <w:spacing w:after="0" w:line="360" w:lineRule="auto"/>
              <w:ind w:right="-1"/>
              <w:jc w:val="center"/>
              <w:rPr>
                <w:rFonts w:ascii="Times New Roman" w:hAnsi="Times New Roman"/>
                <w:color w:val="000000"/>
              </w:rPr>
            </w:pPr>
          </w:p>
        </w:tc>
        <w:tc>
          <w:tcPr>
            <w:tcW w:w="1080" w:type="dxa"/>
          </w:tcPr>
          <w:p w:rsidR="008F2F1D" w:rsidRPr="001F4A5B" w:rsidRDefault="008F2F1D" w:rsidP="00CC2D20">
            <w:pPr>
              <w:spacing w:after="0" w:line="360" w:lineRule="auto"/>
              <w:ind w:right="-1"/>
              <w:jc w:val="center"/>
              <w:rPr>
                <w:rFonts w:ascii="Times New Roman" w:hAnsi="Times New Roman"/>
                <w:color w:val="000000"/>
              </w:rPr>
            </w:pPr>
          </w:p>
        </w:tc>
        <w:tc>
          <w:tcPr>
            <w:tcW w:w="966"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014" w:type="dxa"/>
          </w:tcPr>
          <w:p w:rsidR="008F2F1D" w:rsidRPr="001F4A5B" w:rsidRDefault="008F2F1D" w:rsidP="00CC2D20">
            <w:pPr>
              <w:spacing w:after="0" w:line="360" w:lineRule="auto"/>
              <w:ind w:right="-1"/>
              <w:jc w:val="center"/>
              <w:rPr>
                <w:rFonts w:ascii="Times New Roman" w:hAnsi="Times New Roman"/>
                <w:color w:val="000000"/>
              </w:rPr>
            </w:pP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4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20" w:type="dxa"/>
          </w:tcPr>
          <w:p w:rsidR="008F2F1D" w:rsidRPr="001F4A5B" w:rsidRDefault="008F2F1D" w:rsidP="00CC2D20">
            <w:pPr>
              <w:spacing w:after="0" w:line="360" w:lineRule="auto"/>
              <w:ind w:right="-1"/>
              <w:jc w:val="center"/>
              <w:rPr>
                <w:rFonts w:ascii="Times New Roman" w:hAnsi="Times New Roman"/>
                <w:color w:val="000000"/>
              </w:rPr>
            </w:pPr>
          </w:p>
        </w:tc>
      </w:tr>
      <w:tr w:rsidR="008F2F1D" w:rsidRPr="001F4A5B" w:rsidTr="001F4A5B">
        <w:trPr>
          <w:jc w:val="center"/>
        </w:trPr>
        <w:tc>
          <w:tcPr>
            <w:tcW w:w="82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Д</w:t>
            </w:r>
          </w:p>
        </w:tc>
        <w:tc>
          <w:tcPr>
            <w:tcW w:w="785" w:type="dxa"/>
          </w:tcPr>
          <w:p w:rsidR="008F2F1D" w:rsidRPr="001F4A5B" w:rsidRDefault="008F2F1D" w:rsidP="00CC2D20">
            <w:pPr>
              <w:spacing w:after="0" w:line="360" w:lineRule="auto"/>
              <w:ind w:right="-1"/>
              <w:jc w:val="center"/>
              <w:rPr>
                <w:rFonts w:ascii="Times New Roman" w:hAnsi="Times New Roman"/>
                <w:color w:val="000000"/>
              </w:rPr>
            </w:pPr>
          </w:p>
        </w:tc>
        <w:tc>
          <w:tcPr>
            <w:tcW w:w="835"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080" w:type="dxa"/>
          </w:tcPr>
          <w:p w:rsidR="008F2F1D" w:rsidRPr="001F4A5B" w:rsidRDefault="008F2F1D" w:rsidP="00CC2D20">
            <w:pPr>
              <w:spacing w:after="0" w:line="360" w:lineRule="auto"/>
              <w:ind w:right="-1"/>
              <w:jc w:val="center"/>
              <w:rPr>
                <w:rFonts w:ascii="Times New Roman" w:hAnsi="Times New Roman"/>
                <w:color w:val="000000"/>
              </w:rPr>
            </w:pPr>
          </w:p>
        </w:tc>
        <w:tc>
          <w:tcPr>
            <w:tcW w:w="966" w:type="dxa"/>
          </w:tcPr>
          <w:p w:rsidR="008F2F1D" w:rsidRPr="001F4A5B" w:rsidRDefault="008F2F1D" w:rsidP="00CC2D20">
            <w:pPr>
              <w:spacing w:after="0" w:line="360" w:lineRule="auto"/>
              <w:ind w:right="-1"/>
              <w:jc w:val="center"/>
              <w:rPr>
                <w:rFonts w:ascii="Times New Roman" w:hAnsi="Times New Roman"/>
                <w:color w:val="000000"/>
              </w:rPr>
            </w:pPr>
          </w:p>
        </w:tc>
        <w:tc>
          <w:tcPr>
            <w:tcW w:w="1014" w:type="dxa"/>
          </w:tcPr>
          <w:p w:rsidR="008F2F1D" w:rsidRPr="001F4A5B" w:rsidRDefault="008F2F1D" w:rsidP="00CC2D20">
            <w:pPr>
              <w:spacing w:after="0" w:line="360" w:lineRule="auto"/>
              <w:ind w:right="-1"/>
              <w:jc w:val="center"/>
              <w:rPr>
                <w:rFonts w:ascii="Times New Roman" w:hAnsi="Times New Roman"/>
                <w:color w:val="000000"/>
              </w:rPr>
            </w:pPr>
          </w:p>
        </w:tc>
        <w:tc>
          <w:tcPr>
            <w:tcW w:w="1146"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848" w:type="dxa"/>
          </w:tcPr>
          <w:p w:rsidR="008F2F1D" w:rsidRPr="001F4A5B" w:rsidRDefault="008F2F1D" w:rsidP="00CC2D20">
            <w:pPr>
              <w:spacing w:after="0" w:line="360" w:lineRule="auto"/>
              <w:ind w:right="-1"/>
              <w:jc w:val="center"/>
              <w:rPr>
                <w:rFonts w:ascii="Times New Roman" w:hAnsi="Times New Roman"/>
                <w:color w:val="000000"/>
              </w:rPr>
            </w:pP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20"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r>
      <w:tr w:rsidR="008F2F1D" w:rsidRPr="001F4A5B" w:rsidTr="001F4A5B">
        <w:trPr>
          <w:jc w:val="center"/>
        </w:trPr>
        <w:tc>
          <w:tcPr>
            <w:tcW w:w="82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И</w:t>
            </w:r>
          </w:p>
        </w:tc>
        <w:tc>
          <w:tcPr>
            <w:tcW w:w="785" w:type="dxa"/>
          </w:tcPr>
          <w:p w:rsidR="008F2F1D" w:rsidRPr="001F4A5B" w:rsidRDefault="008F2F1D" w:rsidP="00CC2D20">
            <w:pPr>
              <w:spacing w:after="0" w:line="360" w:lineRule="auto"/>
              <w:ind w:right="-1"/>
              <w:jc w:val="center"/>
              <w:rPr>
                <w:rFonts w:ascii="Times New Roman" w:hAnsi="Times New Roman"/>
                <w:color w:val="000000"/>
              </w:rPr>
            </w:pPr>
          </w:p>
        </w:tc>
        <w:tc>
          <w:tcPr>
            <w:tcW w:w="835"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080" w:type="dxa"/>
          </w:tcPr>
          <w:p w:rsidR="008F2F1D" w:rsidRPr="001F4A5B" w:rsidRDefault="008F2F1D" w:rsidP="00CC2D20">
            <w:pPr>
              <w:spacing w:after="0" w:line="360" w:lineRule="auto"/>
              <w:ind w:right="-1"/>
              <w:jc w:val="center"/>
              <w:rPr>
                <w:rFonts w:ascii="Times New Roman" w:hAnsi="Times New Roman"/>
                <w:color w:val="000000"/>
              </w:rPr>
            </w:pPr>
          </w:p>
        </w:tc>
        <w:tc>
          <w:tcPr>
            <w:tcW w:w="966"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014" w:type="dxa"/>
          </w:tcPr>
          <w:p w:rsidR="008F2F1D" w:rsidRPr="001F4A5B" w:rsidRDefault="008F2F1D" w:rsidP="00CC2D20">
            <w:pPr>
              <w:spacing w:after="0" w:line="360" w:lineRule="auto"/>
              <w:ind w:right="-1"/>
              <w:jc w:val="center"/>
              <w:rPr>
                <w:rFonts w:ascii="Times New Roman" w:hAnsi="Times New Roman"/>
                <w:color w:val="000000"/>
              </w:rPr>
            </w:pP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48" w:type="dxa"/>
          </w:tcPr>
          <w:p w:rsidR="008F2F1D" w:rsidRPr="001F4A5B" w:rsidRDefault="008F2F1D" w:rsidP="00CC2D20">
            <w:pPr>
              <w:spacing w:after="0" w:line="360" w:lineRule="auto"/>
              <w:ind w:right="-1"/>
              <w:jc w:val="center"/>
              <w:rPr>
                <w:rFonts w:ascii="Times New Roman" w:hAnsi="Times New Roman"/>
                <w:color w:val="000000"/>
              </w:rPr>
            </w:pPr>
          </w:p>
        </w:tc>
        <w:tc>
          <w:tcPr>
            <w:tcW w:w="1146"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820" w:type="dxa"/>
          </w:tcPr>
          <w:p w:rsidR="008F2F1D" w:rsidRPr="001F4A5B" w:rsidRDefault="008F2F1D" w:rsidP="00CC2D20">
            <w:pPr>
              <w:spacing w:after="0" w:line="360" w:lineRule="auto"/>
              <w:ind w:right="-1"/>
              <w:jc w:val="center"/>
              <w:rPr>
                <w:rFonts w:ascii="Times New Roman" w:hAnsi="Times New Roman"/>
                <w:color w:val="000000"/>
              </w:rPr>
            </w:pPr>
          </w:p>
        </w:tc>
      </w:tr>
      <w:tr w:rsidR="008F2F1D" w:rsidRPr="001F4A5B" w:rsidTr="001F4A5B">
        <w:trPr>
          <w:jc w:val="center"/>
        </w:trPr>
        <w:tc>
          <w:tcPr>
            <w:tcW w:w="82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К</w:t>
            </w:r>
          </w:p>
        </w:tc>
        <w:tc>
          <w:tcPr>
            <w:tcW w:w="785" w:type="dxa"/>
          </w:tcPr>
          <w:p w:rsidR="008F2F1D" w:rsidRPr="001F4A5B" w:rsidRDefault="008F2F1D" w:rsidP="00CC2D20">
            <w:pPr>
              <w:spacing w:after="0" w:line="360" w:lineRule="auto"/>
              <w:ind w:right="-1"/>
              <w:jc w:val="center"/>
              <w:rPr>
                <w:rFonts w:ascii="Times New Roman" w:hAnsi="Times New Roman"/>
                <w:color w:val="000000"/>
              </w:rPr>
            </w:pPr>
          </w:p>
        </w:tc>
        <w:tc>
          <w:tcPr>
            <w:tcW w:w="835"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080" w:type="dxa"/>
          </w:tcPr>
          <w:p w:rsidR="008F2F1D" w:rsidRPr="001F4A5B" w:rsidRDefault="008F2F1D" w:rsidP="00CC2D20">
            <w:pPr>
              <w:spacing w:after="0" w:line="360" w:lineRule="auto"/>
              <w:ind w:right="-1"/>
              <w:jc w:val="center"/>
              <w:rPr>
                <w:rFonts w:ascii="Times New Roman" w:hAnsi="Times New Roman"/>
                <w:color w:val="000000"/>
              </w:rPr>
            </w:pPr>
          </w:p>
        </w:tc>
        <w:tc>
          <w:tcPr>
            <w:tcW w:w="966" w:type="dxa"/>
          </w:tcPr>
          <w:p w:rsidR="008F2F1D" w:rsidRPr="001F4A5B" w:rsidRDefault="008F2F1D" w:rsidP="00CC2D20">
            <w:pPr>
              <w:spacing w:after="0" w:line="360" w:lineRule="auto"/>
              <w:ind w:right="-1"/>
              <w:jc w:val="center"/>
              <w:rPr>
                <w:rFonts w:ascii="Times New Roman" w:hAnsi="Times New Roman"/>
                <w:color w:val="000000"/>
              </w:rPr>
            </w:pPr>
          </w:p>
        </w:tc>
        <w:tc>
          <w:tcPr>
            <w:tcW w:w="1014"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4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146"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820" w:type="dxa"/>
          </w:tcPr>
          <w:p w:rsidR="008F2F1D" w:rsidRPr="001F4A5B" w:rsidRDefault="008F2F1D" w:rsidP="00CC2D20">
            <w:pPr>
              <w:spacing w:after="0" w:line="360" w:lineRule="auto"/>
              <w:ind w:right="-1"/>
              <w:jc w:val="center"/>
              <w:rPr>
                <w:rFonts w:ascii="Times New Roman" w:hAnsi="Times New Roman"/>
                <w:color w:val="000000"/>
              </w:rPr>
            </w:pPr>
          </w:p>
        </w:tc>
      </w:tr>
      <w:tr w:rsidR="008F2F1D" w:rsidRPr="001F4A5B" w:rsidTr="001F4A5B">
        <w:trPr>
          <w:jc w:val="center"/>
        </w:trPr>
        <w:tc>
          <w:tcPr>
            <w:tcW w:w="82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Л</w:t>
            </w:r>
          </w:p>
        </w:tc>
        <w:tc>
          <w:tcPr>
            <w:tcW w:w="785" w:type="dxa"/>
          </w:tcPr>
          <w:p w:rsidR="008F2F1D" w:rsidRPr="001F4A5B" w:rsidRDefault="008F2F1D" w:rsidP="00CC2D20">
            <w:pPr>
              <w:spacing w:after="0" w:line="360" w:lineRule="auto"/>
              <w:ind w:right="-1"/>
              <w:jc w:val="center"/>
              <w:rPr>
                <w:rFonts w:ascii="Times New Roman" w:hAnsi="Times New Roman"/>
                <w:color w:val="000000"/>
              </w:rPr>
            </w:pPr>
          </w:p>
        </w:tc>
        <w:tc>
          <w:tcPr>
            <w:tcW w:w="835"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080"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966" w:type="dxa"/>
          </w:tcPr>
          <w:p w:rsidR="008F2F1D" w:rsidRPr="001F4A5B" w:rsidRDefault="008F2F1D" w:rsidP="00CC2D20">
            <w:pPr>
              <w:spacing w:after="0" w:line="360" w:lineRule="auto"/>
              <w:ind w:right="-1"/>
              <w:jc w:val="center"/>
              <w:rPr>
                <w:rFonts w:ascii="Times New Roman" w:hAnsi="Times New Roman"/>
                <w:color w:val="000000"/>
              </w:rPr>
            </w:pPr>
          </w:p>
        </w:tc>
        <w:tc>
          <w:tcPr>
            <w:tcW w:w="1014" w:type="dxa"/>
          </w:tcPr>
          <w:p w:rsidR="008F2F1D" w:rsidRPr="001F4A5B" w:rsidRDefault="008F2F1D" w:rsidP="00CC2D20">
            <w:pPr>
              <w:spacing w:after="0" w:line="360" w:lineRule="auto"/>
              <w:ind w:right="-1"/>
              <w:jc w:val="center"/>
              <w:rPr>
                <w:rFonts w:ascii="Times New Roman" w:hAnsi="Times New Roman"/>
                <w:color w:val="000000"/>
              </w:rPr>
            </w:pP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4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20" w:type="dxa"/>
          </w:tcPr>
          <w:p w:rsidR="008F2F1D" w:rsidRPr="001F4A5B" w:rsidRDefault="008F2F1D" w:rsidP="00CC2D20">
            <w:pPr>
              <w:spacing w:after="0" w:line="360" w:lineRule="auto"/>
              <w:ind w:right="-1"/>
              <w:jc w:val="center"/>
              <w:rPr>
                <w:rFonts w:ascii="Times New Roman" w:hAnsi="Times New Roman"/>
                <w:color w:val="000000"/>
              </w:rPr>
            </w:pPr>
          </w:p>
        </w:tc>
      </w:tr>
      <w:tr w:rsidR="008F2F1D" w:rsidRPr="001F4A5B" w:rsidTr="001F4A5B">
        <w:trPr>
          <w:jc w:val="center"/>
        </w:trPr>
        <w:tc>
          <w:tcPr>
            <w:tcW w:w="82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М</w:t>
            </w:r>
          </w:p>
        </w:tc>
        <w:tc>
          <w:tcPr>
            <w:tcW w:w="785" w:type="dxa"/>
          </w:tcPr>
          <w:p w:rsidR="008F2F1D" w:rsidRPr="001F4A5B" w:rsidRDefault="008F2F1D" w:rsidP="00CC2D20">
            <w:pPr>
              <w:spacing w:after="0" w:line="360" w:lineRule="auto"/>
              <w:ind w:right="-1"/>
              <w:jc w:val="center"/>
              <w:rPr>
                <w:rFonts w:ascii="Times New Roman" w:hAnsi="Times New Roman"/>
                <w:color w:val="000000"/>
              </w:rPr>
            </w:pPr>
          </w:p>
        </w:tc>
        <w:tc>
          <w:tcPr>
            <w:tcW w:w="835"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080" w:type="dxa"/>
          </w:tcPr>
          <w:p w:rsidR="008F2F1D" w:rsidRPr="001F4A5B" w:rsidRDefault="008F2F1D" w:rsidP="00CC2D20">
            <w:pPr>
              <w:spacing w:after="0" w:line="360" w:lineRule="auto"/>
              <w:ind w:right="-1"/>
              <w:jc w:val="center"/>
              <w:rPr>
                <w:rFonts w:ascii="Times New Roman" w:hAnsi="Times New Roman"/>
                <w:color w:val="000000"/>
              </w:rPr>
            </w:pPr>
          </w:p>
        </w:tc>
        <w:tc>
          <w:tcPr>
            <w:tcW w:w="966" w:type="dxa"/>
          </w:tcPr>
          <w:p w:rsidR="008F2F1D" w:rsidRPr="001F4A5B" w:rsidRDefault="008F2F1D" w:rsidP="00CC2D20">
            <w:pPr>
              <w:spacing w:after="0" w:line="360" w:lineRule="auto"/>
              <w:ind w:right="-1"/>
              <w:jc w:val="center"/>
              <w:rPr>
                <w:rFonts w:ascii="Times New Roman" w:hAnsi="Times New Roman"/>
                <w:color w:val="000000"/>
              </w:rPr>
            </w:pPr>
          </w:p>
        </w:tc>
        <w:tc>
          <w:tcPr>
            <w:tcW w:w="1014"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4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20" w:type="dxa"/>
          </w:tcPr>
          <w:p w:rsidR="008F2F1D" w:rsidRPr="001F4A5B" w:rsidRDefault="008F2F1D" w:rsidP="00CC2D20">
            <w:pPr>
              <w:spacing w:after="0" w:line="360" w:lineRule="auto"/>
              <w:ind w:right="-1"/>
              <w:jc w:val="center"/>
              <w:rPr>
                <w:rFonts w:ascii="Times New Roman" w:hAnsi="Times New Roman"/>
                <w:color w:val="000000"/>
              </w:rPr>
            </w:pPr>
          </w:p>
        </w:tc>
      </w:tr>
      <w:tr w:rsidR="008F2F1D" w:rsidRPr="001F4A5B" w:rsidTr="001F4A5B">
        <w:trPr>
          <w:jc w:val="center"/>
        </w:trPr>
        <w:tc>
          <w:tcPr>
            <w:tcW w:w="82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О</w:t>
            </w:r>
          </w:p>
        </w:tc>
        <w:tc>
          <w:tcPr>
            <w:tcW w:w="785" w:type="dxa"/>
          </w:tcPr>
          <w:p w:rsidR="008F2F1D" w:rsidRPr="001F4A5B" w:rsidRDefault="008F2F1D" w:rsidP="00CC2D20">
            <w:pPr>
              <w:spacing w:after="0" w:line="360" w:lineRule="auto"/>
              <w:ind w:right="-1"/>
              <w:jc w:val="center"/>
              <w:rPr>
                <w:rFonts w:ascii="Times New Roman" w:hAnsi="Times New Roman"/>
                <w:color w:val="000000"/>
              </w:rPr>
            </w:pPr>
          </w:p>
        </w:tc>
        <w:tc>
          <w:tcPr>
            <w:tcW w:w="835"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080" w:type="dxa"/>
          </w:tcPr>
          <w:p w:rsidR="008F2F1D" w:rsidRPr="001F4A5B" w:rsidRDefault="008F2F1D" w:rsidP="00CC2D20">
            <w:pPr>
              <w:spacing w:after="0" w:line="360" w:lineRule="auto"/>
              <w:ind w:right="-1"/>
              <w:jc w:val="center"/>
              <w:rPr>
                <w:rFonts w:ascii="Times New Roman" w:hAnsi="Times New Roman"/>
                <w:color w:val="000000"/>
              </w:rPr>
            </w:pPr>
          </w:p>
        </w:tc>
        <w:tc>
          <w:tcPr>
            <w:tcW w:w="966"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014" w:type="dxa"/>
          </w:tcPr>
          <w:p w:rsidR="008F2F1D" w:rsidRPr="001F4A5B" w:rsidRDefault="008F2F1D" w:rsidP="00CC2D20">
            <w:pPr>
              <w:spacing w:after="0" w:line="360" w:lineRule="auto"/>
              <w:ind w:right="-1"/>
              <w:jc w:val="center"/>
              <w:rPr>
                <w:rFonts w:ascii="Times New Roman" w:hAnsi="Times New Roman"/>
                <w:color w:val="000000"/>
              </w:rPr>
            </w:pP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4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20" w:type="dxa"/>
          </w:tcPr>
          <w:p w:rsidR="008F2F1D" w:rsidRPr="001F4A5B" w:rsidRDefault="008F2F1D" w:rsidP="00CC2D20">
            <w:pPr>
              <w:spacing w:after="0" w:line="360" w:lineRule="auto"/>
              <w:ind w:right="-1"/>
              <w:jc w:val="center"/>
              <w:rPr>
                <w:rFonts w:ascii="Times New Roman" w:hAnsi="Times New Roman"/>
                <w:color w:val="000000"/>
              </w:rPr>
            </w:pPr>
          </w:p>
        </w:tc>
      </w:tr>
      <w:tr w:rsidR="008F2F1D" w:rsidRPr="001F4A5B" w:rsidTr="001F4A5B">
        <w:trPr>
          <w:jc w:val="center"/>
        </w:trPr>
        <w:tc>
          <w:tcPr>
            <w:tcW w:w="82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П</w:t>
            </w:r>
          </w:p>
        </w:tc>
        <w:tc>
          <w:tcPr>
            <w:tcW w:w="785"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835"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080" w:type="dxa"/>
          </w:tcPr>
          <w:p w:rsidR="008F2F1D" w:rsidRPr="001F4A5B" w:rsidRDefault="008F2F1D" w:rsidP="00CC2D20">
            <w:pPr>
              <w:spacing w:after="0" w:line="360" w:lineRule="auto"/>
              <w:ind w:right="-1"/>
              <w:jc w:val="center"/>
              <w:rPr>
                <w:rFonts w:ascii="Times New Roman" w:hAnsi="Times New Roman"/>
                <w:color w:val="000000"/>
              </w:rPr>
            </w:pPr>
          </w:p>
        </w:tc>
        <w:tc>
          <w:tcPr>
            <w:tcW w:w="966" w:type="dxa"/>
          </w:tcPr>
          <w:p w:rsidR="008F2F1D" w:rsidRPr="001F4A5B" w:rsidRDefault="008F2F1D" w:rsidP="00CC2D20">
            <w:pPr>
              <w:spacing w:after="0" w:line="360" w:lineRule="auto"/>
              <w:ind w:right="-1"/>
              <w:jc w:val="center"/>
              <w:rPr>
                <w:rFonts w:ascii="Times New Roman" w:hAnsi="Times New Roman"/>
                <w:color w:val="000000"/>
              </w:rPr>
            </w:pPr>
          </w:p>
        </w:tc>
        <w:tc>
          <w:tcPr>
            <w:tcW w:w="1014" w:type="dxa"/>
          </w:tcPr>
          <w:p w:rsidR="008F2F1D" w:rsidRPr="001F4A5B" w:rsidRDefault="008F2F1D" w:rsidP="00CC2D20">
            <w:pPr>
              <w:spacing w:after="0" w:line="360" w:lineRule="auto"/>
              <w:ind w:right="-1"/>
              <w:jc w:val="center"/>
              <w:rPr>
                <w:rFonts w:ascii="Times New Roman" w:hAnsi="Times New Roman"/>
                <w:color w:val="000000"/>
              </w:rPr>
            </w:pP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48" w:type="dxa"/>
          </w:tcPr>
          <w:p w:rsidR="008F2F1D" w:rsidRPr="001F4A5B" w:rsidRDefault="008F2F1D" w:rsidP="00CC2D20">
            <w:pPr>
              <w:spacing w:after="0" w:line="360" w:lineRule="auto"/>
              <w:ind w:right="-1"/>
              <w:jc w:val="center"/>
              <w:rPr>
                <w:rFonts w:ascii="Times New Roman" w:hAnsi="Times New Roman"/>
                <w:color w:val="000000"/>
              </w:rPr>
            </w:pPr>
            <w:r w:rsidRPr="001F4A5B">
              <w:rPr>
                <w:rFonts w:ascii="Times New Roman" w:hAnsi="Times New Roman"/>
                <w:color w:val="000000"/>
              </w:rPr>
              <w:t>+</w:t>
            </w:r>
          </w:p>
        </w:tc>
        <w:tc>
          <w:tcPr>
            <w:tcW w:w="1146" w:type="dxa"/>
          </w:tcPr>
          <w:p w:rsidR="008F2F1D" w:rsidRPr="001F4A5B" w:rsidRDefault="008F2F1D" w:rsidP="00CC2D20">
            <w:pPr>
              <w:spacing w:after="0" w:line="360" w:lineRule="auto"/>
              <w:ind w:right="-1"/>
              <w:jc w:val="center"/>
              <w:rPr>
                <w:rFonts w:ascii="Times New Roman" w:hAnsi="Times New Roman"/>
                <w:color w:val="000000"/>
              </w:rPr>
            </w:pPr>
          </w:p>
        </w:tc>
        <w:tc>
          <w:tcPr>
            <w:tcW w:w="820" w:type="dxa"/>
          </w:tcPr>
          <w:p w:rsidR="008F2F1D" w:rsidRPr="001F4A5B" w:rsidRDefault="008F2F1D" w:rsidP="00CC2D20">
            <w:pPr>
              <w:spacing w:after="0" w:line="360" w:lineRule="auto"/>
              <w:ind w:right="-1"/>
              <w:jc w:val="center"/>
              <w:rPr>
                <w:rFonts w:ascii="Times New Roman" w:hAnsi="Times New Roman"/>
                <w:color w:val="000000"/>
              </w:rPr>
            </w:pPr>
          </w:p>
        </w:tc>
      </w:tr>
    </w:tbl>
    <w:p w:rsidR="008F2F1D" w:rsidRPr="00A622B1" w:rsidRDefault="008F2F1D" w:rsidP="00CC2D20">
      <w:pPr>
        <w:spacing w:after="0" w:line="360" w:lineRule="auto"/>
        <w:ind w:right="-1" w:firstLine="720"/>
        <w:rPr>
          <w:rFonts w:ascii="Times New Roman" w:hAnsi="Times New Roman"/>
          <w:color w:val="000000"/>
          <w:sz w:val="24"/>
          <w:szCs w:val="24"/>
        </w:rPr>
      </w:pPr>
    </w:p>
    <w:p w:rsidR="008F2F1D" w:rsidRPr="00A622B1" w:rsidRDefault="008F2F1D" w:rsidP="00CC2D20">
      <w:pPr>
        <w:spacing w:after="0" w:line="360" w:lineRule="auto"/>
        <w:ind w:right="-1" w:firstLine="720"/>
        <w:jc w:val="both"/>
        <w:rPr>
          <w:rFonts w:ascii="Times New Roman" w:hAnsi="Times New Roman"/>
          <w:color w:val="000000"/>
          <w:sz w:val="24"/>
          <w:szCs w:val="24"/>
        </w:rPr>
      </w:pPr>
      <w:r w:rsidRPr="00A622B1">
        <w:rPr>
          <w:rFonts w:ascii="Times New Roman" w:hAnsi="Times New Roman"/>
          <w:b/>
          <w:color w:val="000000"/>
          <w:sz w:val="24"/>
          <w:szCs w:val="24"/>
        </w:rPr>
        <w:t>4.</w:t>
      </w:r>
      <w:r w:rsidRPr="00A622B1">
        <w:rPr>
          <w:rFonts w:ascii="Times New Roman" w:hAnsi="Times New Roman"/>
          <w:color w:val="000000"/>
          <w:sz w:val="24"/>
          <w:szCs w:val="24"/>
        </w:rPr>
        <w:t xml:space="preserve"> </w:t>
      </w:r>
      <w:r w:rsidRPr="00634F55">
        <w:rPr>
          <w:rFonts w:ascii="Times New Roman" w:hAnsi="Times New Roman"/>
          <w:b/>
          <w:i/>
          <w:color w:val="000000"/>
          <w:sz w:val="24"/>
          <w:szCs w:val="24"/>
        </w:rPr>
        <w:t>Организация лабораторного исследования</w:t>
      </w:r>
      <w:r w:rsidRPr="00A622B1">
        <w:rPr>
          <w:rFonts w:ascii="Times New Roman" w:hAnsi="Times New Roman"/>
          <w:color w:val="000000"/>
          <w:sz w:val="24"/>
          <w:szCs w:val="24"/>
        </w:rPr>
        <w:t>.</w:t>
      </w:r>
    </w:p>
    <w:p w:rsidR="008F2F1D" w:rsidRPr="00A622B1" w:rsidRDefault="008F2F1D" w:rsidP="00CC2D20">
      <w:pPr>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t>Выявление подозреваемого продукта или блюда дает возможность целенаправленно брать пробы для лабораторного обследования. Не только бесполезно, но даже вредно направление в лабораторию массы проб разнообразных продуктов без учета их возможной роли в возникновении заболевания. Работники лаборатории окажутся в тяжелом положении, не зная, какие пробы наиболее значимы в этиологии данного случая и какие методы исследования следует применить. Бактериальные пищевые отравления вызываются такими продуктами и блюдами, которые могут быть хоро</w:t>
      </w:r>
      <w:r>
        <w:rPr>
          <w:rFonts w:ascii="Times New Roman" w:hAnsi="Times New Roman"/>
          <w:color w:val="000000"/>
          <w:sz w:val="24"/>
          <w:szCs w:val="24"/>
        </w:rPr>
        <w:t>шей средой для обильного размно</w:t>
      </w:r>
      <w:r w:rsidRPr="00A622B1">
        <w:rPr>
          <w:rFonts w:ascii="Times New Roman" w:hAnsi="Times New Roman"/>
          <w:color w:val="000000"/>
          <w:sz w:val="24"/>
          <w:szCs w:val="24"/>
        </w:rPr>
        <w:t xml:space="preserve">жения </w:t>
      </w:r>
      <w:r w:rsidRPr="00A622B1">
        <w:rPr>
          <w:rFonts w:ascii="Times New Roman" w:hAnsi="Times New Roman"/>
          <w:color w:val="000000"/>
          <w:sz w:val="24"/>
          <w:szCs w:val="24"/>
        </w:rPr>
        <w:lastRenderedPageBreak/>
        <w:t xml:space="preserve">микроорганизмов. Поэтому, если предполагается бактериальная этиология возникшего случая, то нецелесообразно посылать в лабораторию такие продукты как соль, сахар, крупы, муку и пр. </w:t>
      </w:r>
    </w:p>
    <w:p w:rsidR="008F2F1D" w:rsidRPr="00634F55" w:rsidRDefault="008F2F1D" w:rsidP="00CC2D20">
      <w:pPr>
        <w:spacing w:after="0" w:line="360" w:lineRule="auto"/>
        <w:ind w:right="-1" w:firstLine="420"/>
        <w:jc w:val="both"/>
        <w:rPr>
          <w:rFonts w:ascii="Times New Roman" w:hAnsi="Times New Roman"/>
          <w:b/>
          <w:i/>
          <w:color w:val="000000"/>
          <w:sz w:val="24"/>
          <w:szCs w:val="24"/>
        </w:rPr>
      </w:pPr>
      <w:r w:rsidRPr="00A622B1">
        <w:rPr>
          <w:rFonts w:ascii="Times New Roman" w:hAnsi="Times New Roman"/>
          <w:b/>
          <w:color w:val="000000"/>
          <w:sz w:val="24"/>
          <w:szCs w:val="24"/>
        </w:rPr>
        <w:t>5</w:t>
      </w:r>
      <w:r w:rsidRPr="00A622B1">
        <w:rPr>
          <w:rFonts w:ascii="Times New Roman" w:hAnsi="Times New Roman"/>
          <w:color w:val="000000"/>
          <w:sz w:val="24"/>
          <w:szCs w:val="24"/>
        </w:rPr>
        <w:t xml:space="preserve">. </w:t>
      </w:r>
      <w:r w:rsidRPr="00634F55">
        <w:rPr>
          <w:rFonts w:ascii="Times New Roman" w:hAnsi="Times New Roman"/>
          <w:b/>
          <w:i/>
          <w:color w:val="000000"/>
          <w:sz w:val="24"/>
          <w:szCs w:val="24"/>
        </w:rPr>
        <w:t>В процессе расследования</w:t>
      </w:r>
      <w:r w:rsidRPr="00A622B1">
        <w:rPr>
          <w:rFonts w:ascii="Times New Roman" w:hAnsi="Times New Roman"/>
          <w:color w:val="000000"/>
          <w:sz w:val="24"/>
          <w:szCs w:val="24"/>
        </w:rPr>
        <w:t xml:space="preserve"> санитарный </w:t>
      </w:r>
      <w:r w:rsidRPr="00634F55">
        <w:rPr>
          <w:rFonts w:ascii="Times New Roman" w:hAnsi="Times New Roman"/>
          <w:b/>
          <w:i/>
          <w:color w:val="000000"/>
          <w:sz w:val="24"/>
          <w:szCs w:val="24"/>
        </w:rPr>
        <w:t>врач принимает необходимые оперативные меры :</w:t>
      </w:r>
    </w:p>
    <w:p w:rsidR="008F2F1D" w:rsidRPr="00A622B1" w:rsidRDefault="008F2F1D" w:rsidP="00CC2D20">
      <w:pPr>
        <w:numPr>
          <w:ilvl w:val="0"/>
          <w:numId w:val="28"/>
        </w:numPr>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Запрещает использовать или в необходимых случаях устанавливает порядок реализации пищевого отравления;</w:t>
      </w:r>
    </w:p>
    <w:p w:rsidR="008F2F1D" w:rsidRPr="00A622B1" w:rsidRDefault="008F2F1D" w:rsidP="00CC2D20">
      <w:pPr>
        <w:numPr>
          <w:ilvl w:val="0"/>
          <w:numId w:val="28"/>
        </w:numPr>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Немедленно отстраняет от работы или переводит на другую работу, не связанную с переработкой, хранением или транспортировкой пищевых продуктов лиц, которые могут быть источником инфицированных продуктов;</w:t>
      </w:r>
    </w:p>
    <w:p w:rsidR="008F2F1D" w:rsidRPr="00A622B1" w:rsidRDefault="008F2F1D" w:rsidP="00CC2D20">
      <w:pPr>
        <w:numPr>
          <w:ilvl w:val="0"/>
          <w:numId w:val="28"/>
        </w:numPr>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Предлагает и контролирует осуществление необходимых мероприятий на предприятии, где имеются санитарные нарушения, способствующие получению недоброкачественных продуктов (временное или полное запрещение эксплуатации, дезинфекции, ремонт пищевых предприятий);</w:t>
      </w:r>
    </w:p>
    <w:p w:rsidR="008F2F1D" w:rsidRPr="00A622B1" w:rsidRDefault="008F2F1D" w:rsidP="00CC2D20">
      <w:pPr>
        <w:numPr>
          <w:ilvl w:val="0"/>
          <w:numId w:val="28"/>
        </w:numPr>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Привлекает к административной ответственности или передает материалы расследования в юридические органы для привлечения к уголовной ответственности лиц, виновных в производстве, выпуске и реализации продукта, вызвавшего пищевое отравление.</w:t>
      </w:r>
    </w:p>
    <w:p w:rsidR="008F2F1D" w:rsidRPr="00A622B1" w:rsidRDefault="008F2F1D" w:rsidP="00CC2D20">
      <w:pPr>
        <w:spacing w:after="0" w:line="360" w:lineRule="auto"/>
        <w:ind w:right="-1" w:firstLine="720"/>
        <w:jc w:val="center"/>
        <w:rPr>
          <w:rFonts w:ascii="Times New Roman" w:hAnsi="Times New Roman"/>
          <w:b/>
          <w:sz w:val="24"/>
          <w:szCs w:val="24"/>
        </w:rPr>
      </w:pPr>
    </w:p>
    <w:p w:rsidR="008F2F1D" w:rsidRPr="00A622B1" w:rsidRDefault="00294E64" w:rsidP="00CC2D20">
      <w:pPr>
        <w:spacing w:after="0" w:line="360" w:lineRule="auto"/>
        <w:ind w:right="-1" w:firstLine="720"/>
        <w:jc w:val="center"/>
        <w:rPr>
          <w:rFonts w:ascii="Times New Roman" w:hAnsi="Times New Roman"/>
          <w:b/>
          <w:sz w:val="24"/>
          <w:szCs w:val="24"/>
        </w:rPr>
      </w:pPr>
      <w:r w:rsidRPr="00294E64">
        <w:rPr>
          <w:noProof/>
        </w:rPr>
        <w:pict>
          <v:line id="_x0000_s1150" style="position:absolute;left:0;text-align:left;z-index:8" from="666.35pt,502.35pt" to="666.35pt,507.95pt"/>
        </w:pict>
      </w:r>
      <w:r w:rsidR="00CC2D20" w:rsidRPr="00A622B1">
        <w:rPr>
          <w:rFonts w:ascii="Times New Roman" w:hAnsi="Times New Roman"/>
          <w:b/>
          <w:sz w:val="24"/>
          <w:szCs w:val="24"/>
        </w:rPr>
        <w:t>4. П</w:t>
      </w:r>
      <w:r w:rsidR="00CC2D20">
        <w:rPr>
          <w:rFonts w:ascii="Times New Roman" w:hAnsi="Times New Roman"/>
          <w:b/>
          <w:sz w:val="24"/>
          <w:szCs w:val="24"/>
        </w:rPr>
        <w:t>РОФИЛАКТИКА</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p>
    <w:p w:rsidR="008F2F1D" w:rsidRPr="00A622B1" w:rsidRDefault="008F2F1D" w:rsidP="00CC2D20">
      <w:pPr>
        <w:shd w:val="clear" w:color="auto" w:fill="FFFFFF"/>
        <w:spacing w:after="0" w:line="360" w:lineRule="auto"/>
        <w:ind w:right="-1" w:firstLine="720"/>
        <w:jc w:val="both"/>
        <w:rPr>
          <w:rFonts w:ascii="Times New Roman" w:hAnsi="Times New Roman"/>
          <w:b/>
          <w:color w:val="000000"/>
          <w:sz w:val="24"/>
          <w:szCs w:val="24"/>
        </w:rPr>
      </w:pPr>
      <w:r w:rsidRPr="00A622B1">
        <w:rPr>
          <w:rFonts w:ascii="Times New Roman" w:hAnsi="Times New Roman"/>
          <w:b/>
          <w:color w:val="000000"/>
          <w:sz w:val="24"/>
          <w:szCs w:val="24"/>
        </w:rPr>
        <w:t>4.1.Общие направления профилактики</w:t>
      </w:r>
    </w:p>
    <w:p w:rsidR="008F2F1D" w:rsidRPr="00A622B1" w:rsidRDefault="008F2F1D" w:rsidP="00CC2D20">
      <w:pPr>
        <w:shd w:val="clear" w:color="auto" w:fill="FFFFFF"/>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t xml:space="preserve">Все мероприятия по профилактике пищевых отравлений </w:t>
      </w:r>
      <w:r w:rsidRPr="00A622B1">
        <w:rPr>
          <w:rFonts w:ascii="Times New Roman" w:hAnsi="Times New Roman"/>
          <w:iCs/>
          <w:color w:val="000000"/>
          <w:sz w:val="24"/>
          <w:szCs w:val="24"/>
        </w:rPr>
        <w:t>микробной этиологии</w:t>
      </w:r>
      <w:r w:rsidRPr="00A622B1">
        <w:rPr>
          <w:rFonts w:ascii="Times New Roman" w:hAnsi="Times New Roman"/>
          <w:i/>
          <w:iCs/>
          <w:color w:val="000000"/>
          <w:sz w:val="24"/>
          <w:szCs w:val="24"/>
        </w:rPr>
        <w:t xml:space="preserve"> </w:t>
      </w:r>
      <w:r w:rsidRPr="00A622B1">
        <w:rPr>
          <w:rFonts w:ascii="Times New Roman" w:hAnsi="Times New Roman"/>
          <w:color w:val="000000"/>
          <w:sz w:val="24"/>
          <w:szCs w:val="24"/>
        </w:rPr>
        <w:t>могут быть представлены в виде нескольких групп:</w:t>
      </w:r>
    </w:p>
    <w:p w:rsidR="008F2F1D" w:rsidRPr="00A622B1" w:rsidRDefault="008F2F1D" w:rsidP="00CC2D20">
      <w:pPr>
        <w:numPr>
          <w:ilvl w:val="0"/>
          <w:numId w:val="16"/>
        </w:numPr>
        <w:shd w:val="clear" w:color="auto" w:fill="FFFFFF"/>
        <w:spacing w:after="0" w:line="360" w:lineRule="auto"/>
        <w:ind w:left="0" w:right="-1" w:firstLine="720"/>
        <w:jc w:val="both"/>
        <w:rPr>
          <w:rFonts w:ascii="Times New Roman" w:hAnsi="Times New Roman"/>
          <w:i/>
          <w:color w:val="000000"/>
          <w:sz w:val="24"/>
          <w:szCs w:val="24"/>
        </w:rPr>
      </w:pPr>
      <w:r w:rsidRPr="00A622B1">
        <w:rPr>
          <w:rFonts w:ascii="Times New Roman" w:hAnsi="Times New Roman"/>
          <w:i/>
          <w:color w:val="000000"/>
          <w:sz w:val="24"/>
          <w:szCs w:val="24"/>
        </w:rPr>
        <w:t>мероприятия, направленные на предупреждение инфицирования пищевых продуктов и пищи микроорганизмами</w:t>
      </w:r>
      <w:r>
        <w:rPr>
          <w:rFonts w:ascii="Times New Roman" w:hAnsi="Times New Roman"/>
          <w:i/>
          <w:color w:val="000000"/>
          <w:sz w:val="24"/>
          <w:szCs w:val="24"/>
        </w:rPr>
        <w:t>;</w:t>
      </w:r>
    </w:p>
    <w:p w:rsidR="008F2F1D" w:rsidRPr="00A622B1" w:rsidRDefault="008F2F1D" w:rsidP="00CC2D20">
      <w:pPr>
        <w:numPr>
          <w:ilvl w:val="0"/>
          <w:numId w:val="16"/>
        </w:numPr>
        <w:shd w:val="clear" w:color="auto" w:fill="FFFFFF"/>
        <w:spacing w:after="0" w:line="360" w:lineRule="auto"/>
        <w:ind w:left="0" w:right="-1" w:firstLine="720"/>
        <w:jc w:val="both"/>
        <w:rPr>
          <w:rFonts w:ascii="Times New Roman" w:hAnsi="Times New Roman"/>
          <w:i/>
          <w:color w:val="000000"/>
          <w:sz w:val="24"/>
          <w:szCs w:val="24"/>
        </w:rPr>
      </w:pPr>
      <w:r w:rsidRPr="00A622B1">
        <w:rPr>
          <w:rFonts w:ascii="Times New Roman" w:hAnsi="Times New Roman"/>
          <w:i/>
          <w:color w:val="000000"/>
          <w:sz w:val="24"/>
          <w:szCs w:val="24"/>
        </w:rPr>
        <w:t>мероприятия, направленные на обеспечение условий, исключающих массивное размножение микроорганизмов в продуктах</w:t>
      </w:r>
      <w:r>
        <w:rPr>
          <w:rFonts w:ascii="Times New Roman" w:hAnsi="Times New Roman"/>
          <w:i/>
          <w:color w:val="000000"/>
          <w:sz w:val="24"/>
          <w:szCs w:val="24"/>
        </w:rPr>
        <w:t>;</w:t>
      </w:r>
    </w:p>
    <w:p w:rsidR="008F2F1D" w:rsidRPr="00A622B1" w:rsidRDefault="008F2F1D" w:rsidP="00CC2D20">
      <w:pPr>
        <w:numPr>
          <w:ilvl w:val="0"/>
          <w:numId w:val="16"/>
        </w:numPr>
        <w:shd w:val="clear" w:color="auto" w:fill="FFFFFF"/>
        <w:spacing w:after="0" w:line="360" w:lineRule="auto"/>
        <w:ind w:left="0" w:right="-1" w:firstLine="720"/>
        <w:jc w:val="both"/>
        <w:rPr>
          <w:rFonts w:ascii="Times New Roman" w:hAnsi="Times New Roman"/>
          <w:i/>
          <w:sz w:val="24"/>
          <w:szCs w:val="24"/>
        </w:rPr>
      </w:pPr>
      <w:r w:rsidRPr="00A622B1">
        <w:rPr>
          <w:rFonts w:ascii="Times New Roman" w:hAnsi="Times New Roman"/>
          <w:i/>
          <w:color w:val="000000"/>
          <w:sz w:val="24"/>
          <w:szCs w:val="24"/>
        </w:rPr>
        <w:t>достаточная термическая обработка пищевых продуктов с целью уничтожения микроорганизмов.</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b/>
          <w:i/>
          <w:iCs/>
          <w:color w:val="000000"/>
          <w:sz w:val="24"/>
          <w:szCs w:val="24"/>
        </w:rPr>
        <w:t>Первая группа</w:t>
      </w:r>
      <w:r w:rsidRPr="00A622B1">
        <w:rPr>
          <w:rFonts w:ascii="Times New Roman" w:hAnsi="Times New Roman"/>
          <w:i/>
          <w:iCs/>
          <w:color w:val="000000"/>
          <w:sz w:val="24"/>
          <w:szCs w:val="24"/>
        </w:rPr>
        <w:t xml:space="preserve"> </w:t>
      </w:r>
      <w:r w:rsidRPr="00A622B1">
        <w:rPr>
          <w:rFonts w:ascii="Times New Roman" w:hAnsi="Times New Roman"/>
          <w:color w:val="000000"/>
          <w:sz w:val="24"/>
          <w:szCs w:val="24"/>
        </w:rPr>
        <w:t>предусматривает мероприятия, направленные на источник инфекции, они носят специфический характер и связаны с особенностями возбудителей.</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 xml:space="preserve">В борьбе с источниками стафилококковой инфекции наиболее важным мероприятием является отстранение от работы с пищевыми продуктами лиц, страдающих гнойничковыми поражениями кожи, а также воспалительными заболеваниями слизистых (ангины, катары </w:t>
      </w:r>
      <w:r w:rsidRPr="00A622B1">
        <w:rPr>
          <w:rFonts w:ascii="Times New Roman" w:hAnsi="Times New Roman"/>
          <w:color w:val="000000"/>
          <w:sz w:val="24"/>
          <w:szCs w:val="24"/>
        </w:rPr>
        <w:lastRenderedPageBreak/>
        <w:t>верхних дыхательных путей, конъюнктивиты). Особое значение это имеет для работников кондитерских и холодных цехов общественного питания, связанных с приготовлением продуктов, не проходящих термической обработки (салаты, студень, бутерброды). Молоко коров и коз с маститами (гнойничковыми поражениями вымени) запрещено к употреблению, его используют после кипячения только для питания животных. Что же касается возбудителей, широко распространенных в почве (клостридии ботулизма и перфрингенс, бацилла цереус), а также постоянных обитателей кишечника (эшерихии, протей, энтерококки, спорообразующие виды), то бороться с источниками вызываемых ими инфекций практически невозможно. Против этих возбудителей проводятся профилактические мероприятия второй группы.</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b/>
          <w:i/>
          <w:iCs/>
          <w:color w:val="000000"/>
          <w:sz w:val="24"/>
          <w:szCs w:val="24"/>
        </w:rPr>
        <w:t>Вторая группа</w:t>
      </w:r>
      <w:r w:rsidRPr="00A622B1">
        <w:rPr>
          <w:rFonts w:ascii="Times New Roman" w:hAnsi="Times New Roman"/>
          <w:i/>
          <w:iCs/>
          <w:color w:val="000000"/>
          <w:sz w:val="24"/>
          <w:szCs w:val="24"/>
        </w:rPr>
        <w:t xml:space="preserve"> </w:t>
      </w:r>
      <w:r w:rsidRPr="00A622B1">
        <w:rPr>
          <w:rFonts w:ascii="Times New Roman" w:hAnsi="Times New Roman"/>
          <w:color w:val="000000"/>
          <w:sz w:val="24"/>
          <w:szCs w:val="24"/>
        </w:rPr>
        <w:t>профилактических мероприятий заключается в предупреждении бактериального заражения пищевых продуктов и в отличие от мероприятий первой группы не носит специфического для каждого возбудителя характера. Эти мероприятия основаны на соблюдении строгих санитарных правил, регламентирующих заготовку, хранение, транспортировку пищевых продуктов, приготовление и реализацию пищи на предприятиях общественного питания. Указанные правила изложены в специальных инструкциях, контролирует их выполнение служба по защите прав потребителя. В правилах предусматривается, в частности, безукоризненная чистота помещений и специального оборудования на предприятиях, строгое соблюдение правил личной гигиены персоналом, имеющим доступ к пищевым продуктам, раздельная обработка сырых и вареных продуктов на разделочных столах (досках) с отдельным инструментарием и др.</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Особенно тщательно следует оберегать от загрязнения микробами пищевые продукты, уже подвергнутые тепловой обработке. В таких продуктах микробы размножаются легче, чем в исходном пищевом сырье, где продолжают в течение некоторого времени действовать защитные вещества живых клеток, подавляющие жизнедеятельность микробов. В сыром молоке присутствует нормальная микрофлора, антагонистическая болезнетворным микробам и погибающая при пастеризации и кипячении.</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b/>
          <w:i/>
          <w:iCs/>
          <w:color w:val="000000"/>
          <w:sz w:val="24"/>
          <w:szCs w:val="24"/>
        </w:rPr>
        <w:t>Третья группа</w:t>
      </w:r>
      <w:r w:rsidRPr="00A622B1">
        <w:rPr>
          <w:rFonts w:ascii="Times New Roman" w:hAnsi="Times New Roman"/>
          <w:i/>
          <w:iCs/>
          <w:color w:val="000000"/>
          <w:sz w:val="24"/>
          <w:szCs w:val="24"/>
        </w:rPr>
        <w:t xml:space="preserve"> </w:t>
      </w:r>
      <w:r w:rsidRPr="00A622B1">
        <w:rPr>
          <w:rFonts w:ascii="Times New Roman" w:hAnsi="Times New Roman"/>
          <w:color w:val="000000"/>
          <w:sz w:val="24"/>
          <w:szCs w:val="24"/>
        </w:rPr>
        <w:t>профилактических мероприятий направлена на предупреждение размножения возбудителей в пищевых продуктах и по возможности на их уничтожение. Эти мероприятия также не являются специфическими для разных возбудителей. К ним относится правильное хранение скоропортящихся продуктов (мяса, рыбы, полуфабрикатов, молока и молочных продуктов) - не в комнатных условиях, а в холодильных установках до их реализации или термической обработки. Регламентированы сроки их хранения.</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 xml:space="preserve">Большое значение имеет термическая обработка пищи - проваривание, поджаривание, тушение,- которая обеспечивает частичную или полную гибель возбудителей </w:t>
      </w:r>
      <w:r w:rsidRPr="00A622B1">
        <w:rPr>
          <w:rFonts w:ascii="Times New Roman" w:hAnsi="Times New Roman"/>
          <w:color w:val="000000"/>
          <w:sz w:val="24"/>
          <w:szCs w:val="24"/>
        </w:rPr>
        <w:lastRenderedPageBreak/>
        <w:t>и разрушение из токсинов. Эффект тепловой обработки зависит от ряда условий. Он тем выше, чем меньше микробная обсемененность продукта, а значит, чем лучше были условия его хранения. Из других факторов, определяющих длительность тепловой обработки пищи, следует указать величину кусков мяса и рыбы (чем они больше, тем длительнее обработка), а также их жирность (с увеличением жирности продукта замедляется его теплопроводность, так как тепло хуже проникает в глубину жирного куска, чем тощего).</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Нагревание является простым и надежным способом обеззараживания молока. При кипячении происходит его стерилизация, то есть полное уничтожение всех микроорганизмов. Чаще освобождение молока от микробов достигается пастеризацией, которая заключается в нагревании молока при 65°С в течение 30 мин., при 80°С - 5 мин., при 95°С - 1 мин. При таком способе обработки молока питательная ценность продукта сохраняется лучше, чем при его кипячении. Пастеризация способствует освобождению от вегетативных форм микробов, но</w:t>
      </w:r>
      <w:r w:rsidRPr="00A622B1">
        <w:rPr>
          <w:rFonts w:ascii="Times New Roman" w:hAnsi="Times New Roman"/>
          <w:i/>
          <w:iCs/>
          <w:color w:val="000000"/>
          <w:sz w:val="24"/>
          <w:szCs w:val="24"/>
        </w:rPr>
        <w:t xml:space="preserve"> </w:t>
      </w:r>
      <w:r w:rsidRPr="00A622B1">
        <w:rPr>
          <w:rFonts w:ascii="Times New Roman" w:hAnsi="Times New Roman"/>
          <w:color w:val="000000"/>
          <w:sz w:val="24"/>
          <w:szCs w:val="24"/>
        </w:rPr>
        <w:t>не спор. В связи с этим пастеризованное молоко следует хранить до реализации в холодильнике. В противном случае споры могут прорасти, и молоко окажется вновь зараженным. Это правило относится и ко всем другим продуктам, подвергавшимся тепловой обработке.</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При недостаточной кулинарной обработке скоропортящихся продуктов возможно обильное размножение в них микробов. Особенно уязвимы в этом отношении не первые (горячие) блюда, которые подвергаются кипячению, а вторые - мясные, рыбные, творожные. Особое внимание должно быть обращено на приготовление рубленых изделий (студней, фарша, овощных и мясоовощных салатов), в которых создаются наиболее благоприятные условия для обсеменения в связи с размельчением продуктов.</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Основным способом предупреждения вторичного инфицирования является хранение готовых блюд в холодильнике. В домашних условиях с целью предупреждения пищевых отравлений необходим тщательный контроль за доброкачественностью продуктов.</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При малейшем подозрении на недоброкачественность продукты должны исключаться из употребления. Если это по каким-либо причинам невозможно, то их следует тщательно проваривать и прожаривать в течение длительного времени.</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С осторожностью следует относиться к скоропортящимся продуктам, особенно при их неправильном хранении (в тепле, антисанитарных условиях, в местах, доступных грызунам). Это - мясо больных животных или купленное с рук без ветеринарного клейма, а также старые консервы, вареные и ливерные колбасы, готовые блюда, хранившиеся в тепле.</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 xml:space="preserve">Неправильно хранившиеся готовые продукты перед их употреблением в пищу должны проходить достаточную термическую обработку, а не только подогреваться. При </w:t>
      </w:r>
      <w:r w:rsidRPr="00A622B1">
        <w:rPr>
          <w:rFonts w:ascii="Times New Roman" w:hAnsi="Times New Roman"/>
          <w:color w:val="000000"/>
          <w:sz w:val="24"/>
          <w:szCs w:val="24"/>
        </w:rPr>
        <w:lastRenderedPageBreak/>
        <w:t>этом первые блюда следует прокипятить 10-15 мин., а вторые - нарезать небольшими кусками и тщательно прожарить, а еще лучше - проварить в каком-либо соусе.</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Не следует забывать, что микробы начинают размножаться в оттаявших при комнатной температуре продуктах питания (мясо, рыба и изделия из них). Такие продукты сразу после оттаивания должны подвергаться термической обработке.</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Очень важно строго соблюдать правила приготовления домашних консервов.</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В процессе приготовления пищи необходимо производить раздельную обработку сырых и вареных продуктов. Стол, разделочные доски, ножи, мясорубки после работы с сырыми продуктами следует тщательно мыть, а также ошпаривать кипятком.</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Готовые блюда и скоропортящиеся продукты необходимо хранить на холоде, оберегать от мух и грызунов.</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При обработке и хранении пищевых продуктов нужно тщательно поддерживать чистоту и соблюдать правила личной гигиены с обязательным мытьем рук не только перед приготовлением пищи, но и перед обработкой готовых блюд.</w:t>
      </w:r>
    </w:p>
    <w:p w:rsidR="008F2F1D" w:rsidRPr="00A622B1" w:rsidRDefault="008F2F1D" w:rsidP="00CC2D20">
      <w:pPr>
        <w:shd w:val="clear" w:color="auto" w:fill="FFFFFF"/>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t>Совершенно недопустимо прикасаться к пище при наличии па руках гнойничковых заболеваний. Лица, страдающие ангинами и воспалительными заболеваниями верхних дыхательных путей, при кулинарной обработке продуктов должны надевать маску.</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p>
    <w:p w:rsidR="008F2F1D" w:rsidRPr="00A622B1" w:rsidRDefault="008F2F1D" w:rsidP="00CC2D20">
      <w:pPr>
        <w:shd w:val="clear" w:color="auto" w:fill="FFFFFF"/>
        <w:spacing w:after="0" w:line="360" w:lineRule="auto"/>
        <w:ind w:right="-1" w:firstLine="720"/>
        <w:jc w:val="both"/>
        <w:rPr>
          <w:rFonts w:ascii="Times New Roman" w:hAnsi="Times New Roman"/>
          <w:b/>
          <w:color w:val="000000"/>
          <w:sz w:val="24"/>
          <w:szCs w:val="24"/>
        </w:rPr>
      </w:pPr>
      <w:r w:rsidRPr="00A622B1">
        <w:rPr>
          <w:rFonts w:ascii="Times New Roman" w:hAnsi="Times New Roman"/>
          <w:b/>
          <w:color w:val="000000"/>
          <w:sz w:val="24"/>
          <w:szCs w:val="24"/>
        </w:rPr>
        <w:t>4.2. Хронические отравления пестицидами</w:t>
      </w:r>
    </w:p>
    <w:p w:rsidR="008F2F1D" w:rsidRPr="00A622B1" w:rsidRDefault="008F2F1D" w:rsidP="00CC2D20">
      <w:pPr>
        <w:shd w:val="clear" w:color="auto" w:fill="FFFFFF"/>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К мероприятиям по профилактике относятся:</w:t>
      </w:r>
    </w:p>
    <w:p w:rsidR="008F2F1D" w:rsidRPr="00A622B1" w:rsidRDefault="008F2F1D" w:rsidP="00CC2D20">
      <w:pPr>
        <w:widowControl w:val="0"/>
        <w:numPr>
          <w:ilvl w:val="0"/>
          <w:numId w:val="12"/>
        </w:numPr>
        <w:shd w:val="clear" w:color="auto" w:fill="FFFFFF"/>
        <w:tabs>
          <w:tab w:val="left" w:pos="363"/>
        </w:tabs>
        <w:autoSpaceDE w:val="0"/>
        <w:autoSpaceDN w:val="0"/>
        <w:adjustRightInd w:val="0"/>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полное исключение остаточного содержания пестицидов, устойчивых во внешней среде и обладающих выраженными кумулятивными свойствами;</w:t>
      </w:r>
    </w:p>
    <w:p w:rsidR="008F2F1D" w:rsidRPr="00A622B1" w:rsidRDefault="008F2F1D" w:rsidP="00CC2D20">
      <w:pPr>
        <w:widowControl w:val="0"/>
        <w:numPr>
          <w:ilvl w:val="0"/>
          <w:numId w:val="12"/>
        </w:numPr>
        <w:shd w:val="clear" w:color="auto" w:fill="FFFFFF"/>
        <w:tabs>
          <w:tab w:val="left" w:pos="363"/>
        </w:tabs>
        <w:autoSpaceDE w:val="0"/>
        <w:autoSpaceDN w:val="0"/>
        <w:adjustRightInd w:val="0"/>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применение в сельском хозяйстве для обработки производственных культур пестицидов с коротким периодом полураспада, обеспечивающих полное освобождение съедобной части продуктов от остатков пестицида ко времени наступления их товарной зрелости и снятия урожая;</w:t>
      </w:r>
    </w:p>
    <w:p w:rsidR="008F2F1D" w:rsidRPr="00A622B1" w:rsidRDefault="008F2F1D" w:rsidP="00CC2D20">
      <w:pPr>
        <w:widowControl w:val="0"/>
        <w:numPr>
          <w:ilvl w:val="0"/>
          <w:numId w:val="12"/>
        </w:numPr>
        <w:shd w:val="clear" w:color="auto" w:fill="FFFFFF"/>
        <w:tabs>
          <w:tab w:val="left" w:pos="363"/>
        </w:tabs>
        <w:autoSpaceDE w:val="0"/>
        <w:autoSpaceDN w:val="0"/>
        <w:adjustRightInd w:val="0"/>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 xml:space="preserve">строгое выполнение инструкций по применению того или иного пестицида и соблюдение сроков «ожидания», обеспечивающих освобождение продукта от остатков пестицида; </w:t>
      </w:r>
    </w:p>
    <w:p w:rsidR="008F2F1D" w:rsidRPr="00A622B1" w:rsidRDefault="008F2F1D" w:rsidP="00CC2D20">
      <w:pPr>
        <w:widowControl w:val="0"/>
        <w:numPr>
          <w:ilvl w:val="0"/>
          <w:numId w:val="12"/>
        </w:numPr>
        <w:shd w:val="clear" w:color="auto" w:fill="FFFFFF"/>
        <w:tabs>
          <w:tab w:val="left" w:pos="363"/>
        </w:tabs>
        <w:autoSpaceDE w:val="0"/>
        <w:autoSpaceDN w:val="0"/>
        <w:adjustRightInd w:val="0"/>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допуск в пищевых продуктах остаточного содержания пестицидов или их метаболитов в количествах, не оказывающих вредного действия;</w:t>
      </w:r>
    </w:p>
    <w:p w:rsidR="008F2F1D" w:rsidRPr="00A622B1" w:rsidRDefault="008F2F1D" w:rsidP="00CC2D20">
      <w:pPr>
        <w:widowControl w:val="0"/>
        <w:numPr>
          <w:ilvl w:val="0"/>
          <w:numId w:val="12"/>
        </w:numPr>
        <w:shd w:val="clear" w:color="auto" w:fill="FFFFFF"/>
        <w:tabs>
          <w:tab w:val="left" w:pos="363"/>
        </w:tabs>
        <w:autoSpaceDE w:val="0"/>
        <w:autoSpaceDN w:val="0"/>
        <w:adjustRightInd w:val="0"/>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 xml:space="preserve"> контроль за содержанием остатков пестицидов в продуктах питания и запрещение превышения установленных допустимых остаточных концентраций.</w:t>
      </w:r>
    </w:p>
    <w:p w:rsidR="008F2F1D" w:rsidRPr="008A2C5B" w:rsidRDefault="008F2F1D" w:rsidP="00FC303B">
      <w:pPr>
        <w:widowControl w:val="0"/>
        <w:shd w:val="clear" w:color="auto" w:fill="FFFFFF"/>
        <w:tabs>
          <w:tab w:val="left" w:pos="363"/>
        </w:tabs>
        <w:autoSpaceDE w:val="0"/>
        <w:autoSpaceDN w:val="0"/>
        <w:adjustRightInd w:val="0"/>
        <w:spacing w:after="0" w:line="360" w:lineRule="auto"/>
        <w:ind w:right="-1" w:firstLine="709"/>
        <w:jc w:val="both"/>
        <w:rPr>
          <w:rFonts w:ascii="Times New Roman" w:hAnsi="Times New Roman"/>
          <w:b/>
          <w:color w:val="000000"/>
          <w:sz w:val="24"/>
          <w:szCs w:val="24"/>
        </w:rPr>
      </w:pPr>
      <w:r w:rsidRPr="008A2C5B">
        <w:rPr>
          <w:rFonts w:ascii="Times New Roman" w:hAnsi="Times New Roman"/>
          <w:b/>
          <w:color w:val="000000"/>
          <w:sz w:val="24"/>
          <w:szCs w:val="24"/>
        </w:rPr>
        <w:t>4.3. Пищеблок - гигиенические требования к организации работы, требования к персоналу, медицинская документация</w:t>
      </w:r>
    </w:p>
    <w:p w:rsidR="008F2F1D" w:rsidRPr="00A622B1" w:rsidRDefault="008F2F1D" w:rsidP="00CC2D20">
      <w:pPr>
        <w:widowControl w:val="0"/>
        <w:shd w:val="clear" w:color="auto" w:fill="FFFFFF"/>
        <w:tabs>
          <w:tab w:val="left" w:pos="363"/>
        </w:tabs>
        <w:autoSpaceDE w:val="0"/>
        <w:autoSpaceDN w:val="0"/>
        <w:adjustRightInd w:val="0"/>
        <w:spacing w:after="0" w:line="360" w:lineRule="auto"/>
        <w:ind w:right="-1"/>
        <w:jc w:val="both"/>
        <w:rPr>
          <w:rFonts w:ascii="Times New Roman" w:hAnsi="Times New Roman"/>
          <w:color w:val="000000"/>
          <w:sz w:val="24"/>
          <w:szCs w:val="24"/>
        </w:rPr>
      </w:pPr>
      <w:r>
        <w:rPr>
          <w:rFonts w:ascii="Times New Roman" w:hAnsi="Times New Roman"/>
          <w:color w:val="000000"/>
          <w:sz w:val="24"/>
          <w:szCs w:val="24"/>
        </w:rPr>
        <w:lastRenderedPageBreak/>
        <w:tab/>
      </w:r>
      <w:r w:rsidRPr="00A622B1">
        <w:rPr>
          <w:rFonts w:ascii="Times New Roman" w:hAnsi="Times New Roman"/>
          <w:color w:val="000000"/>
          <w:sz w:val="24"/>
          <w:szCs w:val="24"/>
        </w:rPr>
        <w:t>Пищеблок – одно из уязвимых мест в цепочке возникновения пищевых отравлений.</w:t>
      </w:r>
    </w:p>
    <w:p w:rsidR="008F2F1D" w:rsidRPr="00A622B1" w:rsidRDefault="008F2F1D" w:rsidP="00CC2D20">
      <w:pPr>
        <w:widowControl w:val="0"/>
        <w:numPr>
          <w:ilvl w:val="0"/>
          <w:numId w:val="8"/>
        </w:numPr>
        <w:shd w:val="clear" w:color="auto" w:fill="FFFFFF"/>
        <w:tabs>
          <w:tab w:val="clear" w:pos="1004"/>
          <w:tab w:val="left" w:pos="363"/>
          <w:tab w:val="num" w:pos="1418"/>
        </w:tabs>
        <w:autoSpaceDE w:val="0"/>
        <w:autoSpaceDN w:val="0"/>
        <w:adjustRightInd w:val="0"/>
        <w:spacing w:after="0" w:line="360" w:lineRule="auto"/>
        <w:ind w:left="1134" w:right="-1" w:hanging="425"/>
        <w:jc w:val="both"/>
        <w:rPr>
          <w:rFonts w:ascii="Times New Roman" w:hAnsi="Times New Roman"/>
          <w:b/>
          <w:color w:val="000000"/>
          <w:sz w:val="24"/>
          <w:szCs w:val="24"/>
        </w:rPr>
      </w:pPr>
      <w:r w:rsidRPr="00A622B1">
        <w:rPr>
          <w:rFonts w:ascii="Times New Roman" w:hAnsi="Times New Roman"/>
          <w:b/>
          <w:color w:val="000000"/>
          <w:sz w:val="24"/>
          <w:szCs w:val="24"/>
        </w:rPr>
        <w:t>Требования к персоналу</w:t>
      </w:r>
    </w:p>
    <w:p w:rsidR="008F2F1D" w:rsidRPr="00A622B1" w:rsidRDefault="008F2F1D" w:rsidP="00CC2D20">
      <w:pPr>
        <w:widowControl w:val="0"/>
        <w:numPr>
          <w:ilvl w:val="0"/>
          <w:numId w:val="25"/>
        </w:numPr>
        <w:shd w:val="clear" w:color="auto" w:fill="FFFFFF"/>
        <w:tabs>
          <w:tab w:val="left" w:pos="363"/>
        </w:tabs>
        <w:autoSpaceDE w:val="0"/>
        <w:autoSpaceDN w:val="0"/>
        <w:adjustRightInd w:val="0"/>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Здоровье</w:t>
      </w:r>
    </w:p>
    <w:p w:rsidR="008F2F1D" w:rsidRPr="00A622B1" w:rsidRDefault="008F2F1D" w:rsidP="00CC2D20">
      <w:pPr>
        <w:widowControl w:val="0"/>
        <w:numPr>
          <w:ilvl w:val="1"/>
          <w:numId w:val="25"/>
        </w:numPr>
        <w:shd w:val="clear" w:color="auto" w:fill="FFFFFF"/>
        <w:tabs>
          <w:tab w:val="left" w:pos="363"/>
        </w:tabs>
        <w:autoSpaceDE w:val="0"/>
        <w:autoSpaceDN w:val="0"/>
        <w:adjustRightInd w:val="0"/>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Предварительные осмотры, перед поступлением на работу*</w:t>
      </w:r>
    </w:p>
    <w:p w:rsidR="008F2F1D" w:rsidRPr="00A622B1" w:rsidRDefault="008F2F1D" w:rsidP="00CC2D20">
      <w:pPr>
        <w:widowControl w:val="0"/>
        <w:numPr>
          <w:ilvl w:val="1"/>
          <w:numId w:val="25"/>
        </w:numPr>
        <w:shd w:val="clear" w:color="auto" w:fill="FFFFFF"/>
        <w:tabs>
          <w:tab w:val="left" w:pos="363"/>
        </w:tabs>
        <w:autoSpaceDE w:val="0"/>
        <w:autoSpaceDN w:val="0"/>
        <w:adjustRightInd w:val="0"/>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Периодические осмотры, в процессе выполнения профессиональных обязанностей*</w:t>
      </w:r>
      <w:r>
        <w:rPr>
          <w:rFonts w:ascii="Times New Roman" w:hAnsi="Times New Roman"/>
          <w:color w:val="000000"/>
          <w:sz w:val="24"/>
          <w:szCs w:val="24"/>
        </w:rPr>
        <w:t>:</w:t>
      </w:r>
    </w:p>
    <w:p w:rsidR="008F2F1D" w:rsidRPr="00A622B1" w:rsidRDefault="008F2F1D" w:rsidP="00CC2D20">
      <w:pPr>
        <w:widowControl w:val="0"/>
        <w:numPr>
          <w:ilvl w:val="2"/>
          <w:numId w:val="25"/>
        </w:numPr>
        <w:shd w:val="clear" w:color="auto" w:fill="FFFFFF"/>
        <w:tabs>
          <w:tab w:val="left" w:pos="363"/>
        </w:tabs>
        <w:autoSpaceDE w:val="0"/>
        <w:autoSpaceDN w:val="0"/>
        <w:adjustRightInd w:val="0"/>
        <w:spacing w:after="0" w:line="360" w:lineRule="auto"/>
        <w:ind w:right="-1"/>
        <w:jc w:val="both"/>
        <w:rPr>
          <w:rFonts w:ascii="Times New Roman" w:hAnsi="Times New Roman"/>
          <w:color w:val="000000"/>
          <w:sz w:val="24"/>
          <w:szCs w:val="24"/>
        </w:rPr>
      </w:pPr>
      <w:r>
        <w:rPr>
          <w:rFonts w:ascii="Times New Roman" w:hAnsi="Times New Roman"/>
          <w:color w:val="000000"/>
          <w:sz w:val="24"/>
          <w:szCs w:val="24"/>
        </w:rPr>
        <w:t>плановые;</w:t>
      </w:r>
    </w:p>
    <w:p w:rsidR="008F2F1D" w:rsidRPr="00A622B1" w:rsidRDefault="008F2F1D" w:rsidP="00CC2D20">
      <w:pPr>
        <w:widowControl w:val="0"/>
        <w:numPr>
          <w:ilvl w:val="2"/>
          <w:numId w:val="25"/>
        </w:numPr>
        <w:shd w:val="clear" w:color="auto" w:fill="FFFFFF"/>
        <w:tabs>
          <w:tab w:val="left" w:pos="363"/>
        </w:tabs>
        <w:autoSpaceDE w:val="0"/>
        <w:autoSpaceDN w:val="0"/>
        <w:adjustRightInd w:val="0"/>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по эпидпоказаниям</w:t>
      </w:r>
      <w:r>
        <w:rPr>
          <w:rFonts w:ascii="Times New Roman" w:hAnsi="Times New Roman"/>
          <w:color w:val="000000"/>
          <w:sz w:val="24"/>
          <w:szCs w:val="24"/>
        </w:rPr>
        <w:t>;</w:t>
      </w:r>
    </w:p>
    <w:p w:rsidR="008F2F1D" w:rsidRPr="00A622B1" w:rsidRDefault="008F2F1D" w:rsidP="00CC2D20">
      <w:pPr>
        <w:widowControl w:val="0"/>
        <w:shd w:val="clear" w:color="auto" w:fill="FFFFFF"/>
        <w:tabs>
          <w:tab w:val="left" w:pos="363"/>
        </w:tabs>
        <w:autoSpaceDE w:val="0"/>
        <w:autoSpaceDN w:val="0"/>
        <w:adjustRightInd w:val="0"/>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 xml:space="preserve"> *Объем и сроки – см. таблицу (приложение 3)</w:t>
      </w:r>
    </w:p>
    <w:p w:rsidR="008F2F1D" w:rsidRPr="00A622B1" w:rsidRDefault="008F2F1D" w:rsidP="00CC2D20">
      <w:pPr>
        <w:widowControl w:val="0"/>
        <w:numPr>
          <w:ilvl w:val="0"/>
          <w:numId w:val="26"/>
        </w:numPr>
        <w:shd w:val="clear" w:color="auto" w:fill="FFFFFF"/>
        <w:tabs>
          <w:tab w:val="clear" w:pos="1068"/>
          <w:tab w:val="left" w:pos="363"/>
          <w:tab w:val="num" w:pos="1560"/>
        </w:tabs>
        <w:autoSpaceDE w:val="0"/>
        <w:autoSpaceDN w:val="0"/>
        <w:adjustRightInd w:val="0"/>
        <w:spacing w:after="0" w:line="360" w:lineRule="auto"/>
        <w:ind w:left="1560" w:right="-1"/>
        <w:jc w:val="both"/>
        <w:rPr>
          <w:rFonts w:ascii="Times New Roman" w:hAnsi="Times New Roman"/>
          <w:color w:val="000000"/>
          <w:sz w:val="24"/>
          <w:szCs w:val="24"/>
        </w:rPr>
      </w:pPr>
      <w:r w:rsidRPr="00A622B1">
        <w:rPr>
          <w:rFonts w:ascii="Times New Roman" w:hAnsi="Times New Roman"/>
          <w:color w:val="000000"/>
          <w:sz w:val="24"/>
          <w:szCs w:val="24"/>
        </w:rPr>
        <w:t>Ежедневный осмотр на наличие гнойничковых заболеваний кожи  и верхних дыхательных путей</w:t>
      </w:r>
      <w:r>
        <w:rPr>
          <w:rFonts w:ascii="Times New Roman" w:hAnsi="Times New Roman"/>
          <w:color w:val="000000"/>
          <w:sz w:val="24"/>
          <w:szCs w:val="24"/>
        </w:rPr>
        <w:t>:</w:t>
      </w:r>
    </w:p>
    <w:p w:rsidR="008F2F1D" w:rsidRPr="00A622B1" w:rsidRDefault="008F2F1D" w:rsidP="00CC2D20">
      <w:pPr>
        <w:widowControl w:val="0"/>
        <w:numPr>
          <w:ilvl w:val="1"/>
          <w:numId w:val="26"/>
        </w:numPr>
        <w:shd w:val="clear" w:color="auto" w:fill="FFFFFF"/>
        <w:tabs>
          <w:tab w:val="clear" w:pos="1788"/>
          <w:tab w:val="left" w:pos="363"/>
          <w:tab w:val="num" w:pos="2127"/>
        </w:tabs>
        <w:autoSpaceDE w:val="0"/>
        <w:autoSpaceDN w:val="0"/>
        <w:adjustRightInd w:val="0"/>
        <w:spacing w:after="0" w:line="360" w:lineRule="auto"/>
        <w:ind w:left="2127" w:right="-1"/>
        <w:jc w:val="both"/>
        <w:rPr>
          <w:rFonts w:ascii="Times New Roman" w:hAnsi="Times New Roman"/>
          <w:b/>
          <w:sz w:val="24"/>
          <w:szCs w:val="24"/>
        </w:rPr>
      </w:pPr>
      <w:r w:rsidRPr="00A622B1">
        <w:rPr>
          <w:rFonts w:ascii="Times New Roman" w:hAnsi="Times New Roman"/>
          <w:color w:val="000000"/>
          <w:sz w:val="24"/>
          <w:szCs w:val="24"/>
        </w:rPr>
        <w:t>Личная гигиена</w:t>
      </w:r>
      <w:r>
        <w:rPr>
          <w:rFonts w:ascii="Times New Roman" w:hAnsi="Times New Roman"/>
          <w:color w:val="000000"/>
          <w:sz w:val="24"/>
          <w:szCs w:val="24"/>
        </w:rPr>
        <w:t>;</w:t>
      </w:r>
    </w:p>
    <w:p w:rsidR="008F2F1D" w:rsidRPr="00A622B1" w:rsidRDefault="008F2F1D" w:rsidP="00CC2D20">
      <w:pPr>
        <w:widowControl w:val="0"/>
        <w:numPr>
          <w:ilvl w:val="1"/>
          <w:numId w:val="26"/>
        </w:numPr>
        <w:shd w:val="clear" w:color="auto" w:fill="FFFFFF"/>
        <w:tabs>
          <w:tab w:val="clear" w:pos="1788"/>
          <w:tab w:val="left" w:pos="363"/>
          <w:tab w:val="num" w:pos="2127"/>
        </w:tabs>
        <w:autoSpaceDE w:val="0"/>
        <w:autoSpaceDN w:val="0"/>
        <w:adjustRightInd w:val="0"/>
        <w:spacing w:after="0" w:line="360" w:lineRule="auto"/>
        <w:ind w:left="2127" w:right="-1"/>
        <w:jc w:val="both"/>
        <w:rPr>
          <w:rFonts w:ascii="Times New Roman" w:hAnsi="Times New Roman"/>
          <w:b/>
          <w:i/>
          <w:sz w:val="24"/>
          <w:szCs w:val="24"/>
        </w:rPr>
      </w:pPr>
      <w:r w:rsidRPr="00A622B1">
        <w:rPr>
          <w:rFonts w:ascii="Times New Roman" w:hAnsi="Times New Roman"/>
          <w:color w:val="000000"/>
          <w:sz w:val="24"/>
          <w:szCs w:val="24"/>
        </w:rPr>
        <w:t>Профессиональная и санитарная компетентность (санминимум)</w:t>
      </w:r>
      <w:r>
        <w:rPr>
          <w:rFonts w:ascii="Times New Roman" w:hAnsi="Times New Roman"/>
          <w:color w:val="000000"/>
          <w:sz w:val="24"/>
          <w:szCs w:val="24"/>
        </w:rPr>
        <w:t>.</w:t>
      </w:r>
    </w:p>
    <w:p w:rsidR="008F2F1D" w:rsidRPr="00A622B1" w:rsidRDefault="008F2F1D" w:rsidP="00CC2D20">
      <w:pPr>
        <w:numPr>
          <w:ilvl w:val="2"/>
          <w:numId w:val="26"/>
        </w:numPr>
        <w:tabs>
          <w:tab w:val="clear" w:pos="2508"/>
          <w:tab w:val="num" w:pos="1134"/>
        </w:tabs>
        <w:spacing w:after="0" w:line="360" w:lineRule="auto"/>
        <w:ind w:left="1134" w:right="-1" w:hanging="425"/>
        <w:jc w:val="both"/>
        <w:rPr>
          <w:rFonts w:ascii="Times New Roman" w:hAnsi="Times New Roman"/>
          <w:b/>
          <w:i/>
          <w:sz w:val="24"/>
          <w:szCs w:val="24"/>
        </w:rPr>
      </w:pPr>
      <w:r w:rsidRPr="00A622B1">
        <w:rPr>
          <w:rFonts w:ascii="Times New Roman" w:hAnsi="Times New Roman"/>
          <w:b/>
          <w:i/>
          <w:sz w:val="24"/>
          <w:szCs w:val="24"/>
        </w:rPr>
        <w:t>Документация</w:t>
      </w:r>
    </w:p>
    <w:p w:rsidR="008F2F1D" w:rsidRPr="00A622B1" w:rsidRDefault="008F2F1D" w:rsidP="00CC2D20">
      <w:pPr>
        <w:numPr>
          <w:ilvl w:val="0"/>
          <w:numId w:val="27"/>
        </w:numPr>
        <w:tabs>
          <w:tab w:val="clear" w:pos="720"/>
          <w:tab w:val="num" w:pos="851"/>
        </w:tabs>
        <w:spacing w:after="0" w:line="360" w:lineRule="auto"/>
        <w:ind w:left="426" w:right="-1"/>
        <w:jc w:val="both"/>
        <w:rPr>
          <w:rFonts w:ascii="Times New Roman" w:hAnsi="Times New Roman"/>
          <w:sz w:val="24"/>
          <w:szCs w:val="24"/>
        </w:rPr>
      </w:pPr>
      <w:r w:rsidRPr="00A622B1">
        <w:rPr>
          <w:rFonts w:ascii="Times New Roman" w:hAnsi="Times New Roman"/>
          <w:sz w:val="24"/>
          <w:szCs w:val="24"/>
        </w:rPr>
        <w:t>Документы, подтверждающие обоснованность, пищевую и биологическую ценность данного рациона (ов) питания (меню-раскладки, меню-требования, 7-10 дневное меню, журнал С-витаминизации, накопительная ведомость количества продуктов на 1 человека, ведомость контроля за рационом питания, рекомендуемые среднесуточные наборы пищевых продуктов и т.п.)</w:t>
      </w:r>
      <w:r>
        <w:rPr>
          <w:rFonts w:ascii="Times New Roman" w:hAnsi="Times New Roman"/>
          <w:sz w:val="24"/>
          <w:szCs w:val="24"/>
        </w:rPr>
        <w:t>.</w:t>
      </w:r>
    </w:p>
    <w:p w:rsidR="008F2F1D" w:rsidRPr="00A622B1" w:rsidRDefault="008F2F1D" w:rsidP="00CC2D20">
      <w:pPr>
        <w:numPr>
          <w:ilvl w:val="0"/>
          <w:numId w:val="27"/>
        </w:numPr>
        <w:tabs>
          <w:tab w:val="clear" w:pos="720"/>
          <w:tab w:val="num" w:pos="851"/>
        </w:tabs>
        <w:spacing w:after="0" w:line="360" w:lineRule="auto"/>
        <w:ind w:left="426" w:right="-1"/>
        <w:jc w:val="both"/>
        <w:rPr>
          <w:rFonts w:ascii="Times New Roman" w:hAnsi="Times New Roman"/>
          <w:sz w:val="24"/>
          <w:szCs w:val="24"/>
        </w:rPr>
      </w:pPr>
      <w:r w:rsidRPr="00A622B1">
        <w:rPr>
          <w:rFonts w:ascii="Times New Roman" w:hAnsi="Times New Roman"/>
          <w:sz w:val="24"/>
          <w:szCs w:val="24"/>
        </w:rPr>
        <w:t xml:space="preserve">Документы, прямо или опосредованно свидетельствующие о качестве продуктов питания, готовой пищи (сертификаты качества, соблюдение сроков и условий хранения, журнал регистрации </w:t>
      </w:r>
      <w:r>
        <w:rPr>
          <w:rFonts w:ascii="Times New Roman" w:hAnsi="Times New Roman"/>
          <w:sz w:val="24"/>
          <w:szCs w:val="24"/>
        </w:rPr>
        <w:t xml:space="preserve">температур в холодильниках для </w:t>
      </w:r>
      <w:r w:rsidRPr="00A622B1">
        <w:rPr>
          <w:rFonts w:ascii="Times New Roman" w:hAnsi="Times New Roman"/>
          <w:sz w:val="24"/>
          <w:szCs w:val="24"/>
        </w:rPr>
        <w:t>выявления соблюдения температурного режима и правил товарного соседства, журнал бракеража пищевых продуктов и продовольственного сырья, журнал бракеража</w:t>
      </w:r>
      <w:r w:rsidR="00FC303B">
        <w:rPr>
          <w:rFonts w:ascii="Times New Roman" w:hAnsi="Times New Roman"/>
          <w:sz w:val="24"/>
          <w:szCs w:val="24"/>
        </w:rPr>
        <w:t xml:space="preserve"> готовой кулинарной продукции, </w:t>
      </w:r>
      <w:r w:rsidRPr="00A622B1">
        <w:rPr>
          <w:rFonts w:ascii="Times New Roman" w:hAnsi="Times New Roman"/>
          <w:sz w:val="24"/>
          <w:szCs w:val="24"/>
        </w:rPr>
        <w:t>журнал отбора и регистрации «суточной пробы», журнал кипячения молока и т.п.)</w:t>
      </w:r>
      <w:r>
        <w:rPr>
          <w:rFonts w:ascii="Times New Roman" w:hAnsi="Times New Roman"/>
          <w:sz w:val="24"/>
          <w:szCs w:val="24"/>
        </w:rPr>
        <w:t>.</w:t>
      </w:r>
    </w:p>
    <w:p w:rsidR="008F2F1D" w:rsidRPr="00A622B1" w:rsidRDefault="008F2F1D" w:rsidP="00CC2D20">
      <w:pPr>
        <w:numPr>
          <w:ilvl w:val="0"/>
          <w:numId w:val="27"/>
        </w:numPr>
        <w:tabs>
          <w:tab w:val="clear" w:pos="720"/>
          <w:tab w:val="num" w:pos="851"/>
        </w:tabs>
        <w:spacing w:after="0" w:line="360" w:lineRule="auto"/>
        <w:ind w:left="426" w:right="-1"/>
        <w:jc w:val="both"/>
        <w:rPr>
          <w:rFonts w:ascii="Times New Roman" w:hAnsi="Times New Roman"/>
          <w:sz w:val="24"/>
          <w:szCs w:val="24"/>
        </w:rPr>
      </w:pPr>
      <w:r w:rsidRPr="00A622B1">
        <w:rPr>
          <w:rFonts w:ascii="Times New Roman" w:hAnsi="Times New Roman"/>
          <w:sz w:val="24"/>
          <w:szCs w:val="24"/>
        </w:rPr>
        <w:t>Документы, характеризующие здоровье персонала (личные медицинские книжки, журнал ежедневного осмотра – «журнал здоровья»)</w:t>
      </w:r>
      <w:r>
        <w:rPr>
          <w:rFonts w:ascii="Times New Roman" w:hAnsi="Times New Roman"/>
          <w:sz w:val="24"/>
          <w:szCs w:val="24"/>
        </w:rPr>
        <w:t>.</w:t>
      </w:r>
    </w:p>
    <w:p w:rsidR="008F2F1D" w:rsidRPr="00A622B1" w:rsidRDefault="008F2F1D" w:rsidP="00CC2D20">
      <w:pPr>
        <w:numPr>
          <w:ilvl w:val="0"/>
          <w:numId w:val="27"/>
        </w:numPr>
        <w:tabs>
          <w:tab w:val="clear" w:pos="720"/>
          <w:tab w:val="num" w:pos="851"/>
        </w:tabs>
        <w:spacing w:after="0" w:line="360" w:lineRule="auto"/>
        <w:ind w:left="426" w:right="-1"/>
        <w:jc w:val="both"/>
        <w:rPr>
          <w:rFonts w:ascii="Times New Roman" w:hAnsi="Times New Roman"/>
          <w:sz w:val="24"/>
          <w:szCs w:val="24"/>
        </w:rPr>
      </w:pPr>
      <w:r w:rsidRPr="00A622B1">
        <w:rPr>
          <w:rFonts w:ascii="Times New Roman" w:hAnsi="Times New Roman"/>
          <w:sz w:val="24"/>
          <w:szCs w:val="24"/>
        </w:rPr>
        <w:t>Санитарный журнал объекта (в последнее время чаще всего представляет не целостный жур</w:t>
      </w:r>
      <w:r>
        <w:rPr>
          <w:rFonts w:ascii="Times New Roman" w:hAnsi="Times New Roman"/>
          <w:sz w:val="24"/>
          <w:szCs w:val="24"/>
        </w:rPr>
        <w:t xml:space="preserve">нал, а состоит из разрозненных </w:t>
      </w:r>
      <w:r w:rsidRPr="00A622B1">
        <w:rPr>
          <w:rFonts w:ascii="Times New Roman" w:hAnsi="Times New Roman"/>
          <w:sz w:val="24"/>
          <w:szCs w:val="24"/>
        </w:rPr>
        <w:t>актов обследования).</w:t>
      </w:r>
    </w:p>
    <w:p w:rsidR="008F2F1D" w:rsidRPr="00A622B1" w:rsidRDefault="008F2F1D" w:rsidP="00CC2D20">
      <w:pPr>
        <w:spacing w:after="0" w:line="360" w:lineRule="auto"/>
        <w:ind w:right="-1" w:firstLine="720"/>
        <w:jc w:val="both"/>
        <w:rPr>
          <w:rFonts w:ascii="Times New Roman" w:hAnsi="Times New Roman"/>
          <w:b/>
          <w:sz w:val="24"/>
          <w:szCs w:val="24"/>
        </w:rPr>
      </w:pPr>
    </w:p>
    <w:p w:rsidR="008F2F1D" w:rsidRPr="00A622B1" w:rsidRDefault="008F2F1D" w:rsidP="00CC2D20">
      <w:pPr>
        <w:spacing w:after="0" w:line="360" w:lineRule="auto"/>
        <w:ind w:right="-1" w:firstLine="720"/>
        <w:jc w:val="both"/>
        <w:rPr>
          <w:rFonts w:ascii="Times New Roman" w:hAnsi="Times New Roman"/>
          <w:b/>
          <w:sz w:val="24"/>
          <w:szCs w:val="24"/>
        </w:rPr>
        <w:sectPr w:rsidR="008F2F1D" w:rsidRPr="00A622B1" w:rsidSect="001167ED">
          <w:footerReference w:type="even" r:id="rId7"/>
          <w:footerReference w:type="default" r:id="rId8"/>
          <w:footerReference w:type="first" r:id="rId9"/>
          <w:pgSz w:w="11906" w:h="16838"/>
          <w:pgMar w:top="1259" w:right="907" w:bottom="1077" w:left="1418" w:header="709" w:footer="709" w:gutter="0"/>
          <w:pgNumType w:start="242"/>
          <w:cols w:space="708"/>
          <w:titlePg/>
          <w:docGrid w:linePitch="360"/>
        </w:sectPr>
      </w:pPr>
    </w:p>
    <w:p w:rsidR="008F2F1D" w:rsidRPr="00A622B1" w:rsidRDefault="00294E64" w:rsidP="00CC2D20">
      <w:pPr>
        <w:shd w:val="clear" w:color="auto" w:fill="FFFFFF"/>
        <w:tabs>
          <w:tab w:val="left" w:pos="3960"/>
        </w:tabs>
        <w:spacing w:after="0" w:line="360" w:lineRule="auto"/>
        <w:ind w:right="-1" w:firstLine="720"/>
        <w:jc w:val="right"/>
        <w:outlineLvl w:val="0"/>
        <w:rPr>
          <w:rFonts w:ascii="Times New Roman" w:hAnsi="Times New Roman"/>
          <w:b/>
          <w:color w:val="000000"/>
          <w:sz w:val="24"/>
          <w:szCs w:val="24"/>
        </w:rPr>
      </w:pPr>
      <w:r w:rsidRPr="00294E64">
        <w:rPr>
          <w:noProof/>
        </w:rPr>
        <w:lastRenderedPageBreak/>
        <w:pict>
          <v:group id="_x0000_s1151" style="position:absolute;left:0;text-align:left;margin-left:33.25pt;margin-top:7.65pt;width:746.95pt;height:503.2pt;z-index:7" coordorigin="1516,720" coordsize="14939,10064" wrapcoords="2841 -97 2841 1481 10778 1964 564 2189 -22 2189 -22 4346 4359 4539 10778 4539 5183 5022 -65 5151 -65 7533 11711 7629 -65 8015 -65 10398 6289 10720 9629 10720 -65 11041 -65 13424 8393 13810 10778 13810 10778 14840 4814 15097 4424 15097 4424 15355 -65 15484 -65 19314 6094 19475 3795 19508 3665 19540 3665 21568 8111 21568 14357 21568 20971 21503 20971 20312 20624 20248 17805 19990 18304 19990 20928 19572 20949 17769 13077 17512 3492 17415 3492 16900 15007 16900 20993 16739 21014 15097 20386 15097 10757 14840 10757 13810 3600 13295 3600 12780 5443 12780 10128 12426 10106 12265 15745 12265 20689 12039 20711 10977 20537 10945 17978 10687 16764 10204 20711 10108 20711 8885 20255 8885 12340 8659 20472 8176 20516 6985 19995 6889 18065 6599 18195 6599 19388 6148 19431 5086 10475 5054 10757 4539 3535 4024 17501 3992 17501 2640 3535 2479 17458 1481 17458 -97 2841 -97">
            <v:shape id="_x0000_s1152" type="#_x0000_t202" style="position:absolute;left:1552;top:5928;width:2392;height:1001" strokeweight="4.5pt">
              <v:stroke linestyle="thickThin"/>
              <v:textbox style="mso-next-textbox:#_x0000_s1152">
                <w:txbxContent>
                  <w:p w:rsidR="001167ED" w:rsidRPr="007358C4" w:rsidRDefault="001167ED" w:rsidP="002C6735">
                    <w:pPr>
                      <w:jc w:val="center"/>
                      <w:rPr>
                        <w:b/>
                        <w:sz w:val="28"/>
                        <w:szCs w:val="28"/>
                      </w:rPr>
                    </w:pPr>
                    <w:r>
                      <w:rPr>
                        <w:b/>
                        <w:sz w:val="28"/>
                        <w:szCs w:val="28"/>
                      </w:rPr>
                      <w:t>Набор помещений</w:t>
                    </w:r>
                  </w:p>
                </w:txbxContent>
              </v:textbox>
            </v:shape>
            <v:shape id="_x0000_s1153" type="#_x0000_t202" style="position:absolute;left:1516;top:8000;width:2356;height:1668" strokeweight="4.5pt">
              <v:stroke linestyle="thickThin"/>
              <v:textbox style="mso-next-textbox:#_x0000_s1153">
                <w:txbxContent>
                  <w:p w:rsidR="001167ED" w:rsidRPr="007358C4" w:rsidRDefault="001167ED" w:rsidP="008A2C5B">
                    <w:pPr>
                      <w:spacing w:after="0" w:line="240" w:lineRule="auto"/>
                      <w:jc w:val="center"/>
                      <w:rPr>
                        <w:b/>
                        <w:sz w:val="28"/>
                        <w:szCs w:val="28"/>
                      </w:rPr>
                    </w:pPr>
                    <w:r>
                      <w:rPr>
                        <w:b/>
                        <w:sz w:val="28"/>
                        <w:szCs w:val="28"/>
                      </w:rPr>
                      <w:t>Оборудование помещений соответственно назначению</w:t>
                    </w:r>
                  </w:p>
                </w:txbxContent>
              </v:textbox>
            </v:shape>
            <v:group id="_x0000_s1154" style="position:absolute;left:1540;top:720;width:14915;height:10064" coordorigin="1540,720" coordsize="14915,10064">
              <v:shape id="_x0000_s1155" type="#_x0000_t202" style="position:absolute;left:4991;top:6661;width:4320;height:1966" filled="f" stroked="f">
                <v:textbox style="mso-next-textbox:#_x0000_s1155">
                  <w:txbxContent>
                    <w:p w:rsidR="001167ED" w:rsidRPr="008A2C5B" w:rsidRDefault="001167ED" w:rsidP="002C6735">
                      <w:pPr>
                        <w:numPr>
                          <w:ilvl w:val="0"/>
                          <w:numId w:val="5"/>
                        </w:numPr>
                        <w:spacing w:after="0" w:line="240" w:lineRule="auto"/>
                        <w:rPr>
                          <w:rFonts w:ascii="Times New Roman" w:hAnsi="Times New Roman"/>
                          <w:sz w:val="20"/>
                          <w:szCs w:val="20"/>
                        </w:rPr>
                      </w:pPr>
                      <w:r w:rsidRPr="008A2C5B">
                        <w:rPr>
                          <w:rFonts w:ascii="Times New Roman" w:hAnsi="Times New Roman"/>
                          <w:sz w:val="20"/>
                          <w:szCs w:val="20"/>
                        </w:rPr>
                        <w:t>Заготовочные цехи (овощной, мясной, рыбный);</w:t>
                      </w:r>
                    </w:p>
                    <w:p w:rsidR="001167ED" w:rsidRPr="008A2C5B" w:rsidRDefault="001167ED" w:rsidP="002C6735">
                      <w:pPr>
                        <w:numPr>
                          <w:ilvl w:val="0"/>
                          <w:numId w:val="5"/>
                        </w:numPr>
                        <w:spacing w:after="0" w:line="240" w:lineRule="auto"/>
                        <w:rPr>
                          <w:rFonts w:ascii="Times New Roman" w:hAnsi="Times New Roman"/>
                          <w:sz w:val="20"/>
                          <w:szCs w:val="20"/>
                        </w:rPr>
                      </w:pPr>
                      <w:r w:rsidRPr="008A2C5B">
                        <w:rPr>
                          <w:rFonts w:ascii="Times New Roman" w:hAnsi="Times New Roman"/>
                          <w:sz w:val="20"/>
                          <w:szCs w:val="20"/>
                        </w:rPr>
                        <w:t>Помещения для приготовления пищи (горячий или варочный, холодный, кондитерский цехи);</w:t>
                      </w:r>
                    </w:p>
                    <w:p w:rsidR="001167ED" w:rsidRPr="008A2C5B" w:rsidRDefault="001167ED" w:rsidP="002C6735">
                      <w:pPr>
                        <w:numPr>
                          <w:ilvl w:val="0"/>
                          <w:numId w:val="5"/>
                        </w:numPr>
                        <w:spacing w:after="0" w:line="240" w:lineRule="auto"/>
                        <w:rPr>
                          <w:rFonts w:ascii="Times New Roman" w:hAnsi="Times New Roman"/>
                          <w:sz w:val="20"/>
                          <w:szCs w:val="20"/>
                        </w:rPr>
                      </w:pPr>
                      <w:r w:rsidRPr="008A2C5B">
                        <w:rPr>
                          <w:rFonts w:ascii="Times New Roman" w:hAnsi="Times New Roman"/>
                          <w:sz w:val="20"/>
                          <w:szCs w:val="20"/>
                        </w:rPr>
                        <w:t>Подсобные (моечная кухонной посуды, кладовая суточного запаса);</w:t>
                      </w:r>
                    </w:p>
                  </w:txbxContent>
                </v:textbox>
              </v:shape>
              <v:shape id="_x0000_s1156" type="#_x0000_t202" style="position:absolute;left:10031;top:6661;width:4034;height:1966" filled="f" stroked="f">
                <v:textbox style="mso-next-textbox:#_x0000_s1156">
                  <w:txbxContent>
                    <w:p w:rsidR="001167ED" w:rsidRPr="008A2C5B" w:rsidRDefault="001167ED" w:rsidP="002C6735">
                      <w:pPr>
                        <w:numPr>
                          <w:ilvl w:val="0"/>
                          <w:numId w:val="5"/>
                        </w:numPr>
                        <w:spacing w:after="0" w:line="240" w:lineRule="auto"/>
                        <w:ind w:right="-219"/>
                        <w:rPr>
                          <w:rFonts w:ascii="Times New Roman" w:hAnsi="Times New Roman"/>
                          <w:sz w:val="20"/>
                          <w:szCs w:val="20"/>
                        </w:rPr>
                      </w:pPr>
                      <w:r w:rsidRPr="008A2C5B">
                        <w:rPr>
                          <w:rFonts w:ascii="Times New Roman" w:hAnsi="Times New Roman"/>
                          <w:sz w:val="20"/>
                          <w:szCs w:val="20"/>
                        </w:rPr>
                        <w:t>Охлаждаемые камеры (для мяса, рыбы, молочных продуктов, яиц, фруктов);</w:t>
                      </w:r>
                    </w:p>
                    <w:p w:rsidR="001167ED" w:rsidRPr="008A2C5B" w:rsidRDefault="001167ED" w:rsidP="002C6735">
                      <w:pPr>
                        <w:numPr>
                          <w:ilvl w:val="0"/>
                          <w:numId w:val="5"/>
                        </w:numPr>
                        <w:spacing w:after="0" w:line="240" w:lineRule="auto"/>
                        <w:ind w:right="-219"/>
                        <w:rPr>
                          <w:rFonts w:ascii="Times New Roman" w:hAnsi="Times New Roman"/>
                          <w:sz w:val="20"/>
                          <w:szCs w:val="20"/>
                        </w:rPr>
                      </w:pPr>
                      <w:r w:rsidRPr="008A2C5B">
                        <w:rPr>
                          <w:rFonts w:ascii="Times New Roman" w:hAnsi="Times New Roman"/>
                          <w:sz w:val="20"/>
                          <w:szCs w:val="20"/>
                        </w:rPr>
                        <w:t>Неохлаждаемые (для овощей, сухих продуктов, хлеба);</w:t>
                      </w:r>
                    </w:p>
                    <w:p w:rsidR="001167ED" w:rsidRPr="008A2C5B" w:rsidRDefault="001167ED" w:rsidP="002C6735">
                      <w:pPr>
                        <w:numPr>
                          <w:ilvl w:val="0"/>
                          <w:numId w:val="5"/>
                        </w:numPr>
                        <w:spacing w:after="0" w:line="240" w:lineRule="auto"/>
                        <w:ind w:right="-219"/>
                        <w:rPr>
                          <w:rFonts w:ascii="Times New Roman" w:hAnsi="Times New Roman"/>
                          <w:sz w:val="20"/>
                          <w:szCs w:val="20"/>
                        </w:rPr>
                      </w:pPr>
                      <w:r w:rsidRPr="008A2C5B">
                        <w:rPr>
                          <w:rFonts w:ascii="Times New Roman" w:hAnsi="Times New Roman"/>
                          <w:sz w:val="20"/>
                          <w:szCs w:val="20"/>
                        </w:rPr>
                        <w:t>Вспомогательные (кладовые белья, тары, инвентаря).</w:t>
                      </w:r>
                    </w:p>
                  </w:txbxContent>
                </v:textbox>
              </v:shape>
              <v:shape id="_x0000_s1157" type="#_x0000_t202" style="position:absolute;left:14351;top:6841;width:2104;height:1523" filled="f" stroked="f">
                <v:textbox style="mso-next-textbox:#_x0000_s1157">
                  <w:txbxContent>
                    <w:p w:rsidR="001167ED" w:rsidRPr="008A2C5B" w:rsidRDefault="001167ED" w:rsidP="002C6735">
                      <w:pPr>
                        <w:ind w:left="360" w:right="-219"/>
                        <w:rPr>
                          <w:rFonts w:ascii="Times New Roman" w:hAnsi="Times New Roman"/>
                          <w:sz w:val="20"/>
                          <w:szCs w:val="20"/>
                        </w:rPr>
                      </w:pPr>
                      <w:r w:rsidRPr="008A2C5B">
                        <w:rPr>
                          <w:rFonts w:ascii="Times New Roman" w:hAnsi="Times New Roman"/>
                          <w:sz w:val="20"/>
                          <w:szCs w:val="20"/>
                        </w:rPr>
                        <w:t>Конторские</w:t>
                      </w:r>
                    </w:p>
                    <w:p w:rsidR="001167ED" w:rsidRPr="008A2C5B" w:rsidRDefault="001167ED" w:rsidP="002C6735">
                      <w:pPr>
                        <w:numPr>
                          <w:ilvl w:val="0"/>
                          <w:numId w:val="5"/>
                        </w:numPr>
                        <w:spacing w:after="0" w:line="240" w:lineRule="auto"/>
                        <w:ind w:right="-219"/>
                        <w:rPr>
                          <w:rFonts w:ascii="Times New Roman" w:hAnsi="Times New Roman"/>
                          <w:sz w:val="20"/>
                          <w:szCs w:val="20"/>
                        </w:rPr>
                      </w:pPr>
                      <w:r w:rsidRPr="008A2C5B">
                        <w:rPr>
                          <w:rFonts w:ascii="Times New Roman" w:hAnsi="Times New Roman"/>
                          <w:sz w:val="20"/>
                          <w:szCs w:val="20"/>
                        </w:rPr>
                        <w:t>Гардероб</w:t>
                      </w:r>
                    </w:p>
                    <w:p w:rsidR="001167ED" w:rsidRPr="008A2C5B" w:rsidRDefault="001167ED" w:rsidP="002C6735">
                      <w:pPr>
                        <w:numPr>
                          <w:ilvl w:val="0"/>
                          <w:numId w:val="5"/>
                        </w:numPr>
                        <w:spacing w:after="0" w:line="240" w:lineRule="auto"/>
                        <w:ind w:right="-219"/>
                        <w:rPr>
                          <w:rFonts w:ascii="Times New Roman" w:hAnsi="Times New Roman"/>
                          <w:sz w:val="20"/>
                          <w:szCs w:val="20"/>
                        </w:rPr>
                      </w:pPr>
                      <w:r w:rsidRPr="008A2C5B">
                        <w:rPr>
                          <w:rFonts w:ascii="Times New Roman" w:hAnsi="Times New Roman"/>
                          <w:sz w:val="20"/>
                          <w:szCs w:val="20"/>
                        </w:rPr>
                        <w:t>Душевые</w:t>
                      </w:r>
                    </w:p>
                    <w:p w:rsidR="001167ED" w:rsidRPr="008A2C5B" w:rsidRDefault="001167ED" w:rsidP="002C6735">
                      <w:pPr>
                        <w:numPr>
                          <w:ilvl w:val="0"/>
                          <w:numId w:val="5"/>
                        </w:numPr>
                        <w:spacing w:after="0" w:line="240" w:lineRule="auto"/>
                        <w:ind w:right="-219"/>
                        <w:rPr>
                          <w:rFonts w:ascii="Times New Roman" w:hAnsi="Times New Roman"/>
                          <w:sz w:val="20"/>
                          <w:szCs w:val="20"/>
                        </w:rPr>
                      </w:pPr>
                      <w:r w:rsidRPr="008A2C5B">
                        <w:rPr>
                          <w:rFonts w:ascii="Times New Roman" w:hAnsi="Times New Roman"/>
                          <w:sz w:val="20"/>
                          <w:szCs w:val="20"/>
                        </w:rPr>
                        <w:t>туалет</w:t>
                      </w:r>
                    </w:p>
                  </w:txbxContent>
                </v:textbox>
              </v:shape>
              <v:group id="_x0000_s1158" style="position:absolute;left:1540;top:720;width:14431;height:10064" coordorigin="1540,720" coordsize="14431,10064">
                <v:shape id="_x0000_s1159" type="#_x0000_t202" style="position:absolute;left:4991;top:8907;width:5907;height:480">
                  <v:textbox style="mso-next-textbox:#_x0000_s1159">
                    <w:txbxContent>
                      <w:p w:rsidR="001167ED" w:rsidRPr="008A2C5B" w:rsidRDefault="001167ED" w:rsidP="002C6735">
                        <w:pPr>
                          <w:jc w:val="center"/>
                          <w:rPr>
                            <w:rFonts w:ascii="Times New Roman" w:hAnsi="Times New Roman"/>
                            <w:b/>
                          </w:rPr>
                        </w:pPr>
                        <w:r w:rsidRPr="008A2C5B">
                          <w:rPr>
                            <w:rFonts w:ascii="Times New Roman" w:hAnsi="Times New Roman"/>
                            <w:b/>
                          </w:rPr>
                          <w:t>обеспечение высокого уровня механизации</w:t>
                        </w:r>
                      </w:p>
                    </w:txbxContent>
                  </v:textbox>
                </v:shape>
                <v:shape id="_x0000_s1160" type="#_x0000_t202" style="position:absolute;left:4091;top:9835;width:3011;height:949">
                  <v:textbox style="mso-next-textbox:#_x0000_s1160">
                    <w:txbxContent>
                      <w:p w:rsidR="001167ED" w:rsidRPr="008A2C5B" w:rsidRDefault="001167ED" w:rsidP="002C6735">
                        <w:pPr>
                          <w:jc w:val="both"/>
                          <w:rPr>
                            <w:rFonts w:ascii="Times New Roman" w:hAnsi="Times New Roman"/>
                          </w:rPr>
                        </w:pPr>
                        <w:r w:rsidRPr="008A2C5B">
                          <w:rPr>
                            <w:rFonts w:ascii="Times New Roman" w:hAnsi="Times New Roman"/>
                          </w:rPr>
                          <w:t xml:space="preserve">сокращает отходы и потери в процессе обработки </w:t>
                        </w:r>
                      </w:p>
                    </w:txbxContent>
                  </v:textbox>
                </v:shape>
                <v:shape id="_x0000_s1161" type="#_x0000_t202" style="position:absolute;left:7511;top:10015;width:3895;height:753">
                  <v:textbox style="mso-next-textbox:#_x0000_s1161">
                    <w:txbxContent>
                      <w:p w:rsidR="001167ED" w:rsidRPr="008A2C5B" w:rsidRDefault="001167ED" w:rsidP="002C6735">
                        <w:pPr>
                          <w:jc w:val="both"/>
                          <w:rPr>
                            <w:rFonts w:ascii="Times New Roman" w:hAnsi="Times New Roman"/>
                          </w:rPr>
                        </w:pPr>
                        <w:r w:rsidRPr="008A2C5B">
                          <w:rPr>
                            <w:rFonts w:ascii="Times New Roman" w:hAnsi="Times New Roman"/>
                          </w:rPr>
                          <w:t xml:space="preserve">позволяет сохранить питательные и биологические свойства пищи </w:t>
                        </w:r>
                      </w:p>
                    </w:txbxContent>
                  </v:textbox>
                </v:shape>
                <v:shape id="_x0000_s1162" type="#_x0000_t202" style="position:absolute;left:11651;top:9038;width:4320;height:797">
                  <v:textbox style="mso-next-textbox:#_x0000_s1162">
                    <w:txbxContent>
                      <w:p w:rsidR="001167ED" w:rsidRPr="004D3CF4" w:rsidRDefault="001167ED" w:rsidP="002C6735">
                        <w:pPr>
                          <w:jc w:val="center"/>
                          <w:rPr>
                            <w:b/>
                          </w:rPr>
                        </w:pPr>
                        <w:r w:rsidRPr="008A2C5B">
                          <w:rPr>
                            <w:rFonts w:ascii="Times New Roman" w:hAnsi="Times New Roman"/>
                            <w:b/>
                          </w:rPr>
                          <w:t>ограничение</w:t>
                        </w:r>
                        <w:r w:rsidRPr="004D3CF4">
                          <w:rPr>
                            <w:b/>
                          </w:rPr>
                          <w:t xml:space="preserve"> контакта человека с </w:t>
                        </w:r>
                        <w:r w:rsidRPr="008A2C5B">
                          <w:rPr>
                            <w:rFonts w:ascii="Times New Roman" w:hAnsi="Times New Roman"/>
                            <w:b/>
                          </w:rPr>
                          <w:t>обрабатываемыми</w:t>
                        </w:r>
                        <w:r w:rsidRPr="004D3CF4">
                          <w:rPr>
                            <w:b/>
                          </w:rPr>
                          <w:t xml:space="preserve"> продуктами</w:t>
                        </w:r>
                      </w:p>
                    </w:txbxContent>
                  </v:textbox>
                </v:shape>
                <v:shape id="_x0000_s1163" type="#_x0000_t202" style="position:absolute;left:11710;top:10195;width:4261;height:540">
                  <v:textbox style="mso-next-textbox:#_x0000_s1163">
                    <w:txbxContent>
                      <w:p w:rsidR="001167ED" w:rsidRPr="008A2C5B" w:rsidRDefault="001167ED" w:rsidP="002C6735">
                        <w:pPr>
                          <w:jc w:val="both"/>
                          <w:rPr>
                            <w:rFonts w:ascii="Times New Roman" w:hAnsi="Times New Roman"/>
                          </w:rPr>
                        </w:pPr>
                        <w:r w:rsidRPr="008A2C5B">
                          <w:rPr>
                            <w:rFonts w:ascii="Times New Roman" w:hAnsi="Times New Roman"/>
                          </w:rPr>
                          <w:t>уменьшает инфицирование продуктов</w:t>
                        </w:r>
                      </w:p>
                    </w:txbxContent>
                  </v:textbox>
                </v:shape>
                <v:group id="_x0000_s1164" style="position:absolute;left:1540;top:720;width:14251;height:5787" coordorigin="1540,720" coordsize="14251,5787">
                  <v:shape id="_x0000_s1165" type="#_x0000_t202" style="position:absolute;left:3551;top:720;width:9974;height:649" fillcolor="black" strokeweight="4.5pt">
                    <v:fill r:id="rId10" o:title="" type="pattern"/>
                    <v:textbox style="mso-next-textbox:#_x0000_s1165">
                      <w:txbxContent>
                        <w:p w:rsidR="001167ED" w:rsidRPr="007358C4" w:rsidRDefault="001167ED" w:rsidP="002C6735">
                          <w:pPr>
                            <w:jc w:val="center"/>
                            <w:rPr>
                              <w:b/>
                              <w:sz w:val="32"/>
                              <w:szCs w:val="32"/>
                            </w:rPr>
                          </w:pPr>
                          <w:r w:rsidRPr="007358C4">
                            <w:rPr>
                              <w:b/>
                              <w:sz w:val="32"/>
                              <w:szCs w:val="32"/>
                            </w:rPr>
                            <w:t>ГИГИЕНИЧЕСКИЕ ТРЕБОВАНИЯ К ПИЩЕБЛОКУ</w:t>
                          </w:r>
                        </w:p>
                      </w:txbxContent>
                    </v:textbox>
                  </v:shape>
                  <v:shape id="_x0000_s1166" type="#_x0000_t202" style="position:absolute;left:10211;top:1980;width:3353;height:596">
                    <v:textbox style="mso-next-textbox:#_x0000_s1166">
                      <w:txbxContent>
                        <w:p w:rsidR="001167ED" w:rsidRPr="008A2C5B" w:rsidRDefault="001167ED" w:rsidP="002C6735">
                          <w:pPr>
                            <w:jc w:val="center"/>
                            <w:rPr>
                              <w:rFonts w:ascii="Times New Roman" w:hAnsi="Times New Roman"/>
                              <w:b/>
                            </w:rPr>
                          </w:pPr>
                          <w:r w:rsidRPr="008A2C5B">
                            <w:rPr>
                              <w:rFonts w:ascii="Times New Roman" w:hAnsi="Times New Roman"/>
                              <w:b/>
                            </w:rPr>
                            <w:t>раздельность</w:t>
                          </w:r>
                        </w:p>
                      </w:txbxContent>
                    </v:textbox>
                  </v:shape>
                  <v:shape id="_x0000_s1167" type="#_x0000_t202" style="position:absolute;left:10465;top:3115;width:4442;height:491">
                    <v:textbox style="mso-next-textbox:#_x0000_s1167">
                      <w:txbxContent>
                        <w:p w:rsidR="001167ED" w:rsidRPr="00127DBB" w:rsidRDefault="001167ED" w:rsidP="002C6735">
                          <w:pPr>
                            <w:jc w:val="center"/>
                            <w:rPr>
                              <w:b/>
                            </w:rPr>
                          </w:pPr>
                          <w:r w:rsidRPr="008A2C5B">
                            <w:rPr>
                              <w:rFonts w:ascii="Times New Roman" w:hAnsi="Times New Roman"/>
                              <w:b/>
                            </w:rPr>
                            <w:t>децентрализированный</w:t>
                          </w:r>
                        </w:p>
                      </w:txbxContent>
                    </v:textbox>
                  </v:shape>
                  <v:shape id="_x0000_s1168" type="#_x0000_t202" style="position:absolute;left:9656;top:3984;width:2545;height:543">
                    <v:textbox style="mso-next-textbox:#_x0000_s1168">
                      <w:txbxContent>
                        <w:p w:rsidR="001167ED" w:rsidRPr="00127DBB" w:rsidRDefault="001167ED" w:rsidP="002C6735">
                          <w:pPr>
                            <w:jc w:val="center"/>
                            <w:rPr>
                              <w:b/>
                            </w:rPr>
                          </w:pPr>
                          <w:r w:rsidRPr="008A2C5B">
                            <w:rPr>
                              <w:rFonts w:ascii="Times New Roman" w:hAnsi="Times New Roman"/>
                              <w:b/>
                            </w:rPr>
                            <w:t>заготовочная</w:t>
                          </w:r>
                        </w:p>
                      </w:txbxContent>
                    </v:textbox>
                  </v:shape>
                  <v:shape id="_x0000_s1169" type="#_x0000_t202" style="position:absolute;left:13109;top:3984;width:2545;height:543">
                    <v:textbox style="mso-next-textbox:#_x0000_s1169">
                      <w:txbxContent>
                        <w:p w:rsidR="001167ED" w:rsidRPr="00127DBB" w:rsidRDefault="001167ED" w:rsidP="002C6735">
                          <w:pPr>
                            <w:jc w:val="center"/>
                            <w:rPr>
                              <w:b/>
                            </w:rPr>
                          </w:pPr>
                          <w:r w:rsidRPr="008A2C5B">
                            <w:rPr>
                              <w:rFonts w:ascii="Times New Roman" w:hAnsi="Times New Roman"/>
                              <w:b/>
                            </w:rPr>
                            <w:t>доготовочная</w:t>
                          </w:r>
                        </w:p>
                      </w:txbxContent>
                    </v:textbox>
                  </v:shape>
                  <v:shape id="_x0000_s1170" type="#_x0000_t202" style="position:absolute;left:10366;top:4879;width:2545;height:543">
                    <v:textbox style="mso-next-textbox:#_x0000_s1170">
                      <w:txbxContent>
                        <w:p w:rsidR="001167ED" w:rsidRPr="00127DBB" w:rsidRDefault="001167ED" w:rsidP="002C6735">
                          <w:pPr>
                            <w:jc w:val="center"/>
                            <w:rPr>
                              <w:b/>
                            </w:rPr>
                          </w:pPr>
                          <w:r w:rsidRPr="008A2C5B">
                            <w:rPr>
                              <w:rFonts w:ascii="Times New Roman" w:hAnsi="Times New Roman"/>
                              <w:b/>
                            </w:rPr>
                            <w:t>помещений</w:t>
                          </w:r>
                        </w:p>
                      </w:txbxContent>
                    </v:textbox>
                  </v:shape>
                  <v:shape id="_x0000_s1171" type="#_x0000_t202" style="position:absolute;left:13246;top:4887;width:2545;height:543">
                    <v:textbox style="mso-next-textbox:#_x0000_s1171">
                      <w:txbxContent>
                        <w:p w:rsidR="001167ED" w:rsidRPr="00127DBB" w:rsidRDefault="001167ED" w:rsidP="002C6735">
                          <w:pPr>
                            <w:jc w:val="center"/>
                            <w:rPr>
                              <w:b/>
                            </w:rPr>
                          </w:pPr>
                          <w:r w:rsidRPr="008A2C5B">
                            <w:rPr>
                              <w:rFonts w:ascii="Times New Roman" w:hAnsi="Times New Roman"/>
                              <w:b/>
                            </w:rPr>
                            <w:t>оборудования</w:t>
                          </w:r>
                        </w:p>
                      </w:txbxContent>
                    </v:textbox>
                  </v:shape>
                  <v:shape id="_x0000_s1172" type="#_x0000_t202" style="position:absolute;left:8877;top:5905;width:3072;height:527">
                    <v:textbox style="mso-next-textbox:#_x0000_s1172">
                      <w:txbxContent>
                        <w:p w:rsidR="001167ED" w:rsidRPr="00316B58" w:rsidRDefault="001167ED" w:rsidP="002C6735">
                          <w:pPr>
                            <w:jc w:val="center"/>
                            <w:rPr>
                              <w:b/>
                            </w:rPr>
                          </w:pPr>
                          <w:r w:rsidRPr="008A2C5B">
                            <w:rPr>
                              <w:rFonts w:ascii="Times New Roman" w:hAnsi="Times New Roman"/>
                              <w:b/>
                            </w:rPr>
                            <w:t>складские</w:t>
                          </w:r>
                        </w:p>
                      </w:txbxContent>
                    </v:textbox>
                  </v:shape>
                  <v:shape id="_x0000_s1173" type="#_x0000_t202" style="position:absolute;left:12258;top:5853;width:3533;height:474">
                    <v:textbox style="mso-next-textbox:#_x0000_s1173">
                      <w:txbxContent>
                        <w:p w:rsidR="001167ED" w:rsidRPr="008A2C5B" w:rsidRDefault="001167ED" w:rsidP="002C6735">
                          <w:pPr>
                            <w:jc w:val="center"/>
                            <w:rPr>
                              <w:rFonts w:ascii="Times New Roman" w:hAnsi="Times New Roman"/>
                              <w:b/>
                            </w:rPr>
                          </w:pPr>
                          <w:r w:rsidRPr="008A2C5B">
                            <w:rPr>
                              <w:rFonts w:ascii="Times New Roman" w:hAnsi="Times New Roman"/>
                              <w:b/>
                            </w:rPr>
                            <w:t>административно-бытовые</w:t>
                          </w:r>
                        </w:p>
                      </w:txbxContent>
                    </v:textbox>
                  </v:shape>
                  <v:shape id="_x0000_s1174" type="#_x0000_t202" style="position:absolute;left:4638;top:5963;width:3845;height:544">
                    <v:textbox style="mso-next-textbox:#_x0000_s1174">
                      <w:txbxContent>
                        <w:p w:rsidR="001167ED" w:rsidRPr="00127DBB" w:rsidRDefault="001167ED" w:rsidP="002C6735">
                          <w:pPr>
                            <w:jc w:val="center"/>
                            <w:rPr>
                              <w:b/>
                            </w:rPr>
                          </w:pPr>
                          <w:r w:rsidRPr="008A2C5B">
                            <w:rPr>
                              <w:rFonts w:ascii="Times New Roman" w:hAnsi="Times New Roman"/>
                              <w:b/>
                            </w:rPr>
                            <w:t>производственные</w:t>
                          </w:r>
                        </w:p>
                      </w:txbxContent>
                    </v:textbox>
                  </v:shape>
                  <v:shape id="_x0000_s1175" type="#_x0000_t202" style="position:absolute;left:5531;top:1980;width:3059;height:544">
                    <v:textbox style="mso-next-textbox:#_x0000_s1175">
                      <w:txbxContent>
                        <w:p w:rsidR="001167ED" w:rsidRPr="00127DBB" w:rsidRDefault="001167ED" w:rsidP="002C6735">
                          <w:pPr>
                            <w:jc w:val="center"/>
                            <w:rPr>
                              <w:b/>
                            </w:rPr>
                          </w:pPr>
                          <w:r w:rsidRPr="008A2C5B">
                            <w:rPr>
                              <w:rFonts w:ascii="Times New Roman" w:hAnsi="Times New Roman"/>
                              <w:b/>
                            </w:rPr>
                            <w:t>поточность</w:t>
                          </w:r>
                        </w:p>
                      </w:txbxContent>
                    </v:textbox>
                  </v:shape>
                  <v:shape id="_x0000_s1176" type="#_x0000_t202" style="position:absolute;left:5128;top:3087;width:3612;height:544">
                    <v:textbox style="mso-next-textbox:#_x0000_s1176">
                      <w:txbxContent>
                        <w:p w:rsidR="001167ED" w:rsidRPr="00127DBB" w:rsidRDefault="001167ED" w:rsidP="002C6735">
                          <w:pPr>
                            <w:jc w:val="center"/>
                            <w:rPr>
                              <w:b/>
                            </w:rPr>
                          </w:pPr>
                          <w:r w:rsidRPr="008A2C5B">
                            <w:rPr>
                              <w:rFonts w:ascii="Times New Roman" w:hAnsi="Times New Roman"/>
                              <w:b/>
                            </w:rPr>
                            <w:t>централизованный</w:t>
                          </w:r>
                        </w:p>
                      </w:txbxContent>
                    </v:textbox>
                  </v:shape>
                  <v:shape id="_x0000_s1177" type="#_x0000_t202" style="position:absolute;left:1571;top:1800;width:2322;height:895" strokeweight="4.5pt">
                    <v:stroke linestyle="thickThin"/>
                    <v:textbox style="mso-next-textbox:#_x0000_s1177">
                      <w:txbxContent>
                        <w:p w:rsidR="001167ED" w:rsidRPr="007358C4" w:rsidRDefault="001167ED" w:rsidP="008A2C5B">
                          <w:pPr>
                            <w:spacing w:after="0" w:line="240" w:lineRule="auto"/>
                            <w:jc w:val="center"/>
                            <w:rPr>
                              <w:b/>
                              <w:sz w:val="28"/>
                              <w:szCs w:val="28"/>
                            </w:rPr>
                          </w:pPr>
                          <w:r>
                            <w:rPr>
                              <w:b/>
                              <w:sz w:val="28"/>
                              <w:szCs w:val="28"/>
                            </w:rPr>
                            <w:t>Основные принципы</w:t>
                          </w:r>
                        </w:p>
                      </w:txbxContent>
                    </v:textbox>
                  </v:shape>
                  <v:shape id="_x0000_s1178" type="#_x0000_t202" style="position:absolute;left:1546;top:3182;width:2392;height:1001" strokeweight="4.5pt">
                    <v:stroke linestyle="thickThin"/>
                    <v:textbox style="mso-next-textbox:#_x0000_s1178">
                      <w:txbxContent>
                        <w:p w:rsidR="001167ED" w:rsidRPr="007358C4" w:rsidRDefault="001167ED" w:rsidP="002C6735">
                          <w:pPr>
                            <w:jc w:val="center"/>
                            <w:rPr>
                              <w:b/>
                              <w:sz w:val="28"/>
                              <w:szCs w:val="28"/>
                            </w:rPr>
                          </w:pPr>
                          <w:r>
                            <w:rPr>
                              <w:b/>
                              <w:sz w:val="28"/>
                              <w:szCs w:val="28"/>
                            </w:rPr>
                            <w:t>Виды пищеблоков</w:t>
                          </w:r>
                        </w:p>
                      </w:txbxContent>
                    </v:textbox>
                  </v:shape>
                  <v:shape id="_x0000_s1179" type="#_x0000_t202" style="position:absolute;left:1540;top:4511;width:2392;height:1001" strokeweight="4.5pt">
                    <v:stroke linestyle="thickThin"/>
                    <v:textbox style="mso-next-textbox:#_x0000_s1179">
                      <w:txbxContent>
                        <w:p w:rsidR="001167ED" w:rsidRPr="007358C4" w:rsidRDefault="001167ED" w:rsidP="002C6735">
                          <w:pPr>
                            <w:jc w:val="center"/>
                            <w:rPr>
                              <w:b/>
                              <w:sz w:val="28"/>
                              <w:szCs w:val="28"/>
                            </w:rPr>
                          </w:pPr>
                          <w:r>
                            <w:rPr>
                              <w:b/>
                              <w:sz w:val="28"/>
                              <w:szCs w:val="28"/>
                            </w:rPr>
                            <w:t>Соответствие требованиям</w:t>
                          </w:r>
                        </w:p>
                      </w:txbxContent>
                    </v:textbox>
                  </v:shape>
                  <v:shape id="_x0000_s1180" type="#_x0000_t202" style="position:absolute;left:4631;top:4887;width:2545;height:543">
                    <v:textbox style="mso-next-textbox:#_x0000_s1180">
                      <w:txbxContent>
                        <w:p w:rsidR="001167ED" w:rsidRPr="00127DBB" w:rsidRDefault="001167ED" w:rsidP="002C6735">
                          <w:pPr>
                            <w:jc w:val="center"/>
                            <w:rPr>
                              <w:b/>
                            </w:rPr>
                          </w:pPr>
                          <w:r w:rsidRPr="008A2C5B">
                            <w:rPr>
                              <w:rFonts w:ascii="Times New Roman" w:hAnsi="Times New Roman"/>
                              <w:b/>
                            </w:rPr>
                            <w:t>территории</w:t>
                          </w:r>
                        </w:p>
                      </w:txbxContent>
                    </v:textbox>
                  </v:shape>
                  <v:shape id="_x0000_s1181" type="#_x0000_t202" style="position:absolute;left:7486;top:4707;width:2545;height:723">
                    <v:textbox style="mso-next-textbox:#_x0000_s1181">
                      <w:txbxContent>
                        <w:p w:rsidR="001167ED" w:rsidRPr="00127DBB" w:rsidRDefault="001167ED" w:rsidP="002C6735">
                          <w:pPr>
                            <w:jc w:val="center"/>
                            <w:rPr>
                              <w:b/>
                            </w:rPr>
                          </w:pPr>
                          <w:r w:rsidRPr="008A2C5B">
                            <w:rPr>
                              <w:rFonts w:ascii="Times New Roman" w:hAnsi="Times New Roman"/>
                              <w:b/>
                            </w:rPr>
                            <w:t>водоснабжения</w:t>
                          </w:r>
                          <w:r>
                            <w:rPr>
                              <w:b/>
                            </w:rPr>
                            <w:t xml:space="preserve"> и </w:t>
                          </w:r>
                          <w:r w:rsidRPr="008A2C5B">
                            <w:rPr>
                              <w:rFonts w:ascii="Times New Roman" w:hAnsi="Times New Roman"/>
                              <w:b/>
                            </w:rPr>
                            <w:t>канализации</w:t>
                          </w:r>
                        </w:p>
                      </w:txbxContent>
                    </v:textbox>
                  </v:shape>
                  <v:line id="_x0000_s1182" style="position:absolute;flip:x" from="10931,3627" to="12011,3987">
                    <v:stroke endarrow="block"/>
                  </v:line>
                  <v:line id="_x0000_s1183" style="position:absolute" from="13451,3627" to="14531,3987">
                    <v:stroke endarrow="block"/>
                  </v:line>
                  <v:line id="_x0000_s1184" style="position:absolute;flip:x" from="6431,5427" to="10391,5967">
                    <v:stroke endarrow="block"/>
                  </v:line>
                  <v:line id="_x0000_s1185" style="position:absolute;flip:x" from="10571,5427" to="11651,5967">
                    <v:stroke endarrow="block"/>
                  </v:line>
                  <v:line id="_x0000_s1186" style="position:absolute" from="12911,5427" to="13991,5787">
                    <v:stroke endarrow="block"/>
                  </v:line>
                </v:group>
                <v:line id="_x0000_s1187" style="position:absolute;flip:x" from="5711,9475" to="7331,9835">
                  <v:stroke endarrow="block"/>
                </v:line>
                <v:line id="_x0000_s1188" style="position:absolute" from="8051,9465" to="9491,10015">
                  <v:stroke endarrow="block"/>
                </v:line>
                <v:line id="_x0000_s1189" style="position:absolute;flip:x" from="13811,9835" to="13811,10222">
                  <v:stroke endarrow="block"/>
                </v:line>
                <v:line id="_x0000_s1190" style="position:absolute" from="4631,7767" to="4631,8487" strokeweight="3pt"/>
                <v:line id="_x0000_s1191" style="position:absolute" from="4631,8487" to="5531,8487" strokeweight="3pt"/>
                <v:line id="_x0000_s1192" style="position:absolute" from="15071,8487" to="15971,8487" strokeweight="3pt"/>
                <v:line id="_x0000_s1193" style="position:absolute" from="15971,7767" to="15971,8487" strokeweight="3pt"/>
              </v:group>
            </v:group>
            <w10:wrap type="tight"/>
          </v:group>
        </w:pict>
      </w:r>
    </w:p>
    <w:p w:rsidR="008F2F1D" w:rsidRPr="00A622B1" w:rsidRDefault="009C56F6" w:rsidP="00CC2D20">
      <w:pPr>
        <w:tabs>
          <w:tab w:val="left" w:pos="6120"/>
        </w:tabs>
        <w:spacing w:after="0" w:line="360" w:lineRule="auto"/>
        <w:ind w:right="-1" w:firstLine="720"/>
        <w:rPr>
          <w:rFonts w:ascii="Times New Roman" w:hAnsi="Times New Roman"/>
          <w:sz w:val="24"/>
          <w:szCs w:val="24"/>
        </w:rPr>
      </w:pPr>
      <w:r>
        <w:rPr>
          <w:rFonts w:ascii="Times New Roman" w:hAnsi="Times New Roman"/>
          <w:sz w:val="24"/>
          <w:szCs w:val="24"/>
        </w:rPr>
        <w:t>Схема 31</w:t>
      </w: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rPr>
          <w:rFonts w:ascii="Times New Roman" w:hAnsi="Times New Roman"/>
          <w:sz w:val="24"/>
          <w:szCs w:val="24"/>
        </w:rPr>
        <w:sectPr w:rsidR="008F2F1D" w:rsidRPr="00A622B1" w:rsidSect="00A622B1">
          <w:pgSz w:w="16838" w:h="11906" w:orient="landscape"/>
          <w:pgMar w:top="567" w:right="566" w:bottom="709" w:left="851" w:header="709" w:footer="709" w:gutter="0"/>
          <w:cols w:space="708"/>
          <w:docGrid w:linePitch="360"/>
        </w:sectPr>
      </w:pPr>
    </w:p>
    <w:p w:rsidR="00FC303B" w:rsidRPr="006335AB" w:rsidRDefault="00FC303B" w:rsidP="006335AB">
      <w:pPr>
        <w:spacing w:after="0" w:line="360" w:lineRule="auto"/>
        <w:jc w:val="center"/>
        <w:rPr>
          <w:rFonts w:ascii="Times New Roman" w:hAnsi="Times New Roman"/>
          <w:b/>
          <w:sz w:val="28"/>
          <w:szCs w:val="28"/>
        </w:rPr>
      </w:pPr>
      <w:r w:rsidRPr="00DA687A">
        <w:rPr>
          <w:rFonts w:ascii="Times New Roman" w:hAnsi="Times New Roman"/>
          <w:b/>
          <w:sz w:val="28"/>
          <w:szCs w:val="28"/>
        </w:rPr>
        <w:lastRenderedPageBreak/>
        <w:t>Перечень нормативной документации для пищеблока детского оздоровительного учреждения</w:t>
      </w:r>
    </w:p>
    <w:p w:rsidR="00FC303B" w:rsidRPr="00DA687A" w:rsidRDefault="00FC303B" w:rsidP="006335AB">
      <w:pPr>
        <w:spacing w:after="0" w:line="360" w:lineRule="auto"/>
        <w:ind w:firstLine="567"/>
        <w:jc w:val="both"/>
        <w:rPr>
          <w:rFonts w:ascii="Times New Roman" w:hAnsi="Times New Roman"/>
          <w:sz w:val="24"/>
          <w:szCs w:val="24"/>
        </w:rPr>
      </w:pPr>
      <w:r w:rsidRPr="00DA687A">
        <w:rPr>
          <w:rFonts w:ascii="Times New Roman" w:hAnsi="Times New Roman"/>
          <w:sz w:val="24"/>
          <w:szCs w:val="24"/>
        </w:rPr>
        <w:t>1.</w:t>
      </w:r>
      <w:r w:rsidR="006335AB">
        <w:rPr>
          <w:rFonts w:ascii="Times New Roman" w:hAnsi="Times New Roman"/>
          <w:sz w:val="24"/>
          <w:szCs w:val="24"/>
        </w:rPr>
        <w:t xml:space="preserve"> </w:t>
      </w:r>
      <w:r w:rsidRPr="00DA687A">
        <w:rPr>
          <w:rFonts w:ascii="Times New Roman" w:hAnsi="Times New Roman"/>
          <w:sz w:val="24"/>
          <w:szCs w:val="24"/>
        </w:rPr>
        <w:t>Акты приемки (проверок) механического, холодильного, теплового оборудования специализированными службами.</w:t>
      </w:r>
    </w:p>
    <w:p w:rsidR="00FC303B" w:rsidRPr="00DA687A" w:rsidRDefault="00FC303B" w:rsidP="006335AB">
      <w:pPr>
        <w:spacing w:after="0" w:line="360" w:lineRule="auto"/>
        <w:ind w:firstLine="567"/>
        <w:jc w:val="both"/>
        <w:rPr>
          <w:rFonts w:ascii="Times New Roman" w:hAnsi="Times New Roman"/>
          <w:sz w:val="24"/>
          <w:szCs w:val="24"/>
        </w:rPr>
      </w:pPr>
      <w:r w:rsidRPr="00DA687A">
        <w:rPr>
          <w:rFonts w:ascii="Times New Roman" w:hAnsi="Times New Roman"/>
          <w:sz w:val="24"/>
          <w:szCs w:val="24"/>
        </w:rPr>
        <w:t>2.</w:t>
      </w:r>
      <w:r w:rsidR="006335AB">
        <w:rPr>
          <w:rFonts w:ascii="Times New Roman" w:hAnsi="Times New Roman"/>
          <w:sz w:val="24"/>
          <w:szCs w:val="24"/>
        </w:rPr>
        <w:t xml:space="preserve"> </w:t>
      </w:r>
      <w:r w:rsidRPr="00DA687A">
        <w:rPr>
          <w:rFonts w:ascii="Times New Roman" w:hAnsi="Times New Roman"/>
          <w:sz w:val="24"/>
          <w:szCs w:val="24"/>
        </w:rPr>
        <w:t>Номенклатура оборудования (наименование, тип, марка, мощность, количество - на основании паспорта).</w:t>
      </w:r>
    </w:p>
    <w:p w:rsidR="00FC303B" w:rsidRPr="00DA687A" w:rsidRDefault="00FC303B" w:rsidP="006335AB">
      <w:pPr>
        <w:spacing w:after="0" w:line="360" w:lineRule="auto"/>
        <w:ind w:firstLine="567"/>
        <w:jc w:val="both"/>
        <w:rPr>
          <w:rFonts w:ascii="Times New Roman" w:hAnsi="Times New Roman"/>
          <w:sz w:val="24"/>
          <w:szCs w:val="24"/>
        </w:rPr>
      </w:pPr>
      <w:r w:rsidRPr="00DA687A">
        <w:rPr>
          <w:rFonts w:ascii="Times New Roman" w:hAnsi="Times New Roman"/>
          <w:sz w:val="24"/>
          <w:szCs w:val="24"/>
        </w:rPr>
        <w:t>3. Схемы поступления продуктов питания по их видам.</w:t>
      </w:r>
    </w:p>
    <w:p w:rsidR="00FC303B" w:rsidRPr="00DA687A" w:rsidRDefault="00FC303B" w:rsidP="006335AB">
      <w:pPr>
        <w:spacing w:after="0" w:line="360" w:lineRule="auto"/>
        <w:ind w:firstLine="567"/>
        <w:jc w:val="both"/>
        <w:rPr>
          <w:rFonts w:ascii="Times New Roman" w:hAnsi="Times New Roman"/>
          <w:sz w:val="24"/>
          <w:szCs w:val="24"/>
        </w:rPr>
      </w:pPr>
      <w:r w:rsidRPr="00DA687A">
        <w:rPr>
          <w:rFonts w:ascii="Times New Roman" w:hAnsi="Times New Roman"/>
          <w:sz w:val="24"/>
          <w:szCs w:val="24"/>
        </w:rPr>
        <w:t>4.</w:t>
      </w:r>
      <w:r>
        <w:rPr>
          <w:rFonts w:ascii="Times New Roman" w:hAnsi="Times New Roman"/>
          <w:sz w:val="24"/>
          <w:szCs w:val="24"/>
        </w:rPr>
        <w:t xml:space="preserve"> </w:t>
      </w:r>
      <w:r w:rsidRPr="00DA687A">
        <w:rPr>
          <w:rFonts w:ascii="Times New Roman" w:hAnsi="Times New Roman"/>
          <w:sz w:val="24"/>
          <w:szCs w:val="24"/>
        </w:rPr>
        <w:t>Копии договоров на поставку продуктов питания.</w:t>
      </w:r>
    </w:p>
    <w:p w:rsidR="00FC303B" w:rsidRPr="00DA687A" w:rsidRDefault="00FC303B" w:rsidP="006335AB">
      <w:pPr>
        <w:spacing w:after="0" w:line="360" w:lineRule="auto"/>
        <w:ind w:firstLine="567"/>
        <w:jc w:val="both"/>
        <w:rPr>
          <w:rFonts w:ascii="Times New Roman" w:hAnsi="Times New Roman"/>
          <w:sz w:val="24"/>
          <w:szCs w:val="24"/>
        </w:rPr>
      </w:pPr>
      <w:r w:rsidRPr="00DA687A">
        <w:rPr>
          <w:rFonts w:ascii="Times New Roman" w:hAnsi="Times New Roman"/>
          <w:sz w:val="24"/>
          <w:szCs w:val="24"/>
        </w:rPr>
        <w:t>5. Санитарные паспорта на автотранспорт, используемый для перевозки продуктов.</w:t>
      </w:r>
    </w:p>
    <w:p w:rsidR="00FC303B" w:rsidRPr="00DA687A" w:rsidRDefault="00FC303B" w:rsidP="006335AB">
      <w:pPr>
        <w:spacing w:after="0" w:line="360" w:lineRule="auto"/>
        <w:ind w:firstLine="567"/>
        <w:jc w:val="both"/>
        <w:rPr>
          <w:rFonts w:ascii="Times New Roman" w:hAnsi="Times New Roman"/>
          <w:sz w:val="24"/>
          <w:szCs w:val="24"/>
        </w:rPr>
      </w:pPr>
      <w:r w:rsidRPr="00DA687A">
        <w:rPr>
          <w:rFonts w:ascii="Times New Roman" w:hAnsi="Times New Roman"/>
          <w:sz w:val="24"/>
          <w:szCs w:val="24"/>
        </w:rPr>
        <w:t>6.</w:t>
      </w:r>
      <w:r w:rsidR="006335AB">
        <w:rPr>
          <w:rFonts w:ascii="Times New Roman" w:hAnsi="Times New Roman"/>
          <w:sz w:val="24"/>
          <w:szCs w:val="24"/>
        </w:rPr>
        <w:t xml:space="preserve"> </w:t>
      </w:r>
      <w:r w:rsidRPr="00DA687A">
        <w:rPr>
          <w:rFonts w:ascii="Times New Roman" w:hAnsi="Times New Roman"/>
          <w:sz w:val="24"/>
          <w:szCs w:val="24"/>
        </w:rPr>
        <w:t>Сборники технических нормативов</w:t>
      </w:r>
      <w:r w:rsidR="006335AB">
        <w:rPr>
          <w:rFonts w:ascii="Times New Roman" w:hAnsi="Times New Roman"/>
          <w:sz w:val="24"/>
          <w:szCs w:val="24"/>
        </w:rPr>
        <w:t>(например)</w:t>
      </w:r>
      <w:r w:rsidRPr="00DA687A">
        <w:rPr>
          <w:rFonts w:ascii="Times New Roman" w:hAnsi="Times New Roman"/>
          <w:sz w:val="24"/>
          <w:szCs w:val="24"/>
        </w:rPr>
        <w:t>:</w:t>
      </w:r>
    </w:p>
    <w:p w:rsidR="00FC303B" w:rsidRPr="00DA687A" w:rsidRDefault="00FC303B" w:rsidP="006335AB">
      <w:pPr>
        <w:tabs>
          <w:tab w:val="left" w:pos="851"/>
        </w:tabs>
        <w:spacing w:after="0" w:line="360" w:lineRule="auto"/>
        <w:ind w:left="851" w:hanging="284"/>
        <w:jc w:val="both"/>
        <w:rPr>
          <w:rFonts w:ascii="Times New Roman" w:hAnsi="Times New Roman"/>
          <w:sz w:val="24"/>
          <w:szCs w:val="24"/>
        </w:rPr>
      </w:pPr>
      <w:r w:rsidRPr="00DA687A">
        <w:rPr>
          <w:rFonts w:ascii="Times New Roman" w:hAnsi="Times New Roman"/>
          <w:sz w:val="24"/>
          <w:szCs w:val="24"/>
        </w:rPr>
        <w:t>- сборник рецептур блюд и кулинарных изделий для предприятий</w:t>
      </w:r>
      <w:r w:rsidR="006335AB">
        <w:rPr>
          <w:rFonts w:ascii="Times New Roman" w:hAnsi="Times New Roman"/>
          <w:sz w:val="24"/>
          <w:szCs w:val="24"/>
        </w:rPr>
        <w:t xml:space="preserve"> общественного питания</w:t>
      </w:r>
      <w:r w:rsidRPr="00DA687A">
        <w:rPr>
          <w:rFonts w:ascii="Times New Roman" w:hAnsi="Times New Roman"/>
          <w:sz w:val="24"/>
          <w:szCs w:val="24"/>
        </w:rPr>
        <w:t>;</w:t>
      </w:r>
    </w:p>
    <w:p w:rsidR="006335AB" w:rsidRDefault="00FC303B" w:rsidP="006335AB">
      <w:pPr>
        <w:tabs>
          <w:tab w:val="left" w:pos="851"/>
          <w:tab w:val="left" w:pos="993"/>
        </w:tabs>
        <w:spacing w:after="0" w:line="360" w:lineRule="auto"/>
        <w:ind w:left="851" w:hanging="284"/>
        <w:jc w:val="both"/>
        <w:rPr>
          <w:rFonts w:ascii="Times New Roman" w:hAnsi="Times New Roman"/>
          <w:sz w:val="24"/>
          <w:szCs w:val="24"/>
        </w:rPr>
      </w:pPr>
      <w:r w:rsidRPr="00DA687A">
        <w:rPr>
          <w:rFonts w:ascii="Times New Roman" w:hAnsi="Times New Roman"/>
          <w:sz w:val="24"/>
          <w:szCs w:val="24"/>
        </w:rPr>
        <w:t xml:space="preserve">- сборник нормативных технических документов, регламентирующих производство кулинарной продукции, </w:t>
      </w:r>
    </w:p>
    <w:p w:rsidR="00FC303B" w:rsidRPr="00DA687A" w:rsidRDefault="00FC303B" w:rsidP="006335AB">
      <w:pPr>
        <w:tabs>
          <w:tab w:val="left" w:pos="851"/>
          <w:tab w:val="left" w:pos="993"/>
        </w:tabs>
        <w:spacing w:after="0" w:line="360" w:lineRule="auto"/>
        <w:ind w:left="851" w:hanging="284"/>
        <w:jc w:val="both"/>
        <w:rPr>
          <w:rFonts w:ascii="Times New Roman" w:hAnsi="Times New Roman"/>
          <w:sz w:val="24"/>
          <w:szCs w:val="24"/>
        </w:rPr>
      </w:pPr>
      <w:r w:rsidRPr="00DA687A">
        <w:rPr>
          <w:rFonts w:ascii="Times New Roman" w:hAnsi="Times New Roman"/>
          <w:sz w:val="24"/>
          <w:szCs w:val="24"/>
        </w:rPr>
        <w:t>- сборник рец</w:t>
      </w:r>
      <w:r w:rsidR="006335AB">
        <w:rPr>
          <w:rFonts w:ascii="Times New Roman" w:hAnsi="Times New Roman"/>
          <w:sz w:val="24"/>
          <w:szCs w:val="24"/>
        </w:rPr>
        <w:t>ептур блюд диетического питания</w:t>
      </w:r>
      <w:r w:rsidRPr="00DA687A">
        <w:rPr>
          <w:rFonts w:ascii="Times New Roman" w:hAnsi="Times New Roman"/>
          <w:sz w:val="24"/>
          <w:szCs w:val="24"/>
        </w:rPr>
        <w:t>;</w:t>
      </w:r>
    </w:p>
    <w:p w:rsidR="00FC303B" w:rsidRPr="00DA687A" w:rsidRDefault="00FC303B" w:rsidP="006335AB">
      <w:pPr>
        <w:tabs>
          <w:tab w:val="left" w:pos="851"/>
          <w:tab w:val="left" w:pos="993"/>
        </w:tabs>
        <w:spacing w:after="0" w:line="360" w:lineRule="auto"/>
        <w:ind w:left="851" w:hanging="284"/>
        <w:jc w:val="both"/>
        <w:rPr>
          <w:rFonts w:ascii="Times New Roman" w:hAnsi="Times New Roman"/>
          <w:sz w:val="24"/>
          <w:szCs w:val="24"/>
        </w:rPr>
      </w:pPr>
      <w:r w:rsidRPr="00DA687A">
        <w:rPr>
          <w:rFonts w:ascii="Times New Roman" w:hAnsi="Times New Roman"/>
          <w:sz w:val="24"/>
          <w:szCs w:val="24"/>
        </w:rPr>
        <w:t>- сборник рецептур мучных кондитерских бу</w:t>
      </w:r>
      <w:r w:rsidR="006335AB">
        <w:rPr>
          <w:rFonts w:ascii="Times New Roman" w:hAnsi="Times New Roman"/>
          <w:sz w:val="24"/>
          <w:szCs w:val="24"/>
        </w:rPr>
        <w:t>лочных изделий</w:t>
      </w:r>
      <w:r w:rsidRPr="00DA687A">
        <w:rPr>
          <w:rFonts w:ascii="Times New Roman" w:hAnsi="Times New Roman"/>
          <w:sz w:val="24"/>
          <w:szCs w:val="24"/>
        </w:rPr>
        <w:t>;</w:t>
      </w:r>
    </w:p>
    <w:p w:rsidR="00FC303B" w:rsidRPr="00DA687A" w:rsidRDefault="00FC303B" w:rsidP="006335AB">
      <w:pPr>
        <w:tabs>
          <w:tab w:val="left" w:pos="851"/>
          <w:tab w:val="left" w:pos="993"/>
        </w:tabs>
        <w:spacing w:after="0" w:line="360" w:lineRule="auto"/>
        <w:ind w:left="851" w:hanging="284"/>
        <w:jc w:val="both"/>
        <w:rPr>
          <w:rFonts w:ascii="Times New Roman" w:hAnsi="Times New Roman"/>
          <w:sz w:val="24"/>
          <w:szCs w:val="24"/>
        </w:rPr>
      </w:pPr>
      <w:r w:rsidRPr="00DA687A">
        <w:rPr>
          <w:rFonts w:ascii="Times New Roman" w:hAnsi="Times New Roman"/>
          <w:sz w:val="24"/>
          <w:szCs w:val="24"/>
        </w:rPr>
        <w:t xml:space="preserve">- сборник технологических нормативов по производству мучных </w:t>
      </w:r>
      <w:r w:rsidR="006335AB">
        <w:rPr>
          <w:rFonts w:ascii="Times New Roman" w:hAnsi="Times New Roman"/>
          <w:sz w:val="24"/>
          <w:szCs w:val="24"/>
        </w:rPr>
        <w:t>кондитерских и булочных изделий</w:t>
      </w:r>
      <w:r w:rsidRPr="00DA687A">
        <w:rPr>
          <w:rFonts w:ascii="Times New Roman" w:hAnsi="Times New Roman"/>
          <w:sz w:val="24"/>
          <w:szCs w:val="24"/>
        </w:rPr>
        <w:t>;</w:t>
      </w:r>
    </w:p>
    <w:p w:rsidR="00FC303B" w:rsidRPr="00DA687A" w:rsidRDefault="00FC303B" w:rsidP="006335AB">
      <w:pPr>
        <w:spacing w:after="0" w:line="360" w:lineRule="auto"/>
        <w:ind w:firstLine="567"/>
        <w:jc w:val="both"/>
        <w:rPr>
          <w:rFonts w:ascii="Times New Roman" w:hAnsi="Times New Roman"/>
          <w:sz w:val="24"/>
          <w:szCs w:val="24"/>
        </w:rPr>
      </w:pPr>
      <w:r w:rsidRPr="00DA687A">
        <w:rPr>
          <w:rFonts w:ascii="Times New Roman" w:hAnsi="Times New Roman"/>
          <w:sz w:val="24"/>
          <w:szCs w:val="24"/>
        </w:rPr>
        <w:t>7.</w:t>
      </w:r>
      <w:r w:rsidR="006335AB">
        <w:rPr>
          <w:rFonts w:ascii="Times New Roman" w:hAnsi="Times New Roman"/>
          <w:sz w:val="24"/>
          <w:szCs w:val="24"/>
        </w:rPr>
        <w:t xml:space="preserve"> </w:t>
      </w:r>
      <w:r w:rsidRPr="00DA687A">
        <w:rPr>
          <w:rFonts w:ascii="Times New Roman" w:hAnsi="Times New Roman"/>
          <w:sz w:val="24"/>
          <w:szCs w:val="24"/>
        </w:rPr>
        <w:t xml:space="preserve">Технологические карты с указанием раскладки, технологии приготовления, временных </w:t>
      </w:r>
      <w:r w:rsidR="006335AB">
        <w:rPr>
          <w:rFonts w:ascii="Times New Roman" w:hAnsi="Times New Roman"/>
          <w:sz w:val="24"/>
          <w:szCs w:val="24"/>
        </w:rPr>
        <w:t>и температурных характеристик.</w:t>
      </w:r>
    </w:p>
    <w:p w:rsidR="00FC303B" w:rsidRPr="00DA687A" w:rsidRDefault="00FC303B" w:rsidP="006335AB">
      <w:pPr>
        <w:spacing w:after="0" w:line="360" w:lineRule="auto"/>
        <w:ind w:firstLine="708"/>
        <w:jc w:val="both"/>
        <w:rPr>
          <w:rFonts w:ascii="Times New Roman" w:hAnsi="Times New Roman"/>
          <w:sz w:val="24"/>
          <w:szCs w:val="24"/>
        </w:rPr>
      </w:pPr>
      <w:r w:rsidRPr="00DA687A">
        <w:rPr>
          <w:rFonts w:ascii="Times New Roman" w:hAnsi="Times New Roman"/>
          <w:sz w:val="24"/>
          <w:szCs w:val="24"/>
        </w:rPr>
        <w:t>8.</w:t>
      </w:r>
      <w:r w:rsidR="006335AB">
        <w:rPr>
          <w:rFonts w:ascii="Times New Roman" w:hAnsi="Times New Roman"/>
          <w:sz w:val="24"/>
          <w:szCs w:val="24"/>
        </w:rPr>
        <w:t xml:space="preserve"> </w:t>
      </w:r>
      <w:r w:rsidRPr="00DA687A">
        <w:rPr>
          <w:rFonts w:ascii="Times New Roman" w:hAnsi="Times New Roman"/>
          <w:sz w:val="24"/>
          <w:szCs w:val="24"/>
        </w:rPr>
        <w:t>Наличие документов о качестве поступающих продуктов (сертификаты, товарно-транспортные накладные, качественные удостоверения, ветеринарные свидетельства форм № 1, 2, ветеринарная справка форма № 4).</w:t>
      </w:r>
    </w:p>
    <w:p w:rsidR="00FC303B" w:rsidRDefault="00FC303B" w:rsidP="006335AB">
      <w:pPr>
        <w:spacing w:after="0" w:line="360" w:lineRule="auto"/>
        <w:ind w:firstLine="708"/>
        <w:rPr>
          <w:rFonts w:ascii="Times New Roman" w:hAnsi="Times New Roman"/>
          <w:sz w:val="24"/>
          <w:szCs w:val="24"/>
        </w:rPr>
      </w:pPr>
      <w:r w:rsidRPr="00DA687A">
        <w:rPr>
          <w:rFonts w:ascii="Times New Roman" w:hAnsi="Times New Roman"/>
          <w:sz w:val="24"/>
          <w:szCs w:val="24"/>
        </w:rPr>
        <w:t>9.</w:t>
      </w:r>
      <w:r w:rsidR="006335AB">
        <w:rPr>
          <w:rFonts w:ascii="Times New Roman" w:hAnsi="Times New Roman"/>
          <w:sz w:val="24"/>
          <w:szCs w:val="24"/>
        </w:rPr>
        <w:t xml:space="preserve"> </w:t>
      </w:r>
      <w:r w:rsidRPr="00DA687A">
        <w:rPr>
          <w:rFonts w:ascii="Times New Roman" w:hAnsi="Times New Roman"/>
          <w:sz w:val="24"/>
          <w:szCs w:val="24"/>
        </w:rPr>
        <w:t>Журнал контроля качества поступающего сырья (журнал бракеража поступающего сырья) по форме: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7"/>
        <w:gridCol w:w="1078"/>
        <w:gridCol w:w="890"/>
        <w:gridCol w:w="492"/>
        <w:gridCol w:w="2071"/>
        <w:gridCol w:w="1418"/>
        <w:gridCol w:w="1131"/>
        <w:gridCol w:w="620"/>
        <w:gridCol w:w="904"/>
      </w:tblGrid>
      <w:tr w:rsidR="007808E7" w:rsidRPr="004F1526" w:rsidTr="009C56F6">
        <w:tc>
          <w:tcPr>
            <w:tcW w:w="505" w:type="pct"/>
            <w:vMerge w:val="restart"/>
          </w:tcPr>
          <w:p w:rsidR="007808E7" w:rsidRPr="004F1526" w:rsidRDefault="007808E7"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Дата поступления продукта</w:t>
            </w:r>
          </w:p>
        </w:tc>
        <w:tc>
          <w:tcPr>
            <w:tcW w:w="563" w:type="pct"/>
            <w:vMerge w:val="restart"/>
          </w:tcPr>
          <w:p w:rsidR="007808E7" w:rsidRPr="004F1526" w:rsidRDefault="007808E7"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Наименование продукта</w:t>
            </w:r>
          </w:p>
        </w:tc>
        <w:tc>
          <w:tcPr>
            <w:tcW w:w="465" w:type="pct"/>
            <w:vMerge w:val="restart"/>
          </w:tcPr>
          <w:p w:rsidR="007808E7" w:rsidRPr="004F1526" w:rsidRDefault="007808E7" w:rsidP="006335AB">
            <w:pPr>
              <w:tabs>
                <w:tab w:val="center" w:pos="4677"/>
                <w:tab w:val="right" w:pos="9355"/>
              </w:tabs>
              <w:spacing w:after="0" w:line="240" w:lineRule="auto"/>
              <w:jc w:val="center"/>
              <w:rPr>
                <w:rFonts w:ascii="Times New Roman" w:hAnsi="Times New Roman"/>
              </w:rPr>
            </w:pPr>
            <w:r>
              <w:rPr>
                <w:rFonts w:ascii="Times New Roman" w:hAnsi="Times New Roman"/>
              </w:rPr>
              <w:t xml:space="preserve">Дата </w:t>
            </w:r>
            <w:r w:rsidRPr="004F1526">
              <w:rPr>
                <w:rFonts w:ascii="Times New Roman" w:hAnsi="Times New Roman"/>
              </w:rPr>
              <w:t>и час выра­ботки</w:t>
            </w:r>
          </w:p>
        </w:tc>
        <w:tc>
          <w:tcPr>
            <w:tcW w:w="257" w:type="pct"/>
            <w:vMerge w:val="restart"/>
          </w:tcPr>
          <w:p w:rsidR="007808E7" w:rsidRPr="004F1526" w:rsidRDefault="007808E7"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Кол-во</w:t>
            </w:r>
          </w:p>
        </w:tc>
        <w:tc>
          <w:tcPr>
            <w:tcW w:w="1082" w:type="pct"/>
            <w:vMerge w:val="restart"/>
          </w:tcPr>
          <w:p w:rsidR="007808E7" w:rsidRPr="004F1526" w:rsidRDefault="007808E7" w:rsidP="006335AB">
            <w:pPr>
              <w:tabs>
                <w:tab w:val="center" w:pos="4677"/>
                <w:tab w:val="right" w:pos="9355"/>
              </w:tabs>
              <w:spacing w:after="0" w:line="240" w:lineRule="auto"/>
              <w:jc w:val="center"/>
              <w:rPr>
                <w:rFonts w:ascii="Times New Roman" w:hAnsi="Times New Roman"/>
              </w:rPr>
            </w:pPr>
            <w:r>
              <w:rPr>
                <w:rFonts w:ascii="Times New Roman" w:hAnsi="Times New Roman"/>
              </w:rPr>
              <w:t>Документы</w:t>
            </w:r>
            <w:r w:rsidRPr="004F1526">
              <w:rPr>
                <w:rFonts w:ascii="Times New Roman" w:hAnsi="Times New Roman"/>
              </w:rPr>
              <w:t xml:space="preserve"> о качестве</w:t>
            </w:r>
          </w:p>
          <w:p w:rsidR="007808E7" w:rsidRPr="004F1526" w:rsidRDefault="007808E7"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(сертифи кат,</w:t>
            </w:r>
          </w:p>
          <w:p w:rsidR="007808E7" w:rsidRPr="004F1526" w:rsidRDefault="007808E7"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накладная и т.д.) их №</w:t>
            </w:r>
          </w:p>
        </w:tc>
        <w:tc>
          <w:tcPr>
            <w:tcW w:w="741" w:type="pct"/>
            <w:vMerge w:val="restart"/>
          </w:tcPr>
          <w:p w:rsidR="007808E7" w:rsidRPr="004F1526" w:rsidRDefault="007808E7"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Оценка качества принимаемого продукта</w:t>
            </w:r>
          </w:p>
        </w:tc>
        <w:tc>
          <w:tcPr>
            <w:tcW w:w="1388" w:type="pct"/>
            <w:gridSpan w:val="3"/>
          </w:tcPr>
          <w:p w:rsidR="007808E7" w:rsidRPr="004F1526" w:rsidRDefault="007808E7"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Конечный реализации</w:t>
            </w:r>
          </w:p>
        </w:tc>
      </w:tr>
      <w:tr w:rsidR="007808E7" w:rsidRPr="004F1526" w:rsidTr="009C56F6">
        <w:tc>
          <w:tcPr>
            <w:tcW w:w="505" w:type="pct"/>
            <w:vMerge/>
          </w:tcPr>
          <w:p w:rsidR="007808E7" w:rsidRPr="004F1526" w:rsidRDefault="007808E7" w:rsidP="006335AB">
            <w:pPr>
              <w:tabs>
                <w:tab w:val="center" w:pos="4677"/>
                <w:tab w:val="right" w:pos="9355"/>
              </w:tabs>
              <w:spacing w:after="0" w:line="240" w:lineRule="auto"/>
              <w:jc w:val="center"/>
              <w:rPr>
                <w:rFonts w:ascii="Times New Roman" w:hAnsi="Times New Roman"/>
              </w:rPr>
            </w:pPr>
          </w:p>
        </w:tc>
        <w:tc>
          <w:tcPr>
            <w:tcW w:w="563" w:type="pct"/>
            <w:vMerge/>
          </w:tcPr>
          <w:p w:rsidR="007808E7" w:rsidRPr="004F1526" w:rsidRDefault="007808E7" w:rsidP="006335AB">
            <w:pPr>
              <w:tabs>
                <w:tab w:val="center" w:pos="4677"/>
                <w:tab w:val="right" w:pos="9355"/>
              </w:tabs>
              <w:spacing w:after="0" w:line="240" w:lineRule="auto"/>
              <w:jc w:val="center"/>
              <w:rPr>
                <w:rFonts w:ascii="Times New Roman" w:hAnsi="Times New Roman"/>
              </w:rPr>
            </w:pPr>
          </w:p>
        </w:tc>
        <w:tc>
          <w:tcPr>
            <w:tcW w:w="465" w:type="pct"/>
            <w:vMerge/>
          </w:tcPr>
          <w:p w:rsidR="007808E7" w:rsidRPr="004F1526" w:rsidRDefault="007808E7" w:rsidP="006335AB">
            <w:pPr>
              <w:tabs>
                <w:tab w:val="center" w:pos="4677"/>
                <w:tab w:val="right" w:pos="9355"/>
              </w:tabs>
              <w:spacing w:after="0" w:line="240" w:lineRule="auto"/>
              <w:jc w:val="center"/>
              <w:rPr>
                <w:rFonts w:ascii="Times New Roman" w:hAnsi="Times New Roman"/>
              </w:rPr>
            </w:pPr>
          </w:p>
        </w:tc>
        <w:tc>
          <w:tcPr>
            <w:tcW w:w="257" w:type="pct"/>
            <w:vMerge/>
          </w:tcPr>
          <w:p w:rsidR="007808E7" w:rsidRPr="004F1526" w:rsidRDefault="007808E7" w:rsidP="006335AB">
            <w:pPr>
              <w:tabs>
                <w:tab w:val="center" w:pos="4677"/>
                <w:tab w:val="right" w:pos="9355"/>
              </w:tabs>
              <w:spacing w:after="0" w:line="240" w:lineRule="auto"/>
              <w:jc w:val="center"/>
              <w:rPr>
                <w:rFonts w:ascii="Times New Roman" w:hAnsi="Times New Roman"/>
              </w:rPr>
            </w:pPr>
          </w:p>
        </w:tc>
        <w:tc>
          <w:tcPr>
            <w:tcW w:w="1082" w:type="pct"/>
            <w:vMerge/>
          </w:tcPr>
          <w:p w:rsidR="007808E7" w:rsidRPr="004F1526" w:rsidRDefault="007808E7" w:rsidP="006335AB">
            <w:pPr>
              <w:tabs>
                <w:tab w:val="center" w:pos="4677"/>
                <w:tab w:val="right" w:pos="9355"/>
              </w:tabs>
              <w:spacing w:after="0" w:line="240" w:lineRule="auto"/>
              <w:jc w:val="center"/>
              <w:rPr>
                <w:rFonts w:ascii="Times New Roman" w:hAnsi="Times New Roman"/>
              </w:rPr>
            </w:pPr>
          </w:p>
        </w:tc>
        <w:tc>
          <w:tcPr>
            <w:tcW w:w="741" w:type="pct"/>
            <w:vMerge/>
          </w:tcPr>
          <w:p w:rsidR="007808E7" w:rsidRPr="004F1526" w:rsidRDefault="007808E7" w:rsidP="006335AB">
            <w:pPr>
              <w:tabs>
                <w:tab w:val="center" w:pos="4677"/>
                <w:tab w:val="right" w:pos="9355"/>
              </w:tabs>
              <w:spacing w:after="0" w:line="240" w:lineRule="auto"/>
              <w:jc w:val="center"/>
              <w:rPr>
                <w:rFonts w:ascii="Times New Roman" w:hAnsi="Times New Roman"/>
              </w:rPr>
            </w:pPr>
          </w:p>
        </w:tc>
        <w:tc>
          <w:tcPr>
            <w:tcW w:w="591" w:type="pct"/>
          </w:tcPr>
          <w:p w:rsidR="007808E7" w:rsidRPr="004F1526" w:rsidRDefault="007808E7"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Норми руемый</w:t>
            </w:r>
          </w:p>
        </w:tc>
        <w:tc>
          <w:tcPr>
            <w:tcW w:w="797" w:type="pct"/>
            <w:gridSpan w:val="2"/>
          </w:tcPr>
          <w:p w:rsidR="007808E7" w:rsidRPr="004F1526" w:rsidRDefault="007808E7"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Фактически</w:t>
            </w:r>
          </w:p>
        </w:tc>
      </w:tr>
      <w:tr w:rsidR="007808E7" w:rsidRPr="004F1526" w:rsidTr="009C56F6">
        <w:tc>
          <w:tcPr>
            <w:tcW w:w="505" w:type="pct"/>
            <w:vMerge/>
          </w:tcPr>
          <w:p w:rsidR="007808E7" w:rsidRPr="004F1526" w:rsidRDefault="007808E7" w:rsidP="006335AB">
            <w:pPr>
              <w:tabs>
                <w:tab w:val="center" w:pos="4677"/>
                <w:tab w:val="right" w:pos="9355"/>
              </w:tabs>
              <w:spacing w:after="0" w:line="240" w:lineRule="auto"/>
              <w:rPr>
                <w:rFonts w:ascii="Times New Roman" w:hAnsi="Times New Roman"/>
              </w:rPr>
            </w:pPr>
          </w:p>
        </w:tc>
        <w:tc>
          <w:tcPr>
            <w:tcW w:w="563" w:type="pct"/>
            <w:vMerge/>
          </w:tcPr>
          <w:p w:rsidR="007808E7" w:rsidRPr="004F1526" w:rsidRDefault="007808E7" w:rsidP="006335AB">
            <w:pPr>
              <w:tabs>
                <w:tab w:val="center" w:pos="4677"/>
                <w:tab w:val="right" w:pos="9355"/>
              </w:tabs>
              <w:spacing w:after="0" w:line="240" w:lineRule="auto"/>
              <w:rPr>
                <w:rFonts w:ascii="Times New Roman" w:hAnsi="Times New Roman"/>
              </w:rPr>
            </w:pPr>
          </w:p>
        </w:tc>
        <w:tc>
          <w:tcPr>
            <w:tcW w:w="465" w:type="pct"/>
            <w:vMerge/>
          </w:tcPr>
          <w:p w:rsidR="007808E7" w:rsidRPr="004F1526" w:rsidRDefault="007808E7" w:rsidP="006335AB">
            <w:pPr>
              <w:tabs>
                <w:tab w:val="center" w:pos="4677"/>
                <w:tab w:val="right" w:pos="9355"/>
              </w:tabs>
              <w:spacing w:after="0" w:line="240" w:lineRule="auto"/>
              <w:rPr>
                <w:rFonts w:ascii="Times New Roman" w:hAnsi="Times New Roman"/>
              </w:rPr>
            </w:pPr>
          </w:p>
        </w:tc>
        <w:tc>
          <w:tcPr>
            <w:tcW w:w="257" w:type="pct"/>
            <w:vMerge/>
          </w:tcPr>
          <w:p w:rsidR="007808E7" w:rsidRPr="004F1526" w:rsidRDefault="007808E7" w:rsidP="006335AB">
            <w:pPr>
              <w:tabs>
                <w:tab w:val="center" w:pos="4677"/>
                <w:tab w:val="right" w:pos="9355"/>
              </w:tabs>
              <w:spacing w:after="0" w:line="240" w:lineRule="auto"/>
              <w:rPr>
                <w:rFonts w:ascii="Times New Roman" w:hAnsi="Times New Roman"/>
              </w:rPr>
            </w:pPr>
          </w:p>
        </w:tc>
        <w:tc>
          <w:tcPr>
            <w:tcW w:w="1082" w:type="pct"/>
            <w:vMerge/>
          </w:tcPr>
          <w:p w:rsidR="007808E7" w:rsidRPr="004F1526" w:rsidRDefault="007808E7" w:rsidP="006335AB">
            <w:pPr>
              <w:tabs>
                <w:tab w:val="center" w:pos="4677"/>
                <w:tab w:val="right" w:pos="9355"/>
              </w:tabs>
              <w:spacing w:after="0" w:line="240" w:lineRule="auto"/>
              <w:rPr>
                <w:rFonts w:ascii="Times New Roman" w:hAnsi="Times New Roman"/>
              </w:rPr>
            </w:pPr>
          </w:p>
        </w:tc>
        <w:tc>
          <w:tcPr>
            <w:tcW w:w="741" w:type="pct"/>
            <w:vMerge/>
          </w:tcPr>
          <w:p w:rsidR="007808E7" w:rsidRPr="004F1526" w:rsidRDefault="007808E7" w:rsidP="006335AB">
            <w:pPr>
              <w:tabs>
                <w:tab w:val="center" w:pos="4677"/>
                <w:tab w:val="right" w:pos="9355"/>
              </w:tabs>
              <w:spacing w:after="0" w:line="240" w:lineRule="auto"/>
              <w:rPr>
                <w:rFonts w:ascii="Times New Roman" w:hAnsi="Times New Roman"/>
              </w:rPr>
            </w:pPr>
          </w:p>
        </w:tc>
        <w:tc>
          <w:tcPr>
            <w:tcW w:w="591" w:type="pct"/>
          </w:tcPr>
          <w:p w:rsidR="007808E7" w:rsidRPr="004F1526" w:rsidRDefault="007808E7" w:rsidP="006335AB">
            <w:pPr>
              <w:tabs>
                <w:tab w:val="center" w:pos="4677"/>
                <w:tab w:val="right" w:pos="9355"/>
              </w:tabs>
              <w:spacing w:after="0" w:line="240" w:lineRule="auto"/>
              <w:rPr>
                <w:rFonts w:ascii="Times New Roman" w:hAnsi="Times New Roman"/>
              </w:rPr>
            </w:pPr>
            <w:r w:rsidRPr="004F1526">
              <w:rPr>
                <w:rFonts w:ascii="Times New Roman" w:hAnsi="Times New Roman"/>
              </w:rPr>
              <w:t>- дата</w:t>
            </w:r>
            <w:r w:rsidRPr="004F1526">
              <w:rPr>
                <w:rFonts w:ascii="Times New Roman" w:hAnsi="Times New Roman"/>
              </w:rPr>
              <w:tab/>
            </w:r>
          </w:p>
        </w:tc>
        <w:tc>
          <w:tcPr>
            <w:tcW w:w="324" w:type="pct"/>
          </w:tcPr>
          <w:p w:rsidR="007808E7" w:rsidRPr="004F1526" w:rsidRDefault="007808E7" w:rsidP="006335AB">
            <w:pPr>
              <w:tabs>
                <w:tab w:val="center" w:pos="4677"/>
                <w:tab w:val="right" w:pos="9355"/>
              </w:tabs>
              <w:spacing w:after="0" w:line="240" w:lineRule="auto"/>
              <w:rPr>
                <w:rFonts w:ascii="Times New Roman" w:hAnsi="Times New Roman"/>
              </w:rPr>
            </w:pPr>
            <w:r w:rsidRPr="004F1526">
              <w:rPr>
                <w:rFonts w:ascii="Times New Roman" w:hAnsi="Times New Roman"/>
              </w:rPr>
              <w:t>дата</w:t>
            </w:r>
          </w:p>
        </w:tc>
        <w:tc>
          <w:tcPr>
            <w:tcW w:w="473" w:type="pct"/>
          </w:tcPr>
          <w:p w:rsidR="007808E7" w:rsidRPr="004F1526" w:rsidRDefault="007808E7" w:rsidP="006335AB">
            <w:pPr>
              <w:tabs>
                <w:tab w:val="center" w:pos="4677"/>
                <w:tab w:val="right" w:pos="9355"/>
              </w:tabs>
              <w:spacing w:after="0" w:line="240" w:lineRule="auto"/>
              <w:rPr>
                <w:rFonts w:ascii="Times New Roman" w:hAnsi="Times New Roman"/>
              </w:rPr>
            </w:pPr>
            <w:r w:rsidRPr="004F1526">
              <w:rPr>
                <w:rFonts w:ascii="Times New Roman" w:hAnsi="Times New Roman"/>
              </w:rPr>
              <w:t>Коли</w:t>
            </w:r>
            <w:r>
              <w:rPr>
                <w:rFonts w:ascii="Times New Roman" w:hAnsi="Times New Roman"/>
              </w:rPr>
              <w:t>-</w:t>
            </w:r>
            <w:r w:rsidRPr="004F1526">
              <w:rPr>
                <w:rFonts w:ascii="Times New Roman" w:hAnsi="Times New Roman"/>
              </w:rPr>
              <w:t>чество</w:t>
            </w:r>
          </w:p>
        </w:tc>
      </w:tr>
      <w:tr w:rsidR="006335AB" w:rsidRPr="004F1526" w:rsidTr="009C56F6">
        <w:tc>
          <w:tcPr>
            <w:tcW w:w="505" w:type="pct"/>
          </w:tcPr>
          <w:p w:rsidR="00FC303B" w:rsidRPr="004F1526" w:rsidRDefault="00FC303B"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1</w:t>
            </w:r>
          </w:p>
        </w:tc>
        <w:tc>
          <w:tcPr>
            <w:tcW w:w="563" w:type="pct"/>
          </w:tcPr>
          <w:p w:rsidR="00FC303B" w:rsidRPr="004F1526" w:rsidRDefault="00FC303B"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2</w:t>
            </w:r>
          </w:p>
        </w:tc>
        <w:tc>
          <w:tcPr>
            <w:tcW w:w="465" w:type="pct"/>
          </w:tcPr>
          <w:p w:rsidR="00FC303B" w:rsidRPr="004F1526" w:rsidRDefault="00FC303B"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3</w:t>
            </w:r>
          </w:p>
        </w:tc>
        <w:tc>
          <w:tcPr>
            <w:tcW w:w="257" w:type="pct"/>
          </w:tcPr>
          <w:p w:rsidR="00FC303B" w:rsidRPr="004F1526" w:rsidRDefault="00FC303B"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4</w:t>
            </w:r>
          </w:p>
        </w:tc>
        <w:tc>
          <w:tcPr>
            <w:tcW w:w="1082" w:type="pct"/>
          </w:tcPr>
          <w:p w:rsidR="00FC303B" w:rsidRPr="004F1526" w:rsidRDefault="00FC303B"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5</w:t>
            </w:r>
          </w:p>
        </w:tc>
        <w:tc>
          <w:tcPr>
            <w:tcW w:w="741" w:type="pct"/>
          </w:tcPr>
          <w:p w:rsidR="00FC303B" w:rsidRPr="004F1526" w:rsidRDefault="00FC303B"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6</w:t>
            </w:r>
          </w:p>
        </w:tc>
        <w:tc>
          <w:tcPr>
            <w:tcW w:w="591" w:type="pct"/>
          </w:tcPr>
          <w:p w:rsidR="00FC303B" w:rsidRPr="004F1526" w:rsidRDefault="00FC303B"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7</w:t>
            </w:r>
          </w:p>
        </w:tc>
        <w:tc>
          <w:tcPr>
            <w:tcW w:w="324" w:type="pct"/>
          </w:tcPr>
          <w:p w:rsidR="00FC303B" w:rsidRPr="004F1526" w:rsidRDefault="00FC303B"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8</w:t>
            </w:r>
          </w:p>
        </w:tc>
        <w:tc>
          <w:tcPr>
            <w:tcW w:w="473" w:type="pct"/>
          </w:tcPr>
          <w:p w:rsidR="00FC303B" w:rsidRPr="004F1526" w:rsidRDefault="00FC303B" w:rsidP="006335AB">
            <w:pPr>
              <w:tabs>
                <w:tab w:val="center" w:pos="4677"/>
                <w:tab w:val="right" w:pos="9355"/>
              </w:tabs>
              <w:spacing w:after="0" w:line="240" w:lineRule="auto"/>
              <w:jc w:val="center"/>
              <w:rPr>
                <w:rFonts w:ascii="Times New Roman" w:hAnsi="Times New Roman"/>
              </w:rPr>
            </w:pPr>
            <w:r w:rsidRPr="004F1526">
              <w:rPr>
                <w:rFonts w:ascii="Times New Roman" w:hAnsi="Times New Roman"/>
              </w:rPr>
              <w:t>9</w:t>
            </w:r>
          </w:p>
        </w:tc>
      </w:tr>
      <w:tr w:rsidR="006335AB" w:rsidRPr="004F1526" w:rsidTr="009C56F6">
        <w:tc>
          <w:tcPr>
            <w:tcW w:w="505" w:type="pct"/>
          </w:tcPr>
          <w:p w:rsidR="00FC303B" w:rsidRPr="004F1526" w:rsidRDefault="00FC303B" w:rsidP="006335AB">
            <w:pPr>
              <w:tabs>
                <w:tab w:val="center" w:pos="4677"/>
                <w:tab w:val="right" w:pos="9355"/>
              </w:tabs>
              <w:spacing w:after="0" w:line="240" w:lineRule="auto"/>
              <w:rPr>
                <w:rFonts w:ascii="Times New Roman" w:hAnsi="Times New Roman"/>
              </w:rPr>
            </w:pPr>
          </w:p>
        </w:tc>
        <w:tc>
          <w:tcPr>
            <w:tcW w:w="563" w:type="pct"/>
          </w:tcPr>
          <w:p w:rsidR="00FC303B" w:rsidRPr="004F1526" w:rsidRDefault="00FC303B" w:rsidP="006335AB">
            <w:pPr>
              <w:tabs>
                <w:tab w:val="center" w:pos="4677"/>
                <w:tab w:val="right" w:pos="9355"/>
              </w:tabs>
              <w:spacing w:after="0" w:line="240" w:lineRule="auto"/>
              <w:rPr>
                <w:rFonts w:ascii="Times New Roman" w:hAnsi="Times New Roman"/>
              </w:rPr>
            </w:pPr>
          </w:p>
        </w:tc>
        <w:tc>
          <w:tcPr>
            <w:tcW w:w="465" w:type="pct"/>
          </w:tcPr>
          <w:p w:rsidR="00FC303B" w:rsidRPr="004F1526" w:rsidRDefault="00FC303B" w:rsidP="006335AB">
            <w:pPr>
              <w:tabs>
                <w:tab w:val="center" w:pos="4677"/>
                <w:tab w:val="right" w:pos="9355"/>
              </w:tabs>
              <w:spacing w:after="0" w:line="240" w:lineRule="auto"/>
              <w:rPr>
                <w:rFonts w:ascii="Times New Roman" w:hAnsi="Times New Roman"/>
              </w:rPr>
            </w:pPr>
          </w:p>
        </w:tc>
        <w:tc>
          <w:tcPr>
            <w:tcW w:w="257" w:type="pct"/>
          </w:tcPr>
          <w:p w:rsidR="00FC303B" w:rsidRPr="004F1526" w:rsidRDefault="00FC303B" w:rsidP="006335AB">
            <w:pPr>
              <w:tabs>
                <w:tab w:val="center" w:pos="4677"/>
                <w:tab w:val="right" w:pos="9355"/>
              </w:tabs>
              <w:spacing w:after="0" w:line="240" w:lineRule="auto"/>
              <w:rPr>
                <w:rFonts w:ascii="Times New Roman" w:hAnsi="Times New Roman"/>
              </w:rPr>
            </w:pPr>
          </w:p>
        </w:tc>
        <w:tc>
          <w:tcPr>
            <w:tcW w:w="1082" w:type="pct"/>
          </w:tcPr>
          <w:p w:rsidR="00FC303B" w:rsidRPr="004F1526" w:rsidRDefault="00FC303B" w:rsidP="006335AB">
            <w:pPr>
              <w:tabs>
                <w:tab w:val="center" w:pos="4677"/>
                <w:tab w:val="right" w:pos="9355"/>
              </w:tabs>
              <w:spacing w:after="0" w:line="240" w:lineRule="auto"/>
              <w:rPr>
                <w:rFonts w:ascii="Times New Roman" w:hAnsi="Times New Roman"/>
              </w:rPr>
            </w:pPr>
          </w:p>
        </w:tc>
        <w:tc>
          <w:tcPr>
            <w:tcW w:w="741" w:type="pct"/>
          </w:tcPr>
          <w:p w:rsidR="00FC303B" w:rsidRPr="004F1526" w:rsidRDefault="00FC303B" w:rsidP="006335AB">
            <w:pPr>
              <w:tabs>
                <w:tab w:val="center" w:pos="4677"/>
                <w:tab w:val="right" w:pos="9355"/>
              </w:tabs>
              <w:spacing w:after="0" w:line="240" w:lineRule="auto"/>
              <w:rPr>
                <w:rFonts w:ascii="Times New Roman" w:hAnsi="Times New Roman"/>
              </w:rPr>
            </w:pPr>
          </w:p>
        </w:tc>
        <w:tc>
          <w:tcPr>
            <w:tcW w:w="591" w:type="pct"/>
          </w:tcPr>
          <w:p w:rsidR="00FC303B" w:rsidRPr="004F1526" w:rsidRDefault="00FC303B" w:rsidP="006335AB">
            <w:pPr>
              <w:tabs>
                <w:tab w:val="center" w:pos="4677"/>
                <w:tab w:val="right" w:pos="9355"/>
              </w:tabs>
              <w:spacing w:after="0" w:line="240" w:lineRule="auto"/>
              <w:rPr>
                <w:rFonts w:ascii="Times New Roman" w:hAnsi="Times New Roman"/>
              </w:rPr>
            </w:pPr>
          </w:p>
        </w:tc>
        <w:tc>
          <w:tcPr>
            <w:tcW w:w="324" w:type="pct"/>
          </w:tcPr>
          <w:p w:rsidR="00FC303B" w:rsidRPr="004F1526" w:rsidRDefault="00FC303B" w:rsidP="006335AB">
            <w:pPr>
              <w:tabs>
                <w:tab w:val="center" w:pos="4677"/>
                <w:tab w:val="right" w:pos="9355"/>
              </w:tabs>
              <w:spacing w:after="0" w:line="240" w:lineRule="auto"/>
              <w:rPr>
                <w:rFonts w:ascii="Times New Roman" w:hAnsi="Times New Roman"/>
              </w:rPr>
            </w:pPr>
          </w:p>
        </w:tc>
        <w:tc>
          <w:tcPr>
            <w:tcW w:w="473" w:type="pct"/>
          </w:tcPr>
          <w:p w:rsidR="00FC303B" w:rsidRPr="004F1526" w:rsidRDefault="00FC303B" w:rsidP="006335AB">
            <w:pPr>
              <w:tabs>
                <w:tab w:val="center" w:pos="4677"/>
                <w:tab w:val="right" w:pos="9355"/>
              </w:tabs>
              <w:spacing w:after="0" w:line="240" w:lineRule="auto"/>
              <w:rPr>
                <w:rFonts w:ascii="Times New Roman" w:hAnsi="Times New Roman"/>
              </w:rPr>
            </w:pPr>
          </w:p>
        </w:tc>
      </w:tr>
    </w:tbl>
    <w:p w:rsidR="00FC303B" w:rsidRDefault="00FC303B" w:rsidP="006335AB">
      <w:pPr>
        <w:spacing w:line="240" w:lineRule="auto"/>
        <w:rPr>
          <w:rFonts w:ascii="Times New Roman" w:hAnsi="Times New Roman"/>
          <w:sz w:val="24"/>
          <w:szCs w:val="24"/>
        </w:rPr>
      </w:pPr>
    </w:p>
    <w:p w:rsidR="00FC303B" w:rsidRDefault="00FC303B" w:rsidP="009C56F6">
      <w:pPr>
        <w:spacing w:line="240" w:lineRule="auto"/>
        <w:rPr>
          <w:rFonts w:ascii="Times New Roman" w:hAnsi="Times New Roman"/>
          <w:sz w:val="24"/>
          <w:szCs w:val="24"/>
        </w:rPr>
      </w:pPr>
      <w:r>
        <w:rPr>
          <w:rFonts w:ascii="Times New Roman" w:hAnsi="Times New Roman"/>
          <w:sz w:val="24"/>
          <w:szCs w:val="24"/>
        </w:rPr>
        <w:t xml:space="preserve">           </w:t>
      </w:r>
      <w:r w:rsidRPr="00DA687A">
        <w:rPr>
          <w:rFonts w:ascii="Times New Roman" w:hAnsi="Times New Roman"/>
          <w:sz w:val="24"/>
          <w:szCs w:val="24"/>
        </w:rPr>
        <w:t>10. Журнал бракеража готовой продукции по форме: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2"/>
        <w:gridCol w:w="1672"/>
        <w:gridCol w:w="1530"/>
        <w:gridCol w:w="1558"/>
        <w:gridCol w:w="1609"/>
        <w:gridCol w:w="1580"/>
      </w:tblGrid>
      <w:tr w:rsidR="00FC303B" w:rsidRPr="004F1526" w:rsidTr="009C56F6">
        <w:tc>
          <w:tcPr>
            <w:tcW w:w="1622"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Дата и время изготовления продукта</w:t>
            </w:r>
          </w:p>
        </w:tc>
        <w:tc>
          <w:tcPr>
            <w:tcW w:w="1672"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Наименование блюда (кулинарного изделия)</w:t>
            </w:r>
          </w:p>
        </w:tc>
        <w:tc>
          <w:tcPr>
            <w:tcW w:w="1530"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 xml:space="preserve">Органолеп тическая оценка, включая оценку </w:t>
            </w:r>
            <w:r w:rsidRPr="004F1526">
              <w:rPr>
                <w:rFonts w:ascii="Times New Roman" w:hAnsi="Times New Roman"/>
              </w:rPr>
              <w:lastRenderedPageBreak/>
              <w:t>степени готовности продукта</w:t>
            </w:r>
          </w:p>
        </w:tc>
        <w:tc>
          <w:tcPr>
            <w:tcW w:w="1558"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lastRenderedPageBreak/>
              <w:t>Разрешение к реализации</w:t>
            </w:r>
          </w:p>
        </w:tc>
        <w:tc>
          <w:tcPr>
            <w:tcW w:w="1609"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Подписи членов бракеражной комиссии</w:t>
            </w:r>
          </w:p>
        </w:tc>
        <w:tc>
          <w:tcPr>
            <w:tcW w:w="1580"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Примечание</w:t>
            </w:r>
          </w:p>
        </w:tc>
      </w:tr>
      <w:tr w:rsidR="00FC303B" w:rsidRPr="004F1526" w:rsidTr="009C56F6">
        <w:tc>
          <w:tcPr>
            <w:tcW w:w="1622"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lastRenderedPageBreak/>
              <w:t>1</w:t>
            </w:r>
          </w:p>
        </w:tc>
        <w:tc>
          <w:tcPr>
            <w:tcW w:w="1672"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2</w:t>
            </w:r>
          </w:p>
        </w:tc>
        <w:tc>
          <w:tcPr>
            <w:tcW w:w="1530"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3</w:t>
            </w:r>
          </w:p>
        </w:tc>
        <w:tc>
          <w:tcPr>
            <w:tcW w:w="1558"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4</w:t>
            </w:r>
          </w:p>
        </w:tc>
        <w:tc>
          <w:tcPr>
            <w:tcW w:w="1609"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5</w:t>
            </w:r>
          </w:p>
        </w:tc>
        <w:tc>
          <w:tcPr>
            <w:tcW w:w="1580"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6</w:t>
            </w:r>
          </w:p>
        </w:tc>
      </w:tr>
      <w:tr w:rsidR="00FC303B" w:rsidRPr="004F1526" w:rsidTr="009C56F6">
        <w:tc>
          <w:tcPr>
            <w:tcW w:w="1622" w:type="dxa"/>
          </w:tcPr>
          <w:p w:rsidR="00FC303B" w:rsidRPr="004F1526" w:rsidRDefault="00FC303B" w:rsidP="006335AB">
            <w:pPr>
              <w:tabs>
                <w:tab w:val="center" w:pos="4677"/>
                <w:tab w:val="right" w:pos="9355"/>
              </w:tabs>
              <w:spacing w:line="240" w:lineRule="auto"/>
              <w:rPr>
                <w:rFonts w:ascii="Times New Roman" w:hAnsi="Times New Roman"/>
              </w:rPr>
            </w:pPr>
          </w:p>
        </w:tc>
        <w:tc>
          <w:tcPr>
            <w:tcW w:w="1672" w:type="dxa"/>
          </w:tcPr>
          <w:p w:rsidR="00FC303B" w:rsidRPr="004F1526" w:rsidRDefault="00FC303B" w:rsidP="006335AB">
            <w:pPr>
              <w:tabs>
                <w:tab w:val="center" w:pos="4677"/>
                <w:tab w:val="right" w:pos="9355"/>
              </w:tabs>
              <w:spacing w:line="240" w:lineRule="auto"/>
              <w:rPr>
                <w:rFonts w:ascii="Times New Roman" w:hAnsi="Times New Roman"/>
              </w:rPr>
            </w:pPr>
          </w:p>
        </w:tc>
        <w:tc>
          <w:tcPr>
            <w:tcW w:w="1530" w:type="dxa"/>
          </w:tcPr>
          <w:p w:rsidR="00FC303B" w:rsidRPr="004F1526" w:rsidRDefault="00FC303B" w:rsidP="006335AB">
            <w:pPr>
              <w:tabs>
                <w:tab w:val="center" w:pos="4677"/>
                <w:tab w:val="right" w:pos="9355"/>
              </w:tabs>
              <w:spacing w:line="240" w:lineRule="auto"/>
              <w:rPr>
                <w:rFonts w:ascii="Times New Roman" w:hAnsi="Times New Roman"/>
              </w:rPr>
            </w:pPr>
          </w:p>
        </w:tc>
        <w:tc>
          <w:tcPr>
            <w:tcW w:w="1558" w:type="dxa"/>
          </w:tcPr>
          <w:p w:rsidR="00FC303B" w:rsidRPr="004F1526" w:rsidRDefault="00FC303B" w:rsidP="006335AB">
            <w:pPr>
              <w:tabs>
                <w:tab w:val="center" w:pos="4677"/>
                <w:tab w:val="right" w:pos="9355"/>
              </w:tabs>
              <w:spacing w:line="240" w:lineRule="auto"/>
              <w:rPr>
                <w:rFonts w:ascii="Times New Roman" w:hAnsi="Times New Roman"/>
              </w:rPr>
            </w:pPr>
          </w:p>
        </w:tc>
        <w:tc>
          <w:tcPr>
            <w:tcW w:w="1609" w:type="dxa"/>
          </w:tcPr>
          <w:p w:rsidR="00FC303B" w:rsidRPr="004F1526" w:rsidRDefault="00FC303B" w:rsidP="006335AB">
            <w:pPr>
              <w:tabs>
                <w:tab w:val="center" w:pos="4677"/>
                <w:tab w:val="right" w:pos="9355"/>
              </w:tabs>
              <w:spacing w:line="240" w:lineRule="auto"/>
              <w:rPr>
                <w:rFonts w:ascii="Times New Roman" w:hAnsi="Times New Roman"/>
              </w:rPr>
            </w:pPr>
          </w:p>
        </w:tc>
        <w:tc>
          <w:tcPr>
            <w:tcW w:w="1580" w:type="dxa"/>
          </w:tcPr>
          <w:p w:rsidR="00FC303B" w:rsidRPr="004F1526" w:rsidRDefault="00FC303B" w:rsidP="006335AB">
            <w:pPr>
              <w:tabs>
                <w:tab w:val="center" w:pos="4677"/>
                <w:tab w:val="right" w:pos="9355"/>
              </w:tabs>
              <w:spacing w:line="240" w:lineRule="auto"/>
              <w:rPr>
                <w:rFonts w:ascii="Times New Roman" w:hAnsi="Times New Roman"/>
              </w:rPr>
            </w:pPr>
          </w:p>
        </w:tc>
      </w:tr>
    </w:tbl>
    <w:p w:rsidR="00FC303B" w:rsidRDefault="00FC303B" w:rsidP="006335AB">
      <w:pPr>
        <w:spacing w:line="240" w:lineRule="auto"/>
        <w:rPr>
          <w:rFonts w:ascii="Times New Roman" w:hAnsi="Times New Roman"/>
          <w:sz w:val="24"/>
          <w:szCs w:val="24"/>
        </w:rPr>
      </w:pPr>
    </w:p>
    <w:p w:rsidR="00FC303B" w:rsidRDefault="00FC303B" w:rsidP="006335AB">
      <w:pPr>
        <w:spacing w:line="240" w:lineRule="auto"/>
        <w:rPr>
          <w:rFonts w:ascii="Times New Roman" w:hAnsi="Times New Roman"/>
          <w:sz w:val="24"/>
          <w:szCs w:val="24"/>
        </w:rPr>
      </w:pPr>
      <w:r w:rsidRPr="00DA687A">
        <w:rPr>
          <w:rFonts w:ascii="Times New Roman" w:hAnsi="Times New Roman"/>
          <w:sz w:val="24"/>
          <w:szCs w:val="24"/>
        </w:rPr>
        <w:t xml:space="preserve">   </w:t>
      </w:r>
      <w:r>
        <w:rPr>
          <w:rFonts w:ascii="Times New Roman" w:hAnsi="Times New Roman"/>
          <w:sz w:val="24"/>
          <w:szCs w:val="24"/>
        </w:rPr>
        <w:t xml:space="preserve">   </w:t>
      </w:r>
      <w:r w:rsidRPr="00DA687A">
        <w:rPr>
          <w:rFonts w:ascii="Times New Roman" w:hAnsi="Times New Roman"/>
          <w:sz w:val="24"/>
          <w:szCs w:val="24"/>
        </w:rPr>
        <w:t xml:space="preserve"> 11. Журнал «С» -витаминизации пищи по форме: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3"/>
        <w:gridCol w:w="1624"/>
        <w:gridCol w:w="1622"/>
        <w:gridCol w:w="1402"/>
        <w:gridCol w:w="1301"/>
        <w:gridCol w:w="1363"/>
        <w:gridCol w:w="1276"/>
      </w:tblGrid>
      <w:tr w:rsidR="00FC303B" w:rsidRPr="004F1526" w:rsidTr="009C56F6">
        <w:tc>
          <w:tcPr>
            <w:tcW w:w="983"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Дата</w:t>
            </w:r>
          </w:p>
        </w:tc>
        <w:tc>
          <w:tcPr>
            <w:tcW w:w="1624"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Наименование витами-низированного блюда</w:t>
            </w:r>
          </w:p>
        </w:tc>
        <w:tc>
          <w:tcPr>
            <w:tcW w:w="1622"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Число витаминизиро-ванных порций</w:t>
            </w:r>
          </w:p>
        </w:tc>
        <w:tc>
          <w:tcPr>
            <w:tcW w:w="1402"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Содержание витамина «С»   в   1 таблетке в мг.</w:t>
            </w:r>
          </w:p>
        </w:tc>
        <w:tc>
          <w:tcPr>
            <w:tcW w:w="1301"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Кол –во аскорби-новой Кислоты в мг. Введен-ных в общую массу блюда</w:t>
            </w:r>
          </w:p>
        </w:tc>
        <w:tc>
          <w:tcPr>
            <w:tcW w:w="1363"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Количество таблеток витамина «С»</w:t>
            </w:r>
          </w:p>
        </w:tc>
        <w:tc>
          <w:tcPr>
            <w:tcW w:w="1276"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Подпись ответстве нного лица    за «С» нитами-низацию</w:t>
            </w:r>
          </w:p>
        </w:tc>
      </w:tr>
      <w:tr w:rsidR="00FC303B" w:rsidRPr="004F1526" w:rsidTr="009C56F6">
        <w:tc>
          <w:tcPr>
            <w:tcW w:w="983"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1</w:t>
            </w:r>
          </w:p>
        </w:tc>
        <w:tc>
          <w:tcPr>
            <w:tcW w:w="1624"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2</w:t>
            </w:r>
          </w:p>
        </w:tc>
        <w:tc>
          <w:tcPr>
            <w:tcW w:w="1622"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3</w:t>
            </w:r>
          </w:p>
        </w:tc>
        <w:tc>
          <w:tcPr>
            <w:tcW w:w="1402"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4</w:t>
            </w:r>
          </w:p>
        </w:tc>
        <w:tc>
          <w:tcPr>
            <w:tcW w:w="1301"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5</w:t>
            </w:r>
          </w:p>
        </w:tc>
        <w:tc>
          <w:tcPr>
            <w:tcW w:w="1363"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6</w:t>
            </w:r>
          </w:p>
        </w:tc>
        <w:tc>
          <w:tcPr>
            <w:tcW w:w="1276" w:type="dxa"/>
          </w:tcPr>
          <w:p w:rsidR="00FC303B" w:rsidRPr="004F1526" w:rsidRDefault="00FC303B" w:rsidP="006335AB">
            <w:pPr>
              <w:tabs>
                <w:tab w:val="center" w:pos="4677"/>
                <w:tab w:val="right" w:pos="9355"/>
              </w:tabs>
              <w:spacing w:line="240" w:lineRule="auto"/>
              <w:jc w:val="center"/>
              <w:rPr>
                <w:rFonts w:ascii="Times New Roman" w:hAnsi="Times New Roman"/>
              </w:rPr>
            </w:pPr>
            <w:r w:rsidRPr="004F1526">
              <w:rPr>
                <w:rFonts w:ascii="Times New Roman" w:hAnsi="Times New Roman"/>
              </w:rPr>
              <w:t>7</w:t>
            </w:r>
          </w:p>
        </w:tc>
      </w:tr>
      <w:tr w:rsidR="00FC303B" w:rsidRPr="004F1526" w:rsidTr="009C56F6">
        <w:tc>
          <w:tcPr>
            <w:tcW w:w="983" w:type="dxa"/>
          </w:tcPr>
          <w:p w:rsidR="00FC303B" w:rsidRPr="004F1526" w:rsidRDefault="00FC303B" w:rsidP="006335AB">
            <w:pPr>
              <w:tabs>
                <w:tab w:val="center" w:pos="4677"/>
                <w:tab w:val="right" w:pos="9355"/>
              </w:tabs>
              <w:spacing w:line="240" w:lineRule="auto"/>
              <w:rPr>
                <w:rFonts w:ascii="Times New Roman" w:hAnsi="Times New Roman"/>
              </w:rPr>
            </w:pPr>
          </w:p>
        </w:tc>
        <w:tc>
          <w:tcPr>
            <w:tcW w:w="1624" w:type="dxa"/>
          </w:tcPr>
          <w:p w:rsidR="00FC303B" w:rsidRPr="004F1526" w:rsidRDefault="00FC303B" w:rsidP="006335AB">
            <w:pPr>
              <w:tabs>
                <w:tab w:val="center" w:pos="4677"/>
                <w:tab w:val="right" w:pos="9355"/>
              </w:tabs>
              <w:spacing w:line="240" w:lineRule="auto"/>
              <w:rPr>
                <w:rFonts w:ascii="Times New Roman" w:hAnsi="Times New Roman"/>
              </w:rPr>
            </w:pPr>
          </w:p>
        </w:tc>
        <w:tc>
          <w:tcPr>
            <w:tcW w:w="1622" w:type="dxa"/>
          </w:tcPr>
          <w:p w:rsidR="00FC303B" w:rsidRPr="004F1526" w:rsidRDefault="00FC303B" w:rsidP="006335AB">
            <w:pPr>
              <w:tabs>
                <w:tab w:val="center" w:pos="4677"/>
                <w:tab w:val="right" w:pos="9355"/>
              </w:tabs>
              <w:spacing w:line="240" w:lineRule="auto"/>
              <w:rPr>
                <w:rFonts w:ascii="Times New Roman" w:hAnsi="Times New Roman"/>
              </w:rPr>
            </w:pPr>
          </w:p>
        </w:tc>
        <w:tc>
          <w:tcPr>
            <w:tcW w:w="1402" w:type="dxa"/>
          </w:tcPr>
          <w:p w:rsidR="00FC303B" w:rsidRPr="004F1526" w:rsidRDefault="00FC303B" w:rsidP="006335AB">
            <w:pPr>
              <w:tabs>
                <w:tab w:val="center" w:pos="4677"/>
                <w:tab w:val="right" w:pos="9355"/>
              </w:tabs>
              <w:spacing w:line="240" w:lineRule="auto"/>
              <w:rPr>
                <w:rFonts w:ascii="Times New Roman" w:hAnsi="Times New Roman"/>
              </w:rPr>
            </w:pPr>
          </w:p>
        </w:tc>
        <w:tc>
          <w:tcPr>
            <w:tcW w:w="1301" w:type="dxa"/>
          </w:tcPr>
          <w:p w:rsidR="00FC303B" w:rsidRPr="004F1526" w:rsidRDefault="00FC303B" w:rsidP="006335AB">
            <w:pPr>
              <w:tabs>
                <w:tab w:val="center" w:pos="4677"/>
                <w:tab w:val="right" w:pos="9355"/>
              </w:tabs>
              <w:spacing w:line="240" w:lineRule="auto"/>
              <w:rPr>
                <w:rFonts w:ascii="Times New Roman" w:hAnsi="Times New Roman"/>
              </w:rPr>
            </w:pPr>
          </w:p>
        </w:tc>
        <w:tc>
          <w:tcPr>
            <w:tcW w:w="1363" w:type="dxa"/>
          </w:tcPr>
          <w:p w:rsidR="00FC303B" w:rsidRPr="004F1526" w:rsidRDefault="00FC303B" w:rsidP="006335AB">
            <w:pPr>
              <w:tabs>
                <w:tab w:val="center" w:pos="4677"/>
                <w:tab w:val="right" w:pos="9355"/>
              </w:tabs>
              <w:spacing w:line="240" w:lineRule="auto"/>
              <w:rPr>
                <w:rFonts w:ascii="Times New Roman" w:hAnsi="Times New Roman"/>
              </w:rPr>
            </w:pPr>
          </w:p>
        </w:tc>
        <w:tc>
          <w:tcPr>
            <w:tcW w:w="1276" w:type="dxa"/>
          </w:tcPr>
          <w:p w:rsidR="00FC303B" w:rsidRPr="004F1526" w:rsidRDefault="00FC303B" w:rsidP="006335AB">
            <w:pPr>
              <w:tabs>
                <w:tab w:val="center" w:pos="4677"/>
                <w:tab w:val="right" w:pos="9355"/>
              </w:tabs>
              <w:spacing w:line="240" w:lineRule="auto"/>
              <w:rPr>
                <w:rFonts w:ascii="Times New Roman" w:hAnsi="Times New Roman"/>
              </w:rPr>
            </w:pPr>
          </w:p>
        </w:tc>
      </w:tr>
    </w:tbl>
    <w:p w:rsidR="00FC303B" w:rsidRDefault="00FC303B" w:rsidP="006335AB">
      <w:pPr>
        <w:spacing w:line="240" w:lineRule="auto"/>
        <w:rPr>
          <w:rFonts w:ascii="Times New Roman" w:hAnsi="Times New Roman"/>
          <w:sz w:val="24"/>
          <w:szCs w:val="24"/>
        </w:rPr>
      </w:pPr>
    </w:p>
    <w:p w:rsidR="00FC303B" w:rsidRPr="00DA687A" w:rsidRDefault="00FC303B" w:rsidP="006335AB">
      <w:pPr>
        <w:spacing w:line="240" w:lineRule="auto"/>
        <w:rPr>
          <w:rFonts w:ascii="Times New Roman" w:hAnsi="Times New Roman"/>
          <w:sz w:val="24"/>
          <w:szCs w:val="24"/>
        </w:rPr>
      </w:pPr>
      <w:r w:rsidRPr="00DA687A">
        <w:rPr>
          <w:rFonts w:ascii="Times New Roman" w:hAnsi="Times New Roman"/>
          <w:sz w:val="24"/>
          <w:szCs w:val="24"/>
        </w:rPr>
        <w:t xml:space="preserve">   </w:t>
      </w:r>
      <w:r>
        <w:rPr>
          <w:rFonts w:ascii="Times New Roman" w:hAnsi="Times New Roman"/>
          <w:sz w:val="24"/>
          <w:szCs w:val="24"/>
        </w:rPr>
        <w:t xml:space="preserve">     </w:t>
      </w:r>
      <w:r w:rsidRPr="00DA687A">
        <w:rPr>
          <w:rFonts w:ascii="Times New Roman" w:hAnsi="Times New Roman"/>
          <w:sz w:val="24"/>
          <w:szCs w:val="24"/>
        </w:rPr>
        <w:t>12. Примерное 10-дневное, двухнедельное меню</w:t>
      </w:r>
    </w:p>
    <w:p w:rsidR="00FC303B" w:rsidRPr="00DA687A" w:rsidRDefault="00FC303B" w:rsidP="006335AB">
      <w:pPr>
        <w:spacing w:line="240" w:lineRule="auto"/>
        <w:rPr>
          <w:rFonts w:ascii="Times New Roman" w:hAnsi="Times New Roman"/>
          <w:sz w:val="24"/>
          <w:szCs w:val="24"/>
        </w:rPr>
      </w:pPr>
      <w:r w:rsidRPr="00DA687A">
        <w:rPr>
          <w:rFonts w:ascii="Times New Roman" w:hAnsi="Times New Roman"/>
          <w:sz w:val="24"/>
          <w:szCs w:val="24"/>
        </w:rPr>
        <w:t xml:space="preserve">       13. Меню на каждый день.</w:t>
      </w:r>
    </w:p>
    <w:p w:rsidR="00FC303B" w:rsidRPr="00DA687A" w:rsidRDefault="00FC303B" w:rsidP="006335AB">
      <w:pPr>
        <w:spacing w:line="240" w:lineRule="auto"/>
        <w:rPr>
          <w:rFonts w:ascii="Times New Roman" w:hAnsi="Times New Roman"/>
          <w:sz w:val="24"/>
          <w:szCs w:val="24"/>
        </w:rPr>
      </w:pPr>
      <w:r>
        <w:rPr>
          <w:rFonts w:ascii="Times New Roman" w:hAnsi="Times New Roman"/>
          <w:sz w:val="24"/>
          <w:szCs w:val="24"/>
        </w:rPr>
        <w:t xml:space="preserve">       </w:t>
      </w:r>
      <w:r w:rsidRPr="00DA687A">
        <w:rPr>
          <w:rFonts w:ascii="Times New Roman" w:hAnsi="Times New Roman"/>
          <w:sz w:val="24"/>
          <w:szCs w:val="24"/>
        </w:rPr>
        <w:t>14.</w:t>
      </w:r>
      <w:r w:rsidR="007808E7">
        <w:rPr>
          <w:rFonts w:ascii="Times New Roman" w:hAnsi="Times New Roman"/>
          <w:sz w:val="24"/>
          <w:szCs w:val="24"/>
        </w:rPr>
        <w:t xml:space="preserve"> </w:t>
      </w:r>
      <w:r w:rsidRPr="00DA687A">
        <w:rPr>
          <w:rFonts w:ascii="Times New Roman" w:hAnsi="Times New Roman"/>
          <w:sz w:val="24"/>
          <w:szCs w:val="24"/>
        </w:rPr>
        <w:t>Меню-раскладка.</w:t>
      </w:r>
    </w:p>
    <w:p w:rsidR="00FC303B" w:rsidRPr="00DA687A" w:rsidRDefault="00FC303B" w:rsidP="006335AB">
      <w:pPr>
        <w:spacing w:line="240" w:lineRule="auto"/>
        <w:rPr>
          <w:rFonts w:ascii="Times New Roman" w:hAnsi="Times New Roman"/>
          <w:sz w:val="24"/>
          <w:szCs w:val="24"/>
        </w:rPr>
      </w:pPr>
      <w:r w:rsidRPr="00DA687A">
        <w:rPr>
          <w:rFonts w:ascii="Times New Roman" w:hAnsi="Times New Roman"/>
          <w:sz w:val="24"/>
          <w:szCs w:val="24"/>
        </w:rPr>
        <w:t xml:space="preserve">       15. Накопительная ведомость.</w:t>
      </w:r>
    </w:p>
    <w:p w:rsidR="00FC303B" w:rsidRPr="00DA687A" w:rsidRDefault="007808E7" w:rsidP="006335AB">
      <w:pPr>
        <w:spacing w:line="240" w:lineRule="auto"/>
        <w:rPr>
          <w:rFonts w:ascii="Times New Roman" w:hAnsi="Times New Roman"/>
          <w:sz w:val="24"/>
          <w:szCs w:val="24"/>
        </w:rPr>
      </w:pPr>
      <w:r>
        <w:rPr>
          <w:rFonts w:ascii="Times New Roman" w:hAnsi="Times New Roman"/>
          <w:sz w:val="24"/>
          <w:szCs w:val="24"/>
        </w:rPr>
        <w:t xml:space="preserve">       16. Тетрадь</w:t>
      </w:r>
      <w:r w:rsidR="00FC303B" w:rsidRPr="00DA687A">
        <w:rPr>
          <w:rFonts w:ascii="Times New Roman" w:hAnsi="Times New Roman"/>
          <w:sz w:val="24"/>
          <w:szCs w:val="24"/>
        </w:rPr>
        <w:t xml:space="preserve"> остатков пищи.</w:t>
      </w:r>
    </w:p>
    <w:p w:rsidR="00FC303B" w:rsidRPr="00DA687A" w:rsidRDefault="00FC303B" w:rsidP="006335AB">
      <w:pPr>
        <w:spacing w:line="240" w:lineRule="auto"/>
        <w:rPr>
          <w:rFonts w:ascii="Times New Roman" w:hAnsi="Times New Roman"/>
          <w:sz w:val="24"/>
          <w:szCs w:val="24"/>
        </w:rPr>
      </w:pPr>
      <w:r w:rsidRPr="00DA687A">
        <w:rPr>
          <w:rFonts w:ascii="Times New Roman" w:hAnsi="Times New Roman"/>
          <w:sz w:val="24"/>
          <w:szCs w:val="24"/>
        </w:rPr>
        <w:t xml:space="preserve">       17. Журнал «Здоровье» для работников пищеблока.</w:t>
      </w:r>
    </w:p>
    <w:p w:rsidR="00FC303B" w:rsidRDefault="00FC303B" w:rsidP="006335AB">
      <w:pPr>
        <w:spacing w:line="240" w:lineRule="auto"/>
        <w:rPr>
          <w:rFonts w:ascii="Times New Roman" w:hAnsi="Times New Roman"/>
          <w:sz w:val="24"/>
          <w:szCs w:val="24"/>
        </w:rPr>
      </w:pPr>
      <w:r w:rsidRPr="00DA687A">
        <w:rPr>
          <w:rFonts w:ascii="Times New Roman" w:hAnsi="Times New Roman"/>
          <w:sz w:val="24"/>
          <w:szCs w:val="24"/>
        </w:rPr>
        <w:t xml:space="preserve">       18. Журнал «Здоровье» для дежурных детей по форме: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31"/>
        <w:gridCol w:w="1536"/>
        <w:gridCol w:w="1565"/>
        <w:gridCol w:w="1553"/>
        <w:gridCol w:w="1666"/>
        <w:gridCol w:w="1720"/>
      </w:tblGrid>
      <w:tr w:rsidR="00FC303B" w:rsidRPr="004F1526" w:rsidTr="001167ED">
        <w:tc>
          <w:tcPr>
            <w:tcW w:w="1531" w:type="dxa"/>
          </w:tcPr>
          <w:p w:rsidR="00FC303B" w:rsidRPr="004F1526" w:rsidRDefault="00FC303B" w:rsidP="006335AB">
            <w:pPr>
              <w:tabs>
                <w:tab w:val="center" w:pos="4677"/>
                <w:tab w:val="right" w:pos="9355"/>
              </w:tabs>
              <w:spacing w:line="240" w:lineRule="auto"/>
              <w:jc w:val="center"/>
              <w:rPr>
                <w:rFonts w:ascii="Times New Roman" w:hAnsi="Times New Roman"/>
                <w:sz w:val="24"/>
              </w:rPr>
            </w:pPr>
            <w:r w:rsidRPr="004F1526">
              <w:rPr>
                <w:rFonts w:ascii="Times New Roman" w:hAnsi="Times New Roman"/>
                <w:sz w:val="24"/>
              </w:rPr>
              <w:t>№№</w:t>
            </w:r>
          </w:p>
        </w:tc>
        <w:tc>
          <w:tcPr>
            <w:tcW w:w="1536" w:type="dxa"/>
          </w:tcPr>
          <w:p w:rsidR="00FC303B" w:rsidRPr="004F1526" w:rsidRDefault="00FC303B" w:rsidP="006335AB">
            <w:pPr>
              <w:tabs>
                <w:tab w:val="center" w:pos="4677"/>
                <w:tab w:val="right" w:pos="9355"/>
              </w:tabs>
              <w:spacing w:line="240" w:lineRule="auto"/>
              <w:jc w:val="center"/>
              <w:rPr>
                <w:rFonts w:ascii="Times New Roman" w:hAnsi="Times New Roman"/>
                <w:sz w:val="24"/>
              </w:rPr>
            </w:pPr>
            <w:r w:rsidRPr="004F1526">
              <w:rPr>
                <w:rFonts w:ascii="Times New Roman" w:hAnsi="Times New Roman"/>
                <w:sz w:val="24"/>
              </w:rPr>
              <w:t>Дата</w:t>
            </w:r>
          </w:p>
        </w:tc>
        <w:tc>
          <w:tcPr>
            <w:tcW w:w="1565" w:type="dxa"/>
          </w:tcPr>
          <w:p w:rsidR="00FC303B" w:rsidRPr="004F1526" w:rsidRDefault="00FC303B" w:rsidP="006335AB">
            <w:pPr>
              <w:tabs>
                <w:tab w:val="center" w:pos="4677"/>
                <w:tab w:val="right" w:pos="9355"/>
              </w:tabs>
              <w:spacing w:line="240" w:lineRule="auto"/>
              <w:jc w:val="center"/>
              <w:rPr>
                <w:rFonts w:ascii="Times New Roman" w:hAnsi="Times New Roman"/>
                <w:sz w:val="24"/>
              </w:rPr>
            </w:pPr>
            <w:r w:rsidRPr="004F1526">
              <w:rPr>
                <w:rFonts w:ascii="Times New Roman" w:hAnsi="Times New Roman"/>
                <w:sz w:val="24"/>
              </w:rPr>
              <w:t>Отряд</w:t>
            </w:r>
          </w:p>
        </w:tc>
        <w:tc>
          <w:tcPr>
            <w:tcW w:w="1553" w:type="dxa"/>
          </w:tcPr>
          <w:p w:rsidR="00FC303B" w:rsidRPr="004F1526" w:rsidRDefault="00FC303B" w:rsidP="006335AB">
            <w:pPr>
              <w:tabs>
                <w:tab w:val="center" w:pos="4677"/>
                <w:tab w:val="right" w:pos="9355"/>
              </w:tabs>
              <w:spacing w:line="240" w:lineRule="auto"/>
              <w:jc w:val="center"/>
              <w:rPr>
                <w:rFonts w:ascii="Times New Roman" w:hAnsi="Times New Roman"/>
                <w:sz w:val="24"/>
              </w:rPr>
            </w:pPr>
            <w:r w:rsidRPr="004F1526">
              <w:rPr>
                <w:rFonts w:ascii="Times New Roman" w:hAnsi="Times New Roman"/>
                <w:sz w:val="24"/>
              </w:rPr>
              <w:t>Кол-во детей</w:t>
            </w:r>
          </w:p>
        </w:tc>
        <w:tc>
          <w:tcPr>
            <w:tcW w:w="1666" w:type="dxa"/>
          </w:tcPr>
          <w:p w:rsidR="00FC303B" w:rsidRPr="004F1526" w:rsidRDefault="00FC303B" w:rsidP="006335AB">
            <w:pPr>
              <w:tabs>
                <w:tab w:val="center" w:pos="4677"/>
                <w:tab w:val="right" w:pos="9355"/>
              </w:tabs>
              <w:spacing w:line="240" w:lineRule="auto"/>
              <w:jc w:val="center"/>
              <w:rPr>
                <w:rFonts w:ascii="Times New Roman" w:hAnsi="Times New Roman"/>
                <w:sz w:val="24"/>
              </w:rPr>
            </w:pPr>
            <w:r w:rsidRPr="004F1526">
              <w:rPr>
                <w:rFonts w:ascii="Times New Roman" w:hAnsi="Times New Roman"/>
                <w:sz w:val="24"/>
              </w:rPr>
              <w:t>Осмотрено</w:t>
            </w:r>
          </w:p>
          <w:p w:rsidR="00FC303B" w:rsidRPr="004F1526" w:rsidRDefault="00FC303B" w:rsidP="006335AB">
            <w:pPr>
              <w:tabs>
                <w:tab w:val="center" w:pos="4677"/>
                <w:tab w:val="right" w:pos="9355"/>
              </w:tabs>
              <w:spacing w:line="240" w:lineRule="auto"/>
              <w:jc w:val="center"/>
              <w:rPr>
                <w:rFonts w:ascii="Times New Roman" w:hAnsi="Times New Roman"/>
                <w:sz w:val="24"/>
              </w:rPr>
            </w:pPr>
            <w:r w:rsidRPr="004F1526">
              <w:rPr>
                <w:rFonts w:ascii="Times New Roman" w:hAnsi="Times New Roman"/>
                <w:sz w:val="24"/>
              </w:rPr>
              <w:t>на опрятность</w:t>
            </w:r>
          </w:p>
        </w:tc>
        <w:tc>
          <w:tcPr>
            <w:tcW w:w="1720" w:type="dxa"/>
          </w:tcPr>
          <w:p w:rsidR="00FC303B" w:rsidRPr="004F1526" w:rsidRDefault="00FC303B" w:rsidP="006335AB">
            <w:pPr>
              <w:tabs>
                <w:tab w:val="center" w:pos="4677"/>
                <w:tab w:val="right" w:pos="9355"/>
              </w:tabs>
              <w:spacing w:line="240" w:lineRule="auto"/>
              <w:jc w:val="center"/>
              <w:rPr>
                <w:rFonts w:ascii="Times New Roman" w:hAnsi="Times New Roman"/>
                <w:sz w:val="24"/>
              </w:rPr>
            </w:pPr>
            <w:r w:rsidRPr="004F1526">
              <w:rPr>
                <w:rFonts w:ascii="Times New Roman" w:hAnsi="Times New Roman"/>
                <w:sz w:val="24"/>
              </w:rPr>
              <w:t>Подпись медработника</w:t>
            </w:r>
          </w:p>
        </w:tc>
      </w:tr>
      <w:tr w:rsidR="00FC303B" w:rsidRPr="004F1526" w:rsidTr="001167ED">
        <w:tc>
          <w:tcPr>
            <w:tcW w:w="1531" w:type="dxa"/>
          </w:tcPr>
          <w:p w:rsidR="00FC303B" w:rsidRPr="004F1526" w:rsidRDefault="00FC303B" w:rsidP="006335AB">
            <w:pPr>
              <w:tabs>
                <w:tab w:val="center" w:pos="4677"/>
                <w:tab w:val="right" w:pos="9355"/>
              </w:tabs>
              <w:spacing w:line="240" w:lineRule="auto"/>
              <w:jc w:val="center"/>
              <w:rPr>
                <w:rFonts w:ascii="Times New Roman" w:hAnsi="Times New Roman"/>
                <w:sz w:val="24"/>
                <w:szCs w:val="24"/>
              </w:rPr>
            </w:pPr>
            <w:r w:rsidRPr="004F1526">
              <w:rPr>
                <w:rFonts w:ascii="Times New Roman" w:hAnsi="Times New Roman"/>
                <w:sz w:val="24"/>
                <w:szCs w:val="24"/>
              </w:rPr>
              <w:t>1</w:t>
            </w:r>
          </w:p>
        </w:tc>
        <w:tc>
          <w:tcPr>
            <w:tcW w:w="1536" w:type="dxa"/>
          </w:tcPr>
          <w:p w:rsidR="00FC303B" w:rsidRPr="004F1526" w:rsidRDefault="00FC303B" w:rsidP="006335AB">
            <w:pPr>
              <w:tabs>
                <w:tab w:val="center" w:pos="4677"/>
                <w:tab w:val="right" w:pos="9355"/>
              </w:tabs>
              <w:spacing w:line="240" w:lineRule="auto"/>
              <w:jc w:val="center"/>
              <w:rPr>
                <w:rFonts w:ascii="Times New Roman" w:hAnsi="Times New Roman"/>
                <w:sz w:val="24"/>
                <w:szCs w:val="24"/>
              </w:rPr>
            </w:pPr>
            <w:r w:rsidRPr="004F1526">
              <w:rPr>
                <w:rFonts w:ascii="Times New Roman" w:hAnsi="Times New Roman"/>
                <w:sz w:val="24"/>
                <w:szCs w:val="24"/>
              </w:rPr>
              <w:t>2</w:t>
            </w:r>
          </w:p>
        </w:tc>
        <w:tc>
          <w:tcPr>
            <w:tcW w:w="1565" w:type="dxa"/>
          </w:tcPr>
          <w:p w:rsidR="00FC303B" w:rsidRPr="004F1526" w:rsidRDefault="00FC303B" w:rsidP="006335AB">
            <w:pPr>
              <w:tabs>
                <w:tab w:val="center" w:pos="4677"/>
                <w:tab w:val="right" w:pos="9355"/>
              </w:tabs>
              <w:spacing w:line="240" w:lineRule="auto"/>
              <w:jc w:val="center"/>
              <w:rPr>
                <w:rFonts w:ascii="Times New Roman" w:hAnsi="Times New Roman"/>
                <w:sz w:val="24"/>
                <w:szCs w:val="24"/>
              </w:rPr>
            </w:pPr>
            <w:r w:rsidRPr="004F1526">
              <w:rPr>
                <w:rFonts w:ascii="Times New Roman" w:hAnsi="Times New Roman"/>
                <w:sz w:val="24"/>
                <w:szCs w:val="24"/>
              </w:rPr>
              <w:t>3</w:t>
            </w:r>
          </w:p>
        </w:tc>
        <w:tc>
          <w:tcPr>
            <w:tcW w:w="1553" w:type="dxa"/>
          </w:tcPr>
          <w:p w:rsidR="00FC303B" w:rsidRPr="004F1526" w:rsidRDefault="00FC303B" w:rsidP="006335AB">
            <w:pPr>
              <w:tabs>
                <w:tab w:val="center" w:pos="4677"/>
                <w:tab w:val="right" w:pos="9355"/>
              </w:tabs>
              <w:spacing w:line="240" w:lineRule="auto"/>
              <w:jc w:val="center"/>
              <w:rPr>
                <w:rFonts w:ascii="Times New Roman" w:hAnsi="Times New Roman"/>
                <w:sz w:val="24"/>
                <w:szCs w:val="24"/>
              </w:rPr>
            </w:pPr>
            <w:r w:rsidRPr="004F1526">
              <w:rPr>
                <w:rFonts w:ascii="Times New Roman" w:hAnsi="Times New Roman"/>
                <w:sz w:val="24"/>
                <w:szCs w:val="24"/>
              </w:rPr>
              <w:t>4</w:t>
            </w:r>
          </w:p>
        </w:tc>
        <w:tc>
          <w:tcPr>
            <w:tcW w:w="1666" w:type="dxa"/>
          </w:tcPr>
          <w:p w:rsidR="00FC303B" w:rsidRPr="004F1526" w:rsidRDefault="00FC303B" w:rsidP="006335AB">
            <w:pPr>
              <w:tabs>
                <w:tab w:val="center" w:pos="4677"/>
                <w:tab w:val="right" w:pos="9355"/>
              </w:tabs>
              <w:spacing w:line="240" w:lineRule="auto"/>
              <w:jc w:val="center"/>
              <w:rPr>
                <w:rFonts w:ascii="Times New Roman" w:hAnsi="Times New Roman"/>
                <w:sz w:val="24"/>
                <w:szCs w:val="24"/>
              </w:rPr>
            </w:pPr>
            <w:r w:rsidRPr="004F1526">
              <w:rPr>
                <w:rFonts w:ascii="Times New Roman" w:hAnsi="Times New Roman"/>
                <w:sz w:val="24"/>
                <w:szCs w:val="24"/>
              </w:rPr>
              <w:t>5</w:t>
            </w:r>
          </w:p>
        </w:tc>
        <w:tc>
          <w:tcPr>
            <w:tcW w:w="1720" w:type="dxa"/>
          </w:tcPr>
          <w:p w:rsidR="00FC303B" w:rsidRPr="004F1526" w:rsidRDefault="00FC303B" w:rsidP="006335AB">
            <w:pPr>
              <w:tabs>
                <w:tab w:val="center" w:pos="4677"/>
                <w:tab w:val="right" w:pos="9355"/>
              </w:tabs>
              <w:spacing w:line="240" w:lineRule="auto"/>
              <w:jc w:val="center"/>
              <w:rPr>
                <w:rFonts w:ascii="Times New Roman" w:hAnsi="Times New Roman"/>
                <w:sz w:val="24"/>
                <w:szCs w:val="24"/>
              </w:rPr>
            </w:pPr>
            <w:r w:rsidRPr="004F1526">
              <w:rPr>
                <w:rFonts w:ascii="Times New Roman" w:hAnsi="Times New Roman"/>
                <w:sz w:val="24"/>
                <w:szCs w:val="24"/>
              </w:rPr>
              <w:t>6</w:t>
            </w:r>
          </w:p>
        </w:tc>
      </w:tr>
      <w:tr w:rsidR="00FC303B" w:rsidRPr="004F1526" w:rsidTr="001167ED">
        <w:tc>
          <w:tcPr>
            <w:tcW w:w="1531" w:type="dxa"/>
          </w:tcPr>
          <w:p w:rsidR="00FC303B" w:rsidRPr="004F1526" w:rsidRDefault="00FC303B" w:rsidP="006335AB">
            <w:pPr>
              <w:tabs>
                <w:tab w:val="center" w:pos="4677"/>
                <w:tab w:val="right" w:pos="9355"/>
              </w:tabs>
              <w:spacing w:line="240" w:lineRule="auto"/>
              <w:rPr>
                <w:rFonts w:ascii="Times New Roman" w:hAnsi="Times New Roman"/>
                <w:sz w:val="24"/>
                <w:szCs w:val="24"/>
              </w:rPr>
            </w:pPr>
          </w:p>
        </w:tc>
        <w:tc>
          <w:tcPr>
            <w:tcW w:w="1536" w:type="dxa"/>
          </w:tcPr>
          <w:p w:rsidR="00FC303B" w:rsidRPr="004F1526" w:rsidRDefault="00FC303B" w:rsidP="006335AB">
            <w:pPr>
              <w:tabs>
                <w:tab w:val="center" w:pos="4677"/>
                <w:tab w:val="right" w:pos="9355"/>
              </w:tabs>
              <w:spacing w:line="240" w:lineRule="auto"/>
              <w:rPr>
                <w:rFonts w:ascii="Times New Roman" w:hAnsi="Times New Roman"/>
                <w:sz w:val="24"/>
                <w:szCs w:val="24"/>
              </w:rPr>
            </w:pPr>
          </w:p>
        </w:tc>
        <w:tc>
          <w:tcPr>
            <w:tcW w:w="1565" w:type="dxa"/>
          </w:tcPr>
          <w:p w:rsidR="00FC303B" w:rsidRPr="004F1526" w:rsidRDefault="00FC303B" w:rsidP="006335AB">
            <w:pPr>
              <w:tabs>
                <w:tab w:val="center" w:pos="4677"/>
                <w:tab w:val="right" w:pos="9355"/>
              </w:tabs>
              <w:spacing w:line="240" w:lineRule="auto"/>
              <w:rPr>
                <w:rFonts w:ascii="Times New Roman" w:hAnsi="Times New Roman"/>
                <w:sz w:val="24"/>
                <w:szCs w:val="24"/>
              </w:rPr>
            </w:pPr>
          </w:p>
        </w:tc>
        <w:tc>
          <w:tcPr>
            <w:tcW w:w="1553" w:type="dxa"/>
          </w:tcPr>
          <w:p w:rsidR="00FC303B" w:rsidRPr="004F1526" w:rsidRDefault="00FC303B" w:rsidP="006335AB">
            <w:pPr>
              <w:tabs>
                <w:tab w:val="center" w:pos="4677"/>
                <w:tab w:val="right" w:pos="9355"/>
              </w:tabs>
              <w:spacing w:line="240" w:lineRule="auto"/>
              <w:rPr>
                <w:rFonts w:ascii="Times New Roman" w:hAnsi="Times New Roman"/>
                <w:sz w:val="24"/>
                <w:szCs w:val="24"/>
              </w:rPr>
            </w:pPr>
          </w:p>
        </w:tc>
        <w:tc>
          <w:tcPr>
            <w:tcW w:w="1666" w:type="dxa"/>
          </w:tcPr>
          <w:p w:rsidR="00FC303B" w:rsidRPr="004F1526" w:rsidRDefault="00FC303B" w:rsidP="006335AB">
            <w:pPr>
              <w:tabs>
                <w:tab w:val="center" w:pos="4677"/>
                <w:tab w:val="right" w:pos="9355"/>
              </w:tabs>
              <w:spacing w:line="240" w:lineRule="auto"/>
              <w:rPr>
                <w:rFonts w:ascii="Times New Roman" w:hAnsi="Times New Roman"/>
                <w:sz w:val="24"/>
                <w:szCs w:val="24"/>
              </w:rPr>
            </w:pPr>
          </w:p>
        </w:tc>
        <w:tc>
          <w:tcPr>
            <w:tcW w:w="1720" w:type="dxa"/>
          </w:tcPr>
          <w:p w:rsidR="00FC303B" w:rsidRPr="004F1526" w:rsidRDefault="00FC303B" w:rsidP="006335AB">
            <w:pPr>
              <w:tabs>
                <w:tab w:val="center" w:pos="4677"/>
                <w:tab w:val="right" w:pos="9355"/>
              </w:tabs>
              <w:spacing w:line="240" w:lineRule="auto"/>
              <w:rPr>
                <w:rFonts w:ascii="Times New Roman" w:hAnsi="Times New Roman"/>
                <w:sz w:val="24"/>
                <w:szCs w:val="24"/>
              </w:rPr>
            </w:pPr>
          </w:p>
        </w:tc>
      </w:tr>
    </w:tbl>
    <w:p w:rsidR="00FC303B" w:rsidRDefault="00FC303B" w:rsidP="006335AB">
      <w:pPr>
        <w:spacing w:line="240" w:lineRule="auto"/>
        <w:rPr>
          <w:rFonts w:ascii="Times New Roman" w:hAnsi="Times New Roman"/>
          <w:sz w:val="24"/>
          <w:szCs w:val="24"/>
        </w:rPr>
      </w:pPr>
    </w:p>
    <w:p w:rsidR="00FC303B" w:rsidRPr="00DA687A" w:rsidRDefault="00FC303B" w:rsidP="006335AB">
      <w:pPr>
        <w:spacing w:line="240" w:lineRule="auto"/>
        <w:rPr>
          <w:rFonts w:ascii="Times New Roman" w:hAnsi="Times New Roman"/>
          <w:sz w:val="24"/>
          <w:szCs w:val="24"/>
        </w:rPr>
      </w:pPr>
      <w:r>
        <w:rPr>
          <w:rFonts w:ascii="Times New Roman" w:hAnsi="Times New Roman"/>
          <w:sz w:val="24"/>
          <w:szCs w:val="24"/>
        </w:rPr>
        <w:t xml:space="preserve">       </w:t>
      </w:r>
      <w:r w:rsidRPr="00DA687A">
        <w:rPr>
          <w:rFonts w:ascii="Times New Roman" w:hAnsi="Times New Roman"/>
          <w:sz w:val="24"/>
          <w:szCs w:val="24"/>
        </w:rPr>
        <w:t>19.Журнал регистрации критических ситуаций.</w:t>
      </w:r>
    </w:p>
    <w:p w:rsidR="00FC303B" w:rsidRPr="00DA687A" w:rsidRDefault="00FC303B" w:rsidP="006335AB">
      <w:pPr>
        <w:spacing w:line="240" w:lineRule="auto"/>
        <w:rPr>
          <w:rFonts w:ascii="Times New Roman" w:hAnsi="Times New Roman"/>
          <w:sz w:val="24"/>
          <w:szCs w:val="24"/>
        </w:rPr>
      </w:pPr>
      <w:r w:rsidRPr="00DA687A">
        <w:rPr>
          <w:rFonts w:ascii="Times New Roman" w:hAnsi="Times New Roman"/>
          <w:sz w:val="24"/>
          <w:szCs w:val="24"/>
        </w:rPr>
        <w:t xml:space="preserve">      20.Журнал регистрации температуры холодильного оборудования.</w:t>
      </w:r>
    </w:p>
    <w:p w:rsidR="00FC303B" w:rsidRPr="00DA687A" w:rsidRDefault="00FC303B" w:rsidP="006335AB">
      <w:pPr>
        <w:spacing w:line="240" w:lineRule="auto"/>
        <w:rPr>
          <w:rFonts w:ascii="Times New Roman" w:hAnsi="Times New Roman"/>
          <w:sz w:val="24"/>
          <w:szCs w:val="24"/>
        </w:rPr>
      </w:pPr>
      <w:r>
        <w:rPr>
          <w:rFonts w:ascii="Times New Roman" w:hAnsi="Times New Roman"/>
          <w:sz w:val="24"/>
          <w:szCs w:val="24"/>
        </w:rPr>
        <w:t xml:space="preserve">       </w:t>
      </w:r>
      <w:r w:rsidRPr="00DA687A">
        <w:rPr>
          <w:rFonts w:ascii="Times New Roman" w:hAnsi="Times New Roman"/>
          <w:sz w:val="24"/>
          <w:szCs w:val="24"/>
        </w:rPr>
        <w:t>21.Личные медицинские книжки.</w:t>
      </w:r>
    </w:p>
    <w:p w:rsidR="00FC303B" w:rsidRDefault="00FC303B" w:rsidP="006335AB">
      <w:pPr>
        <w:spacing w:after="0" w:line="240" w:lineRule="auto"/>
        <w:ind w:right="-1" w:firstLine="720"/>
        <w:jc w:val="center"/>
        <w:outlineLvl w:val="0"/>
        <w:rPr>
          <w:rFonts w:ascii="Times New Roman" w:hAnsi="Times New Roman"/>
          <w:b/>
          <w:sz w:val="24"/>
          <w:szCs w:val="24"/>
        </w:rPr>
      </w:pPr>
    </w:p>
    <w:p w:rsidR="008F2F1D" w:rsidRDefault="007808E7" w:rsidP="006335AB">
      <w:pPr>
        <w:spacing w:after="0" w:line="240" w:lineRule="auto"/>
        <w:ind w:right="-1" w:firstLine="720"/>
        <w:jc w:val="center"/>
        <w:outlineLvl w:val="0"/>
        <w:rPr>
          <w:rFonts w:ascii="Times New Roman" w:hAnsi="Times New Roman"/>
          <w:b/>
          <w:sz w:val="24"/>
          <w:szCs w:val="24"/>
        </w:rPr>
      </w:pPr>
      <w:r w:rsidRPr="00A622B1">
        <w:rPr>
          <w:rFonts w:ascii="Times New Roman" w:hAnsi="Times New Roman"/>
          <w:b/>
          <w:sz w:val="24"/>
          <w:szCs w:val="24"/>
        </w:rPr>
        <w:lastRenderedPageBreak/>
        <w:t>5.СТРУКТУРА И С</w:t>
      </w:r>
      <w:r>
        <w:rPr>
          <w:rFonts w:ascii="Times New Roman" w:hAnsi="Times New Roman"/>
          <w:b/>
          <w:sz w:val="24"/>
          <w:szCs w:val="24"/>
        </w:rPr>
        <w:t>ОДЕРЖАНИЕ ПРАКТИЧЕСКОГО ЗАНЯТИЯ</w:t>
      </w:r>
    </w:p>
    <w:p w:rsidR="008F2F1D" w:rsidRPr="00A622B1" w:rsidRDefault="008F2F1D" w:rsidP="006335AB">
      <w:pPr>
        <w:spacing w:after="0" w:line="240" w:lineRule="auto"/>
        <w:ind w:right="-1" w:firstLine="720"/>
        <w:jc w:val="center"/>
        <w:outlineLvl w:val="0"/>
        <w:rPr>
          <w:rFonts w:ascii="Times New Roman" w:hAnsi="Times New Roman"/>
          <w:b/>
          <w:sz w:val="24"/>
          <w:szCs w:val="24"/>
        </w:rPr>
      </w:pPr>
    </w:p>
    <w:p w:rsidR="008F2F1D" w:rsidRDefault="008F2F1D" w:rsidP="006335AB">
      <w:pPr>
        <w:spacing w:after="0" w:line="240" w:lineRule="auto"/>
        <w:ind w:right="-1" w:firstLine="720"/>
        <w:jc w:val="both"/>
        <w:outlineLvl w:val="0"/>
        <w:rPr>
          <w:rFonts w:ascii="Times New Roman" w:hAnsi="Times New Roman"/>
          <w:sz w:val="24"/>
          <w:szCs w:val="24"/>
        </w:rPr>
      </w:pPr>
      <w:r w:rsidRPr="00A622B1">
        <w:rPr>
          <w:rFonts w:ascii="Times New Roman" w:hAnsi="Times New Roman"/>
          <w:b/>
          <w:sz w:val="24"/>
          <w:szCs w:val="24"/>
        </w:rPr>
        <w:t>Самостоятельная работа</w:t>
      </w:r>
      <w:r w:rsidRPr="00A622B1">
        <w:rPr>
          <w:rFonts w:ascii="Times New Roman" w:hAnsi="Times New Roman"/>
          <w:sz w:val="24"/>
          <w:szCs w:val="24"/>
        </w:rPr>
        <w:t xml:space="preserve"> предусматривает освоение методики расследования пищевых отравлений.</w:t>
      </w:r>
    </w:p>
    <w:p w:rsidR="007808E7" w:rsidRPr="00A622B1" w:rsidRDefault="007808E7" w:rsidP="006335AB">
      <w:pPr>
        <w:spacing w:after="0" w:line="240" w:lineRule="auto"/>
        <w:ind w:right="-1" w:firstLine="720"/>
        <w:jc w:val="both"/>
        <w:outlineLvl w:val="0"/>
        <w:rPr>
          <w:rFonts w:ascii="Times New Roman" w:hAnsi="Times New Roman"/>
          <w:sz w:val="24"/>
          <w:szCs w:val="24"/>
        </w:rPr>
      </w:pPr>
    </w:p>
    <w:p w:rsidR="008F2F1D" w:rsidRPr="008A2C5B" w:rsidRDefault="008F2F1D" w:rsidP="00CC2D20">
      <w:pPr>
        <w:spacing w:after="0" w:line="360" w:lineRule="auto"/>
        <w:ind w:right="-1" w:firstLine="720"/>
        <w:jc w:val="both"/>
        <w:rPr>
          <w:rFonts w:ascii="Times New Roman" w:hAnsi="Times New Roman"/>
          <w:b/>
          <w:sz w:val="24"/>
          <w:szCs w:val="24"/>
        </w:rPr>
      </w:pPr>
      <w:r w:rsidRPr="008A2C5B">
        <w:rPr>
          <w:rFonts w:ascii="Times New Roman" w:hAnsi="Times New Roman"/>
          <w:b/>
          <w:i/>
          <w:sz w:val="24"/>
          <w:szCs w:val="24"/>
        </w:rPr>
        <w:t>Вариант 1. Деловая игра</w:t>
      </w:r>
      <w:r w:rsidRPr="008A2C5B">
        <w:rPr>
          <w:rFonts w:ascii="Times New Roman" w:hAnsi="Times New Roman"/>
          <w:b/>
          <w:sz w:val="24"/>
          <w:szCs w:val="24"/>
        </w:rPr>
        <w:t>.</w:t>
      </w:r>
    </w:p>
    <w:p w:rsidR="008F2F1D" w:rsidRPr="00A622B1" w:rsidRDefault="008F2F1D" w:rsidP="00CC2D20">
      <w:pPr>
        <w:spacing w:after="0" w:line="360" w:lineRule="auto"/>
        <w:ind w:right="-1" w:firstLine="720"/>
        <w:jc w:val="both"/>
        <w:rPr>
          <w:rFonts w:ascii="Times New Roman" w:hAnsi="Times New Roman"/>
          <w:sz w:val="24"/>
          <w:szCs w:val="24"/>
        </w:rPr>
      </w:pPr>
      <w:r w:rsidRPr="00A622B1">
        <w:rPr>
          <w:rFonts w:ascii="Times New Roman" w:hAnsi="Times New Roman"/>
          <w:sz w:val="24"/>
          <w:szCs w:val="24"/>
        </w:rPr>
        <w:t xml:space="preserve"> Игровой метод – один из наиболее целесообразных подходов для приобретения знаний и опыта расследования пищевых отравлений.</w:t>
      </w:r>
    </w:p>
    <w:p w:rsidR="008F2F1D" w:rsidRPr="00A622B1" w:rsidRDefault="008F2F1D" w:rsidP="00CC2D20">
      <w:pPr>
        <w:spacing w:after="0" w:line="360" w:lineRule="auto"/>
        <w:ind w:right="-1" w:firstLine="720"/>
        <w:jc w:val="both"/>
        <w:rPr>
          <w:rFonts w:ascii="Times New Roman" w:hAnsi="Times New Roman"/>
          <w:sz w:val="24"/>
          <w:szCs w:val="24"/>
        </w:rPr>
      </w:pPr>
      <w:r w:rsidRPr="00A622B1">
        <w:rPr>
          <w:rFonts w:ascii="Times New Roman" w:hAnsi="Times New Roman"/>
          <w:sz w:val="24"/>
          <w:szCs w:val="24"/>
        </w:rPr>
        <w:t>Игра проводится следующим образом</w:t>
      </w:r>
      <w:r>
        <w:rPr>
          <w:rFonts w:ascii="Times New Roman" w:hAnsi="Times New Roman"/>
          <w:sz w:val="24"/>
          <w:szCs w:val="24"/>
        </w:rPr>
        <w:t>:</w:t>
      </w:r>
    </w:p>
    <w:p w:rsidR="008F2F1D" w:rsidRPr="00A622B1" w:rsidRDefault="008F2F1D" w:rsidP="00CC2D20">
      <w:pPr>
        <w:spacing w:after="0" w:line="360" w:lineRule="auto"/>
        <w:ind w:right="-1" w:firstLine="720"/>
        <w:jc w:val="both"/>
        <w:rPr>
          <w:rFonts w:ascii="Times New Roman" w:hAnsi="Times New Roman"/>
          <w:sz w:val="24"/>
          <w:szCs w:val="24"/>
        </w:rPr>
      </w:pPr>
      <w:r w:rsidRPr="00A622B1">
        <w:rPr>
          <w:rFonts w:ascii="Times New Roman" w:hAnsi="Times New Roman"/>
          <w:sz w:val="24"/>
          <w:szCs w:val="24"/>
        </w:rPr>
        <w:t>1 этап. Постановка проблемы, распределение ролей, ознакомление с правилами и задачами, инструктаж.</w:t>
      </w:r>
    </w:p>
    <w:p w:rsidR="008F2F1D" w:rsidRPr="00A622B1" w:rsidRDefault="008F2F1D" w:rsidP="00CC2D20">
      <w:pPr>
        <w:spacing w:after="0" w:line="360" w:lineRule="auto"/>
        <w:ind w:right="-1" w:firstLine="720"/>
        <w:jc w:val="both"/>
        <w:rPr>
          <w:rFonts w:ascii="Times New Roman" w:hAnsi="Times New Roman"/>
          <w:sz w:val="24"/>
          <w:szCs w:val="24"/>
        </w:rPr>
      </w:pPr>
      <w:r w:rsidRPr="00A622B1">
        <w:rPr>
          <w:rFonts w:ascii="Times New Roman" w:hAnsi="Times New Roman"/>
          <w:sz w:val="24"/>
          <w:szCs w:val="24"/>
        </w:rPr>
        <w:t>2 этап. Изучение участниками исходной ситуации, неоднократное получение необходимой информации от партнеров и принятие решений на основе анализа и обсуждения до достижения поставленной в игре цели.</w:t>
      </w:r>
    </w:p>
    <w:p w:rsidR="008F2F1D" w:rsidRPr="00A622B1" w:rsidRDefault="008F2F1D" w:rsidP="00CC2D20">
      <w:pPr>
        <w:spacing w:after="0" w:line="360" w:lineRule="auto"/>
        <w:ind w:right="-1" w:firstLine="720"/>
        <w:jc w:val="both"/>
        <w:rPr>
          <w:rFonts w:ascii="Times New Roman" w:hAnsi="Times New Roman"/>
          <w:sz w:val="24"/>
          <w:szCs w:val="24"/>
        </w:rPr>
      </w:pPr>
      <w:r w:rsidRPr="00A622B1">
        <w:rPr>
          <w:rFonts w:ascii="Times New Roman" w:hAnsi="Times New Roman"/>
          <w:sz w:val="24"/>
          <w:szCs w:val="24"/>
        </w:rPr>
        <w:t>3 этап. Совместное обсуждение всеми участниками игры ее хода и результатов.</w:t>
      </w:r>
    </w:p>
    <w:p w:rsidR="008F2F1D" w:rsidRPr="00A622B1" w:rsidRDefault="008F2F1D" w:rsidP="00CC2D20">
      <w:pPr>
        <w:spacing w:after="0" w:line="360" w:lineRule="auto"/>
        <w:ind w:right="-1" w:firstLine="720"/>
        <w:jc w:val="both"/>
        <w:rPr>
          <w:rFonts w:ascii="Times New Roman" w:hAnsi="Times New Roman"/>
          <w:sz w:val="24"/>
          <w:szCs w:val="24"/>
        </w:rPr>
      </w:pPr>
    </w:p>
    <w:p w:rsidR="008F2F1D" w:rsidRPr="008A2C5B" w:rsidRDefault="008F2F1D" w:rsidP="00CC2D20">
      <w:pPr>
        <w:spacing w:after="0" w:line="360" w:lineRule="auto"/>
        <w:ind w:right="-1" w:firstLine="720"/>
        <w:jc w:val="both"/>
        <w:rPr>
          <w:rFonts w:ascii="Times New Roman" w:hAnsi="Times New Roman"/>
          <w:b/>
          <w:sz w:val="24"/>
          <w:szCs w:val="24"/>
        </w:rPr>
      </w:pPr>
      <w:r w:rsidRPr="008A2C5B">
        <w:rPr>
          <w:rFonts w:ascii="Times New Roman" w:hAnsi="Times New Roman"/>
          <w:b/>
          <w:i/>
          <w:sz w:val="24"/>
          <w:szCs w:val="24"/>
        </w:rPr>
        <w:t>Вариант 2.Решение ситуационной задачи</w:t>
      </w:r>
      <w:r w:rsidRPr="008A2C5B">
        <w:rPr>
          <w:rFonts w:ascii="Times New Roman" w:hAnsi="Times New Roman"/>
          <w:b/>
          <w:sz w:val="24"/>
          <w:szCs w:val="24"/>
        </w:rPr>
        <w:t xml:space="preserve">. </w:t>
      </w:r>
    </w:p>
    <w:p w:rsidR="008F2F1D" w:rsidRPr="00A622B1" w:rsidRDefault="008F2F1D" w:rsidP="00CC2D20">
      <w:pPr>
        <w:spacing w:after="0" w:line="360" w:lineRule="auto"/>
        <w:ind w:right="-1" w:firstLine="720"/>
        <w:jc w:val="both"/>
        <w:rPr>
          <w:rFonts w:ascii="Times New Roman" w:hAnsi="Times New Roman"/>
          <w:sz w:val="24"/>
          <w:szCs w:val="24"/>
        </w:rPr>
      </w:pPr>
      <w:r w:rsidRPr="00A622B1">
        <w:rPr>
          <w:rFonts w:ascii="Times New Roman" w:hAnsi="Times New Roman"/>
          <w:sz w:val="24"/>
          <w:szCs w:val="24"/>
        </w:rPr>
        <w:t>Каждый студент (или группа из 2-3 человек) первоначально получает  информацию  с краткой характеристикой ситуации обращения за медицинской помощью нескольких человек .Необходимые  для расследования сведения  в дальнейшем студенты запрашивают у преподавателя. На основании анализа составляется заключение, в котором должно быть отражено:</w:t>
      </w:r>
    </w:p>
    <w:p w:rsidR="008F2F1D" w:rsidRPr="00A622B1" w:rsidRDefault="008F2F1D" w:rsidP="00CC2D20">
      <w:pPr>
        <w:numPr>
          <w:ilvl w:val="0"/>
          <w:numId w:val="13"/>
        </w:numPr>
        <w:spacing w:after="0" w:line="360" w:lineRule="auto"/>
        <w:ind w:left="0" w:right="-1" w:firstLine="720"/>
        <w:jc w:val="both"/>
        <w:rPr>
          <w:rFonts w:ascii="Times New Roman" w:hAnsi="Times New Roman"/>
          <w:sz w:val="24"/>
          <w:szCs w:val="24"/>
        </w:rPr>
      </w:pPr>
      <w:r w:rsidRPr="00A622B1">
        <w:rPr>
          <w:rFonts w:ascii="Times New Roman" w:hAnsi="Times New Roman"/>
          <w:sz w:val="24"/>
          <w:szCs w:val="24"/>
        </w:rPr>
        <w:t>диагноз пищевого отравления</w:t>
      </w:r>
    </w:p>
    <w:p w:rsidR="008F2F1D" w:rsidRPr="00A622B1" w:rsidRDefault="008F2F1D" w:rsidP="00CC2D20">
      <w:pPr>
        <w:numPr>
          <w:ilvl w:val="0"/>
          <w:numId w:val="13"/>
        </w:numPr>
        <w:spacing w:after="0" w:line="360" w:lineRule="auto"/>
        <w:ind w:left="0" w:right="-1" w:firstLine="720"/>
        <w:jc w:val="both"/>
        <w:rPr>
          <w:rFonts w:ascii="Times New Roman" w:hAnsi="Times New Roman"/>
          <w:sz w:val="24"/>
          <w:szCs w:val="24"/>
        </w:rPr>
      </w:pPr>
      <w:r w:rsidRPr="00A622B1">
        <w:rPr>
          <w:rFonts w:ascii="Times New Roman" w:hAnsi="Times New Roman"/>
          <w:sz w:val="24"/>
          <w:szCs w:val="24"/>
        </w:rPr>
        <w:t>«виновный продукт» (блюдо)</w:t>
      </w:r>
    </w:p>
    <w:p w:rsidR="008F2F1D" w:rsidRPr="00A622B1" w:rsidRDefault="008F2F1D" w:rsidP="00CC2D20">
      <w:pPr>
        <w:numPr>
          <w:ilvl w:val="0"/>
          <w:numId w:val="13"/>
        </w:numPr>
        <w:spacing w:after="0" w:line="360" w:lineRule="auto"/>
        <w:ind w:left="0" w:right="-1" w:firstLine="720"/>
        <w:jc w:val="both"/>
        <w:rPr>
          <w:rFonts w:ascii="Times New Roman" w:hAnsi="Times New Roman"/>
          <w:sz w:val="24"/>
          <w:szCs w:val="24"/>
        </w:rPr>
      </w:pPr>
      <w:r w:rsidRPr="00A622B1">
        <w:rPr>
          <w:rFonts w:ascii="Times New Roman" w:hAnsi="Times New Roman"/>
          <w:sz w:val="24"/>
          <w:szCs w:val="24"/>
        </w:rPr>
        <w:t>причина, обусловившая заболевание</w:t>
      </w:r>
    </w:p>
    <w:p w:rsidR="008F2F1D" w:rsidRPr="00A622B1" w:rsidRDefault="008F2F1D" w:rsidP="00CC2D20">
      <w:pPr>
        <w:numPr>
          <w:ilvl w:val="0"/>
          <w:numId w:val="13"/>
        </w:numPr>
        <w:spacing w:after="0" w:line="360" w:lineRule="auto"/>
        <w:ind w:left="0" w:right="-1" w:firstLine="720"/>
        <w:jc w:val="both"/>
        <w:rPr>
          <w:rFonts w:ascii="Times New Roman" w:hAnsi="Times New Roman"/>
          <w:sz w:val="24"/>
          <w:szCs w:val="24"/>
        </w:rPr>
      </w:pPr>
      <w:r w:rsidRPr="00A622B1">
        <w:rPr>
          <w:rFonts w:ascii="Times New Roman" w:hAnsi="Times New Roman"/>
          <w:sz w:val="24"/>
          <w:szCs w:val="24"/>
        </w:rPr>
        <w:t>механизм приобретения продуктом (готовой пищей) токсических (ядовитых) свойств</w:t>
      </w:r>
    </w:p>
    <w:p w:rsidR="008F2F1D" w:rsidRPr="00A622B1" w:rsidRDefault="008F2F1D" w:rsidP="00CC2D20">
      <w:pPr>
        <w:numPr>
          <w:ilvl w:val="0"/>
          <w:numId w:val="14"/>
        </w:numPr>
        <w:spacing w:after="0" w:line="360" w:lineRule="auto"/>
        <w:ind w:left="0" w:right="-1" w:firstLine="720"/>
        <w:jc w:val="both"/>
        <w:rPr>
          <w:rFonts w:ascii="Times New Roman" w:hAnsi="Times New Roman"/>
          <w:sz w:val="24"/>
          <w:szCs w:val="24"/>
        </w:rPr>
      </w:pPr>
      <w:r w:rsidRPr="00A622B1">
        <w:rPr>
          <w:rFonts w:ascii="Times New Roman" w:hAnsi="Times New Roman"/>
          <w:sz w:val="24"/>
          <w:szCs w:val="24"/>
        </w:rPr>
        <w:t>виновные лица</w:t>
      </w:r>
    </w:p>
    <w:p w:rsidR="008F2F1D" w:rsidRPr="00A622B1" w:rsidRDefault="008F2F1D" w:rsidP="00CC2D20">
      <w:pPr>
        <w:numPr>
          <w:ilvl w:val="0"/>
          <w:numId w:val="13"/>
        </w:numPr>
        <w:spacing w:after="0" w:line="360" w:lineRule="auto"/>
        <w:ind w:left="0" w:right="-1" w:firstLine="720"/>
        <w:jc w:val="both"/>
        <w:rPr>
          <w:rFonts w:ascii="Times New Roman" w:hAnsi="Times New Roman"/>
          <w:sz w:val="24"/>
          <w:szCs w:val="24"/>
        </w:rPr>
      </w:pPr>
      <w:r w:rsidRPr="00A622B1">
        <w:rPr>
          <w:rFonts w:ascii="Times New Roman" w:hAnsi="Times New Roman"/>
          <w:sz w:val="24"/>
          <w:szCs w:val="24"/>
        </w:rPr>
        <w:t>оперативные меры по ликвидации данной вспышки</w:t>
      </w:r>
    </w:p>
    <w:p w:rsidR="008F2F1D" w:rsidRPr="00A622B1" w:rsidRDefault="008F2F1D" w:rsidP="00CC2D20">
      <w:pPr>
        <w:numPr>
          <w:ilvl w:val="0"/>
          <w:numId w:val="13"/>
        </w:numPr>
        <w:spacing w:after="0" w:line="360" w:lineRule="auto"/>
        <w:ind w:left="0" w:right="-1" w:firstLine="720"/>
        <w:jc w:val="both"/>
        <w:rPr>
          <w:rFonts w:ascii="Times New Roman" w:hAnsi="Times New Roman"/>
          <w:sz w:val="24"/>
          <w:szCs w:val="24"/>
        </w:rPr>
      </w:pPr>
      <w:r w:rsidRPr="00A622B1">
        <w:rPr>
          <w:rFonts w:ascii="Times New Roman" w:hAnsi="Times New Roman"/>
          <w:sz w:val="24"/>
          <w:szCs w:val="24"/>
        </w:rPr>
        <w:t>первая медицинская помощь</w:t>
      </w:r>
    </w:p>
    <w:p w:rsidR="008F2F1D" w:rsidRPr="00A622B1" w:rsidRDefault="008F2F1D" w:rsidP="00CC2D20">
      <w:pPr>
        <w:numPr>
          <w:ilvl w:val="0"/>
          <w:numId w:val="13"/>
        </w:numPr>
        <w:spacing w:after="0" w:line="360" w:lineRule="auto"/>
        <w:ind w:left="0" w:right="-1" w:firstLine="720"/>
        <w:jc w:val="both"/>
        <w:rPr>
          <w:rFonts w:ascii="Times New Roman" w:hAnsi="Times New Roman"/>
          <w:b/>
          <w:i/>
          <w:color w:val="000000"/>
          <w:sz w:val="24"/>
          <w:szCs w:val="24"/>
        </w:rPr>
      </w:pPr>
      <w:r w:rsidRPr="00A622B1">
        <w:rPr>
          <w:rFonts w:ascii="Times New Roman" w:hAnsi="Times New Roman"/>
          <w:sz w:val="24"/>
          <w:szCs w:val="24"/>
        </w:rPr>
        <w:t>меры профилактики</w:t>
      </w:r>
    </w:p>
    <w:p w:rsidR="008F2F1D" w:rsidRPr="00A622B1" w:rsidRDefault="008F2F1D" w:rsidP="00CC2D20">
      <w:pPr>
        <w:shd w:val="clear" w:color="auto" w:fill="FFFFFF"/>
        <w:spacing w:after="0" w:line="360" w:lineRule="auto"/>
        <w:ind w:right="-1" w:firstLine="720"/>
        <w:outlineLvl w:val="0"/>
        <w:rPr>
          <w:rFonts w:ascii="Times New Roman" w:hAnsi="Times New Roman"/>
          <w:b/>
          <w:color w:val="000000"/>
          <w:sz w:val="24"/>
          <w:szCs w:val="24"/>
        </w:rPr>
      </w:pPr>
      <w:r w:rsidRPr="00A622B1">
        <w:rPr>
          <w:rFonts w:ascii="Times New Roman" w:hAnsi="Times New Roman"/>
          <w:b/>
          <w:color w:val="000000"/>
          <w:sz w:val="24"/>
          <w:szCs w:val="24"/>
        </w:rPr>
        <w:t>Контролирующие вопросы:</w:t>
      </w:r>
    </w:p>
    <w:p w:rsidR="008F2F1D" w:rsidRPr="00A622B1" w:rsidRDefault="008F2F1D" w:rsidP="00CC2D20">
      <w:pPr>
        <w:widowControl w:val="0"/>
        <w:numPr>
          <w:ilvl w:val="0"/>
          <w:numId w:val="6"/>
        </w:numPr>
        <w:shd w:val="clear" w:color="auto" w:fill="FFFFFF"/>
        <w:tabs>
          <w:tab w:val="left" w:pos="283"/>
        </w:tabs>
        <w:autoSpaceDE w:val="0"/>
        <w:autoSpaceDN w:val="0"/>
        <w:adjustRightInd w:val="0"/>
        <w:spacing w:after="0" w:line="360" w:lineRule="auto"/>
        <w:ind w:left="0" w:right="-1" w:firstLine="720"/>
        <w:rPr>
          <w:rFonts w:ascii="Times New Roman" w:hAnsi="Times New Roman"/>
          <w:color w:val="000000"/>
          <w:sz w:val="24"/>
          <w:szCs w:val="24"/>
        </w:rPr>
      </w:pPr>
      <w:r w:rsidRPr="00A622B1">
        <w:rPr>
          <w:rFonts w:ascii="Times New Roman" w:hAnsi="Times New Roman"/>
          <w:color w:val="000000"/>
          <w:sz w:val="24"/>
          <w:szCs w:val="24"/>
        </w:rPr>
        <w:t>«Пищевое отравление" – понятие, классификация, основные особенности.</w:t>
      </w:r>
    </w:p>
    <w:p w:rsidR="008F2F1D" w:rsidRPr="00A622B1" w:rsidRDefault="008F2F1D" w:rsidP="00CC2D20">
      <w:pPr>
        <w:widowControl w:val="0"/>
        <w:numPr>
          <w:ilvl w:val="0"/>
          <w:numId w:val="6"/>
        </w:numPr>
        <w:shd w:val="clear" w:color="auto" w:fill="FFFFFF"/>
        <w:tabs>
          <w:tab w:val="left" w:pos="283"/>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Пищевые токсикоинфекции, роль отдельных продуктов в возникновении токсикоинфекций полибактериальной природы, их профилактика.</w:t>
      </w:r>
    </w:p>
    <w:p w:rsidR="008F2F1D" w:rsidRPr="00A622B1" w:rsidRDefault="008F2F1D" w:rsidP="00CC2D20">
      <w:pPr>
        <w:widowControl w:val="0"/>
        <w:numPr>
          <w:ilvl w:val="0"/>
          <w:numId w:val="6"/>
        </w:numPr>
        <w:shd w:val="clear" w:color="auto" w:fill="FFFFFF"/>
        <w:tabs>
          <w:tab w:val="left" w:pos="283"/>
        </w:tabs>
        <w:autoSpaceDE w:val="0"/>
        <w:autoSpaceDN w:val="0"/>
        <w:adjustRightInd w:val="0"/>
        <w:spacing w:after="0" w:line="360" w:lineRule="auto"/>
        <w:ind w:left="0" w:right="-1" w:firstLine="720"/>
        <w:jc w:val="both"/>
        <w:rPr>
          <w:rFonts w:ascii="Times New Roman" w:hAnsi="Times New Roman"/>
          <w:i/>
          <w:iCs/>
          <w:color w:val="000000"/>
          <w:sz w:val="24"/>
          <w:szCs w:val="24"/>
        </w:rPr>
      </w:pPr>
      <w:r w:rsidRPr="00A622B1">
        <w:rPr>
          <w:rFonts w:ascii="Times New Roman" w:hAnsi="Times New Roman"/>
          <w:color w:val="000000"/>
          <w:sz w:val="24"/>
          <w:szCs w:val="24"/>
        </w:rPr>
        <w:t>Пищевые бактериальные токсикозы, их профилактика.</w:t>
      </w:r>
    </w:p>
    <w:p w:rsidR="008F2F1D" w:rsidRPr="00A622B1" w:rsidRDefault="008F2F1D" w:rsidP="00CC2D20">
      <w:pPr>
        <w:widowControl w:val="0"/>
        <w:numPr>
          <w:ilvl w:val="0"/>
          <w:numId w:val="6"/>
        </w:numPr>
        <w:shd w:val="clear" w:color="auto" w:fill="FFFFFF"/>
        <w:tabs>
          <w:tab w:val="left" w:pos="283"/>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 xml:space="preserve">Клинико-эпидемиологические особенности ботулизма, роль отдельных </w:t>
      </w:r>
      <w:r w:rsidRPr="00A622B1">
        <w:rPr>
          <w:rFonts w:ascii="Times New Roman" w:hAnsi="Times New Roman"/>
          <w:color w:val="000000"/>
          <w:sz w:val="24"/>
          <w:szCs w:val="24"/>
        </w:rPr>
        <w:lastRenderedPageBreak/>
        <w:t>пищевых продуктов в возникновении ботулизма.</w:t>
      </w:r>
    </w:p>
    <w:p w:rsidR="008F2F1D" w:rsidRPr="00A622B1" w:rsidRDefault="008F2F1D" w:rsidP="00CC2D20">
      <w:pPr>
        <w:widowControl w:val="0"/>
        <w:numPr>
          <w:ilvl w:val="0"/>
          <w:numId w:val="6"/>
        </w:numPr>
        <w:shd w:val="clear" w:color="auto" w:fill="FFFFFF"/>
        <w:tabs>
          <w:tab w:val="left" w:pos="283"/>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Стафилококковый токсикоз: свойства возбудителя и  токсина, клиническая картина, роль отдельных продуктов.</w:t>
      </w:r>
    </w:p>
    <w:p w:rsidR="008F2F1D" w:rsidRPr="00A622B1" w:rsidRDefault="008F2F1D" w:rsidP="00CC2D20">
      <w:pPr>
        <w:widowControl w:val="0"/>
        <w:numPr>
          <w:ilvl w:val="0"/>
          <w:numId w:val="6"/>
        </w:numPr>
        <w:shd w:val="clear" w:color="auto" w:fill="FFFFFF"/>
        <w:tabs>
          <w:tab w:val="left" w:pos="283"/>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Пищевые микотоксикозы: понятие, распространенность, клинические проявления, продукты – основные «виновники», профилактика.</w:t>
      </w:r>
    </w:p>
    <w:p w:rsidR="008F2F1D" w:rsidRPr="00A622B1" w:rsidRDefault="008F2F1D" w:rsidP="00CC2D20">
      <w:pPr>
        <w:widowControl w:val="0"/>
        <w:numPr>
          <w:ilvl w:val="0"/>
          <w:numId w:val="6"/>
        </w:numPr>
        <w:shd w:val="clear" w:color="auto" w:fill="FFFFFF"/>
        <w:tabs>
          <w:tab w:val="left" w:pos="384"/>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Афлатоксикоз. Роль отдельных продуктов в возникновении афлатоксикозов.</w:t>
      </w:r>
    </w:p>
    <w:p w:rsidR="008F2F1D" w:rsidRPr="00A622B1" w:rsidRDefault="008F2F1D" w:rsidP="00CC2D20">
      <w:pPr>
        <w:widowControl w:val="0"/>
        <w:numPr>
          <w:ilvl w:val="0"/>
          <w:numId w:val="6"/>
        </w:numPr>
        <w:shd w:val="clear" w:color="auto" w:fill="FFFFFF"/>
        <w:tabs>
          <w:tab w:val="left" w:pos="384"/>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Алиментарно-токсическая алейкия. Условия, способствующие поражению зерна грибками из рода фузариум.</w:t>
      </w:r>
    </w:p>
    <w:p w:rsidR="008F2F1D" w:rsidRPr="00A622B1" w:rsidRDefault="008F2F1D" w:rsidP="00CC2D20">
      <w:pPr>
        <w:widowControl w:val="0"/>
        <w:numPr>
          <w:ilvl w:val="0"/>
          <w:numId w:val="6"/>
        </w:numPr>
        <w:shd w:val="clear" w:color="auto" w:fill="FFFFFF"/>
        <w:tabs>
          <w:tab w:val="left" w:pos="384"/>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Отравления ядовитыми грибами (бледная поганка, мухомор и др.) и их профилактика.</w:t>
      </w:r>
    </w:p>
    <w:p w:rsidR="008F2F1D" w:rsidRPr="00A622B1" w:rsidRDefault="008F2F1D" w:rsidP="00CC2D20">
      <w:pPr>
        <w:widowControl w:val="0"/>
        <w:numPr>
          <w:ilvl w:val="0"/>
          <w:numId w:val="6"/>
        </w:numPr>
        <w:shd w:val="clear" w:color="auto" w:fill="FFFFFF"/>
        <w:tabs>
          <w:tab w:val="left" w:pos="384"/>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Отравления ядовитыми растениями и их профилактика.</w:t>
      </w:r>
    </w:p>
    <w:p w:rsidR="008F2F1D" w:rsidRPr="00A622B1" w:rsidRDefault="008F2F1D" w:rsidP="00CC2D20">
      <w:pPr>
        <w:widowControl w:val="0"/>
        <w:numPr>
          <w:ilvl w:val="0"/>
          <w:numId w:val="6"/>
        </w:numPr>
        <w:shd w:val="clear" w:color="auto" w:fill="FFFFFF"/>
        <w:tabs>
          <w:tab w:val="left" w:pos="384"/>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Отравления пестицидами. Классификация, профилактика;</w:t>
      </w:r>
    </w:p>
    <w:p w:rsidR="008F2F1D" w:rsidRPr="00A622B1" w:rsidRDefault="008F2F1D" w:rsidP="00CC2D20">
      <w:pPr>
        <w:widowControl w:val="0"/>
        <w:numPr>
          <w:ilvl w:val="0"/>
          <w:numId w:val="6"/>
        </w:numPr>
        <w:shd w:val="clear" w:color="auto" w:fill="FFFFFF"/>
        <w:tabs>
          <w:tab w:val="left" w:pos="384"/>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Задачи специалистов лечебного профиля на месте возникновений пищевого отравления.</w:t>
      </w:r>
    </w:p>
    <w:p w:rsidR="008F2F1D" w:rsidRPr="00A622B1" w:rsidRDefault="008F2F1D" w:rsidP="00CC2D20">
      <w:pPr>
        <w:widowControl w:val="0"/>
        <w:numPr>
          <w:ilvl w:val="0"/>
          <w:numId w:val="6"/>
        </w:numPr>
        <w:shd w:val="clear" w:color="auto" w:fill="FFFFFF"/>
        <w:tabs>
          <w:tab w:val="left" w:pos="384"/>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Методика расследования вспышки пищевого отравления специалистами санэпидслужбы.</w:t>
      </w:r>
    </w:p>
    <w:p w:rsidR="008F2F1D" w:rsidRPr="00A622B1" w:rsidRDefault="00294E64" w:rsidP="00CC2D20">
      <w:pPr>
        <w:numPr>
          <w:ilvl w:val="0"/>
          <w:numId w:val="6"/>
        </w:numPr>
        <w:shd w:val="clear" w:color="auto" w:fill="FFFFFF"/>
        <w:spacing w:after="0" w:line="360" w:lineRule="auto"/>
        <w:ind w:left="0" w:right="-1" w:firstLine="720"/>
        <w:jc w:val="both"/>
        <w:rPr>
          <w:rFonts w:ascii="Times New Roman" w:hAnsi="Times New Roman"/>
          <w:color w:val="000000"/>
          <w:sz w:val="24"/>
          <w:szCs w:val="24"/>
        </w:rPr>
      </w:pPr>
      <w:r w:rsidRPr="00294E64">
        <w:rPr>
          <w:noProof/>
        </w:rPr>
        <w:pict>
          <v:line id="_x0000_s1194" style="position:absolute;left:0;text-align:left;z-index:9;mso-position-horizontal-relative:margin" from="-29.5pt,3.35pt" to="-29.5pt,12.45pt" o:allowincell="f" strokeweight=".25pt">
            <w10:wrap anchorx="margin"/>
          </v:line>
        </w:pict>
      </w:r>
      <w:r w:rsidR="008F2F1D" w:rsidRPr="00A622B1">
        <w:rPr>
          <w:rFonts w:ascii="Times New Roman" w:hAnsi="Times New Roman"/>
          <w:color w:val="000000"/>
          <w:sz w:val="24"/>
          <w:szCs w:val="24"/>
        </w:rPr>
        <w:t xml:space="preserve">Мероприятия по выявлению и обеззараживанию источника инфекции, способной вызвать пищевое отравление. </w:t>
      </w:r>
    </w:p>
    <w:p w:rsidR="008F2F1D" w:rsidRPr="00A622B1" w:rsidRDefault="008F2F1D" w:rsidP="00CC2D20">
      <w:pPr>
        <w:numPr>
          <w:ilvl w:val="0"/>
          <w:numId w:val="6"/>
        </w:numPr>
        <w:shd w:val="clear" w:color="auto" w:fill="FFFFFF"/>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 xml:space="preserve">Мероприятия по прерыванию путей обсеменения пищевых продуктов возбудителями пищевых отравлений. </w:t>
      </w:r>
    </w:p>
    <w:p w:rsidR="008F2F1D" w:rsidRPr="00A622B1" w:rsidRDefault="008F2F1D" w:rsidP="00CC2D20">
      <w:pPr>
        <w:numPr>
          <w:ilvl w:val="0"/>
          <w:numId w:val="6"/>
        </w:numPr>
        <w:shd w:val="clear" w:color="auto" w:fill="FFFFFF"/>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Мероприятия по предупреждению размножения и токсинообразования микроорганизмов, попавших на продукты во время производства, перевозки, хранения, обработки и реализации.</w:t>
      </w:r>
    </w:p>
    <w:p w:rsidR="008F2F1D" w:rsidRPr="00A622B1" w:rsidRDefault="008F2F1D" w:rsidP="00CC2D20">
      <w:pPr>
        <w:numPr>
          <w:ilvl w:val="0"/>
          <w:numId w:val="6"/>
        </w:numPr>
        <w:shd w:val="clear" w:color="auto" w:fill="FFFFFF"/>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Мероприятия по обеззараживанию потенциально опасных в эпидемиологическом отношении продуктов.</w:t>
      </w:r>
    </w:p>
    <w:p w:rsidR="008F2F1D" w:rsidRPr="00A622B1" w:rsidRDefault="008F2F1D" w:rsidP="00CC2D20">
      <w:pPr>
        <w:widowControl w:val="0"/>
        <w:numPr>
          <w:ilvl w:val="0"/>
          <w:numId w:val="6"/>
        </w:numPr>
        <w:shd w:val="clear" w:color="auto" w:fill="FFFFFF"/>
        <w:tabs>
          <w:tab w:val="left" w:pos="475"/>
        </w:tabs>
        <w:autoSpaceDE w:val="0"/>
        <w:autoSpaceDN w:val="0"/>
        <w:adjustRightInd w:val="0"/>
        <w:spacing w:after="0" w:line="360" w:lineRule="auto"/>
        <w:ind w:left="0" w:right="-1" w:firstLine="720"/>
        <w:jc w:val="both"/>
        <w:rPr>
          <w:rFonts w:ascii="Times New Roman" w:hAnsi="Times New Roman"/>
          <w:color w:val="000000"/>
          <w:sz w:val="24"/>
          <w:szCs w:val="24"/>
        </w:rPr>
      </w:pPr>
      <w:r w:rsidRPr="00A622B1">
        <w:rPr>
          <w:rFonts w:ascii="Times New Roman" w:hAnsi="Times New Roman"/>
          <w:color w:val="000000"/>
          <w:sz w:val="24"/>
          <w:szCs w:val="24"/>
        </w:rPr>
        <w:t>Основные принципы профилактики пищевых отравлений.</w:t>
      </w:r>
    </w:p>
    <w:p w:rsidR="008F2F1D" w:rsidRPr="00A622B1" w:rsidRDefault="008F2F1D" w:rsidP="00CC2D20">
      <w:pPr>
        <w:shd w:val="clear" w:color="auto" w:fill="FFFFFF"/>
        <w:tabs>
          <w:tab w:val="left" w:pos="1080"/>
          <w:tab w:val="left" w:pos="3960"/>
        </w:tabs>
        <w:spacing w:after="0" w:line="360" w:lineRule="auto"/>
        <w:ind w:right="-1" w:firstLine="720"/>
        <w:jc w:val="center"/>
        <w:outlineLvl w:val="0"/>
        <w:rPr>
          <w:rFonts w:ascii="Times New Roman" w:hAnsi="Times New Roman"/>
          <w:b/>
          <w:i/>
          <w:color w:val="000000"/>
          <w:sz w:val="24"/>
          <w:szCs w:val="24"/>
        </w:rPr>
      </w:pPr>
    </w:p>
    <w:p w:rsidR="008F2F1D" w:rsidRPr="00A622B1" w:rsidRDefault="001167ED" w:rsidP="00CC2D20">
      <w:pPr>
        <w:shd w:val="clear" w:color="auto" w:fill="FFFFFF"/>
        <w:tabs>
          <w:tab w:val="left" w:pos="1080"/>
          <w:tab w:val="left" w:pos="3960"/>
        </w:tabs>
        <w:spacing w:after="0" w:line="360" w:lineRule="auto"/>
        <w:ind w:right="-1" w:firstLine="720"/>
        <w:jc w:val="center"/>
        <w:outlineLvl w:val="0"/>
        <w:rPr>
          <w:rFonts w:ascii="Times New Roman" w:hAnsi="Times New Roman"/>
          <w:b/>
          <w:iCs/>
          <w:color w:val="000000"/>
          <w:sz w:val="24"/>
          <w:szCs w:val="24"/>
        </w:rPr>
      </w:pPr>
      <w:r>
        <w:rPr>
          <w:rFonts w:ascii="Times New Roman" w:hAnsi="Times New Roman"/>
          <w:b/>
          <w:iCs/>
          <w:color w:val="000000"/>
          <w:sz w:val="24"/>
          <w:szCs w:val="24"/>
        </w:rPr>
        <w:br w:type="page"/>
      </w:r>
      <w:r w:rsidR="007808E7" w:rsidRPr="00A622B1">
        <w:rPr>
          <w:rFonts w:ascii="Times New Roman" w:hAnsi="Times New Roman"/>
          <w:b/>
          <w:iCs/>
          <w:color w:val="000000"/>
          <w:sz w:val="24"/>
          <w:szCs w:val="24"/>
        </w:rPr>
        <w:lastRenderedPageBreak/>
        <w:t>П</w:t>
      </w:r>
      <w:r w:rsidR="007808E7">
        <w:rPr>
          <w:rFonts w:ascii="Times New Roman" w:hAnsi="Times New Roman"/>
          <w:b/>
          <w:iCs/>
          <w:color w:val="000000"/>
          <w:sz w:val="24"/>
          <w:szCs w:val="24"/>
        </w:rPr>
        <w:t>РИЛОЖЕНИЯ</w:t>
      </w:r>
    </w:p>
    <w:p w:rsidR="008F2F1D" w:rsidRPr="00A622B1" w:rsidRDefault="008F2F1D" w:rsidP="00CC2D20">
      <w:pPr>
        <w:shd w:val="clear" w:color="auto" w:fill="FFFFFF"/>
        <w:tabs>
          <w:tab w:val="left" w:pos="1080"/>
          <w:tab w:val="left" w:pos="3960"/>
        </w:tabs>
        <w:spacing w:after="0" w:line="360" w:lineRule="auto"/>
        <w:ind w:right="-1" w:firstLine="720"/>
        <w:jc w:val="right"/>
        <w:outlineLvl w:val="0"/>
        <w:rPr>
          <w:rFonts w:ascii="Times New Roman" w:hAnsi="Times New Roman"/>
          <w:b/>
          <w:i/>
          <w:color w:val="000000"/>
          <w:sz w:val="24"/>
          <w:szCs w:val="24"/>
        </w:rPr>
      </w:pPr>
    </w:p>
    <w:p w:rsidR="008F2F1D" w:rsidRPr="004F2974" w:rsidRDefault="00294E64" w:rsidP="00CC2D20">
      <w:pPr>
        <w:shd w:val="clear" w:color="auto" w:fill="FFFFFF"/>
        <w:tabs>
          <w:tab w:val="left" w:pos="1080"/>
          <w:tab w:val="left" w:pos="3960"/>
        </w:tabs>
        <w:spacing w:after="0" w:line="360" w:lineRule="auto"/>
        <w:ind w:right="-1" w:firstLine="720"/>
        <w:jc w:val="right"/>
        <w:outlineLvl w:val="0"/>
        <w:rPr>
          <w:rFonts w:ascii="Times New Roman" w:hAnsi="Times New Roman"/>
          <w:b/>
          <w:color w:val="000000"/>
          <w:sz w:val="24"/>
          <w:szCs w:val="24"/>
        </w:rPr>
      </w:pPr>
      <w:r w:rsidRPr="00294E64">
        <w:rPr>
          <w:b/>
          <w:noProof/>
        </w:rPr>
        <w:pict>
          <v:line id="_x0000_s1195" style="position:absolute;left:0;text-align:left;z-index:6;mso-position-horizontal-relative:margin" from="-123.35pt,403.7pt" to="-123.35pt,482.9pt" o:allowincell="f" strokeweight=".5pt">
            <w10:wrap anchorx="margin"/>
          </v:line>
        </w:pict>
      </w:r>
      <w:r w:rsidR="008F2F1D" w:rsidRPr="004F2974">
        <w:rPr>
          <w:rFonts w:ascii="Times New Roman" w:hAnsi="Times New Roman"/>
          <w:b/>
          <w:color w:val="000000"/>
          <w:sz w:val="24"/>
          <w:szCs w:val="24"/>
        </w:rPr>
        <w:t>Приложение 1</w:t>
      </w:r>
    </w:p>
    <w:p w:rsidR="008F2F1D" w:rsidRPr="00A622B1" w:rsidRDefault="008F2F1D" w:rsidP="00CC2D20">
      <w:pPr>
        <w:shd w:val="clear" w:color="auto" w:fill="FFFFFF"/>
        <w:tabs>
          <w:tab w:val="left" w:pos="1080"/>
        </w:tabs>
        <w:spacing w:after="0" w:line="360" w:lineRule="auto"/>
        <w:ind w:right="-1" w:firstLine="720"/>
        <w:jc w:val="center"/>
        <w:outlineLvl w:val="0"/>
        <w:rPr>
          <w:rFonts w:ascii="Times New Roman" w:hAnsi="Times New Roman"/>
          <w:b/>
          <w:color w:val="000000"/>
          <w:sz w:val="24"/>
          <w:szCs w:val="24"/>
        </w:rPr>
      </w:pPr>
      <w:r w:rsidRPr="00A622B1">
        <w:rPr>
          <w:rFonts w:ascii="Times New Roman" w:hAnsi="Times New Roman"/>
          <w:b/>
          <w:color w:val="000000"/>
          <w:sz w:val="24"/>
          <w:szCs w:val="24"/>
        </w:rPr>
        <w:t>Отбор, направление и подготовка проб для лабораторного исследования</w:t>
      </w:r>
    </w:p>
    <w:p w:rsidR="008F2F1D" w:rsidRPr="00A622B1" w:rsidRDefault="008F2F1D" w:rsidP="00CC2D20">
      <w:pPr>
        <w:shd w:val="clear" w:color="auto" w:fill="FFFFFF"/>
        <w:tabs>
          <w:tab w:val="left" w:pos="1080"/>
        </w:tabs>
        <w:spacing w:after="0" w:line="360" w:lineRule="auto"/>
        <w:ind w:right="-1" w:firstLine="720"/>
        <w:jc w:val="center"/>
        <w:rPr>
          <w:rFonts w:ascii="Times New Roman" w:hAnsi="Times New Roman"/>
          <w:b/>
          <w:sz w:val="24"/>
          <w:szCs w:val="24"/>
        </w:rPr>
      </w:pPr>
    </w:p>
    <w:p w:rsidR="008F2F1D" w:rsidRPr="00A622B1" w:rsidRDefault="008F2F1D" w:rsidP="00CC2D20">
      <w:pPr>
        <w:widowControl w:val="0"/>
        <w:numPr>
          <w:ilvl w:val="0"/>
          <w:numId w:val="1"/>
        </w:numPr>
        <w:shd w:val="clear" w:color="auto" w:fill="FFFFFF"/>
        <w:tabs>
          <w:tab w:val="left" w:pos="802"/>
          <w:tab w:val="left" w:pos="1080"/>
        </w:tabs>
        <w:autoSpaceDE w:val="0"/>
        <w:autoSpaceDN w:val="0"/>
        <w:adjustRightInd w:val="0"/>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t>На исследование направляются те материалы, которые по предварительным данным санитарно-эпидемиологического расследования связаны с предполагаемой этиологией отравления.</w:t>
      </w:r>
    </w:p>
    <w:p w:rsidR="008F2F1D" w:rsidRPr="00A622B1" w:rsidRDefault="008F2F1D" w:rsidP="00CC2D20">
      <w:pPr>
        <w:widowControl w:val="0"/>
        <w:numPr>
          <w:ilvl w:val="0"/>
          <w:numId w:val="1"/>
        </w:numPr>
        <w:shd w:val="clear" w:color="auto" w:fill="FFFFFF"/>
        <w:tabs>
          <w:tab w:val="left" w:pos="802"/>
          <w:tab w:val="left" w:pos="1080"/>
        </w:tabs>
        <w:autoSpaceDE w:val="0"/>
        <w:autoSpaceDN w:val="0"/>
        <w:adjustRightInd w:val="0"/>
        <w:spacing w:after="0" w:line="360" w:lineRule="auto"/>
        <w:ind w:right="-1" w:firstLine="720"/>
        <w:jc w:val="both"/>
        <w:rPr>
          <w:rFonts w:ascii="Times New Roman" w:hAnsi="Times New Roman"/>
          <w:color w:val="000000"/>
          <w:sz w:val="24"/>
          <w:szCs w:val="24"/>
        </w:rPr>
      </w:pPr>
      <w:r w:rsidRPr="00A622B1">
        <w:rPr>
          <w:rFonts w:ascii="Times New Roman" w:hAnsi="Times New Roman"/>
          <w:i/>
          <w:color w:val="000000"/>
          <w:sz w:val="24"/>
          <w:szCs w:val="24"/>
        </w:rPr>
        <w:t>Объектами исследования</w:t>
      </w:r>
      <w:r w:rsidRPr="00A622B1">
        <w:rPr>
          <w:rFonts w:ascii="Times New Roman" w:hAnsi="Times New Roman"/>
          <w:color w:val="000000"/>
          <w:sz w:val="24"/>
          <w:szCs w:val="24"/>
        </w:rPr>
        <w:t xml:space="preserve"> могут быть:</w:t>
      </w:r>
    </w:p>
    <w:p w:rsidR="008F2F1D" w:rsidRPr="00A622B1" w:rsidRDefault="008F2F1D" w:rsidP="00CC2D20">
      <w:pPr>
        <w:numPr>
          <w:ilvl w:val="0"/>
          <w:numId w:val="15"/>
        </w:numPr>
        <w:shd w:val="clear" w:color="auto" w:fill="FFFFFF"/>
        <w:tabs>
          <w:tab w:val="left" w:pos="802"/>
          <w:tab w:val="left" w:pos="1080"/>
        </w:tabs>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остатки подозреваемой пищи, употребленной заболевшими, а также исходные продукты и полуфабрикаты, которые использовались при ее приготовлении;</w:t>
      </w:r>
    </w:p>
    <w:p w:rsidR="008F2F1D" w:rsidRPr="00A622B1" w:rsidRDefault="008F2F1D" w:rsidP="00CC2D20">
      <w:pPr>
        <w:numPr>
          <w:ilvl w:val="0"/>
          <w:numId w:val="15"/>
        </w:numPr>
        <w:shd w:val="clear" w:color="auto" w:fill="FFFFFF"/>
        <w:tabs>
          <w:tab w:val="left" w:pos="802"/>
          <w:tab w:val="left" w:pos="1080"/>
        </w:tabs>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суточные пробы готовой пищи (если установлен порядок обязательного их хранения) в детских учреждениях и др. при обязательном условии их хранения на холоде;</w:t>
      </w:r>
    </w:p>
    <w:p w:rsidR="008F2F1D" w:rsidRPr="00A622B1" w:rsidRDefault="008F2F1D" w:rsidP="00CC2D20">
      <w:pPr>
        <w:numPr>
          <w:ilvl w:val="0"/>
          <w:numId w:val="15"/>
        </w:numPr>
        <w:shd w:val="clear" w:color="auto" w:fill="FFFFFF"/>
        <w:tabs>
          <w:tab w:val="left" w:pos="1080"/>
          <w:tab w:val="left" w:pos="5933"/>
        </w:tabs>
        <w:spacing w:after="0" w:line="360" w:lineRule="auto"/>
        <w:ind w:left="0" w:right="-1" w:firstLine="720"/>
        <w:jc w:val="both"/>
        <w:rPr>
          <w:rFonts w:ascii="Times New Roman" w:hAnsi="Times New Roman"/>
          <w:sz w:val="24"/>
          <w:szCs w:val="24"/>
        </w:rPr>
      </w:pPr>
      <w:r w:rsidRPr="00A622B1">
        <w:rPr>
          <w:rFonts w:ascii="Times New Roman" w:hAnsi="Times New Roman"/>
          <w:smallCaps/>
          <w:color w:val="000000"/>
          <w:sz w:val="24"/>
          <w:szCs w:val="24"/>
        </w:rPr>
        <w:t xml:space="preserve"> </w:t>
      </w:r>
      <w:r w:rsidRPr="00A622B1">
        <w:rPr>
          <w:rFonts w:ascii="Times New Roman" w:hAnsi="Times New Roman"/>
          <w:color w:val="000000"/>
          <w:sz w:val="24"/>
          <w:szCs w:val="24"/>
        </w:rPr>
        <w:t>рвотные массы, промывные воды, испражнения и моча пострадавших;</w:t>
      </w:r>
    </w:p>
    <w:p w:rsidR="008F2F1D" w:rsidRPr="00A622B1" w:rsidRDefault="008F2F1D" w:rsidP="00CC2D20">
      <w:pPr>
        <w:numPr>
          <w:ilvl w:val="0"/>
          <w:numId w:val="15"/>
        </w:numPr>
        <w:shd w:val="clear" w:color="auto" w:fill="FFFFFF"/>
        <w:tabs>
          <w:tab w:val="left" w:pos="734"/>
          <w:tab w:val="left" w:pos="1080"/>
        </w:tabs>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кровь для получения гемокультур и для постановки серологических реакций.</w:t>
      </w:r>
    </w:p>
    <w:p w:rsidR="008F2F1D" w:rsidRPr="00A622B1" w:rsidRDefault="008F2F1D" w:rsidP="00CC2D20">
      <w:pPr>
        <w:numPr>
          <w:ilvl w:val="0"/>
          <w:numId w:val="15"/>
        </w:numPr>
        <w:shd w:val="clear" w:color="auto" w:fill="FFFFFF"/>
        <w:tabs>
          <w:tab w:val="left" w:pos="1080"/>
        </w:tabs>
        <w:spacing w:after="0" w:line="360" w:lineRule="auto"/>
        <w:ind w:left="0" w:right="-1" w:firstLine="720"/>
        <w:jc w:val="both"/>
        <w:rPr>
          <w:rFonts w:ascii="Times New Roman" w:hAnsi="Times New Roman"/>
          <w:sz w:val="24"/>
          <w:szCs w:val="24"/>
        </w:rPr>
      </w:pPr>
      <w:r>
        <w:rPr>
          <w:rFonts w:ascii="Times New Roman" w:hAnsi="Times New Roman"/>
          <w:color w:val="000000"/>
          <w:sz w:val="24"/>
          <w:szCs w:val="24"/>
        </w:rPr>
        <w:t>п</w:t>
      </w:r>
      <w:r w:rsidRPr="00A622B1">
        <w:rPr>
          <w:rFonts w:ascii="Times New Roman" w:hAnsi="Times New Roman"/>
          <w:color w:val="000000"/>
          <w:sz w:val="24"/>
          <w:szCs w:val="24"/>
        </w:rPr>
        <w:t>ри подозрении на ботулизм кровь берут до введения лечебной противоботулинической сыворотки;</w:t>
      </w:r>
    </w:p>
    <w:p w:rsidR="008F2F1D" w:rsidRPr="00A622B1" w:rsidRDefault="008F2F1D" w:rsidP="00CC2D20">
      <w:pPr>
        <w:numPr>
          <w:ilvl w:val="0"/>
          <w:numId w:val="15"/>
        </w:numPr>
        <w:shd w:val="clear" w:color="auto" w:fill="FFFFFF"/>
        <w:tabs>
          <w:tab w:val="left" w:pos="734"/>
          <w:tab w:val="left" w:pos="1080"/>
        </w:tabs>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слизь из зева и носа, выделения гнойничковых поражений кожи персонала, занятого приготовлением готовой пищи;</w:t>
      </w:r>
    </w:p>
    <w:p w:rsidR="008F2F1D" w:rsidRPr="00A622B1" w:rsidRDefault="008F2F1D" w:rsidP="00CC2D20">
      <w:pPr>
        <w:numPr>
          <w:ilvl w:val="0"/>
          <w:numId w:val="15"/>
        </w:numPr>
        <w:shd w:val="clear" w:color="auto" w:fill="FFFFFF"/>
        <w:tabs>
          <w:tab w:val="left" w:pos="734"/>
          <w:tab w:val="left" w:pos="1080"/>
        </w:tabs>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 xml:space="preserve">смывы и соскобы с инвентаря, оборудования, тары, </w:t>
      </w:r>
      <w:r>
        <w:rPr>
          <w:rFonts w:ascii="Times New Roman" w:hAnsi="Times New Roman"/>
          <w:color w:val="000000"/>
          <w:sz w:val="24"/>
          <w:szCs w:val="24"/>
        </w:rPr>
        <w:t xml:space="preserve">рук </w:t>
      </w:r>
      <w:r w:rsidRPr="00A622B1">
        <w:rPr>
          <w:rFonts w:ascii="Times New Roman" w:hAnsi="Times New Roman"/>
          <w:color w:val="000000"/>
          <w:sz w:val="24"/>
          <w:szCs w:val="24"/>
        </w:rPr>
        <w:t>персонала;</w:t>
      </w:r>
    </w:p>
    <w:p w:rsidR="008F2F1D" w:rsidRPr="00A622B1" w:rsidRDefault="008F2F1D" w:rsidP="00CC2D20">
      <w:pPr>
        <w:numPr>
          <w:ilvl w:val="0"/>
          <w:numId w:val="15"/>
        </w:numPr>
        <w:shd w:val="clear" w:color="auto" w:fill="FFFFFF"/>
        <w:tabs>
          <w:tab w:val="left" w:pos="734"/>
          <w:tab w:val="left" w:pos="1080"/>
        </w:tabs>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вода питьевая из графинов, питьевых бачков, резервуаров и других точек;</w:t>
      </w:r>
    </w:p>
    <w:p w:rsidR="008F2F1D" w:rsidRPr="00A622B1" w:rsidRDefault="008F2F1D" w:rsidP="00CC2D20">
      <w:pPr>
        <w:numPr>
          <w:ilvl w:val="0"/>
          <w:numId w:val="15"/>
        </w:numPr>
        <w:shd w:val="clear" w:color="auto" w:fill="FFFFFF"/>
        <w:tabs>
          <w:tab w:val="left" w:pos="734"/>
          <w:tab w:val="left" w:pos="1080"/>
        </w:tabs>
        <w:spacing w:after="0" w:line="360" w:lineRule="auto"/>
        <w:ind w:left="0" w:right="-1" w:firstLine="720"/>
        <w:jc w:val="both"/>
        <w:rPr>
          <w:rFonts w:ascii="Times New Roman" w:hAnsi="Times New Roman"/>
          <w:sz w:val="24"/>
          <w:szCs w:val="24"/>
        </w:rPr>
      </w:pPr>
      <w:r w:rsidRPr="00A622B1">
        <w:rPr>
          <w:rFonts w:ascii="Times New Roman" w:hAnsi="Times New Roman"/>
          <w:color w:val="000000"/>
          <w:sz w:val="24"/>
          <w:szCs w:val="24"/>
        </w:rPr>
        <w:t>содержимое желудка, отрезок тонкого кишечника паренхиматозные органы (печень, селезенка), кровь из сердца, костный мозг, мезентериальные лимфатические узлы, желчь при летальных исходах заболевания.</w:t>
      </w:r>
    </w:p>
    <w:p w:rsidR="008F2F1D" w:rsidRPr="00CE4DC9" w:rsidRDefault="008F2F1D" w:rsidP="00CC2D20">
      <w:pPr>
        <w:pStyle w:val="a7"/>
        <w:numPr>
          <w:ilvl w:val="0"/>
          <w:numId w:val="1"/>
        </w:numPr>
        <w:shd w:val="clear" w:color="auto" w:fill="FFFFFF"/>
        <w:tabs>
          <w:tab w:val="left" w:pos="1080"/>
        </w:tabs>
        <w:spacing w:after="0" w:line="360" w:lineRule="auto"/>
        <w:ind w:right="-1"/>
        <w:jc w:val="both"/>
        <w:rPr>
          <w:rFonts w:ascii="Times New Roman" w:hAnsi="Times New Roman"/>
          <w:sz w:val="24"/>
          <w:szCs w:val="24"/>
        </w:rPr>
      </w:pPr>
      <w:r>
        <w:rPr>
          <w:rFonts w:ascii="Times New Roman" w:hAnsi="Times New Roman"/>
          <w:i/>
          <w:color w:val="000000"/>
          <w:sz w:val="24"/>
          <w:szCs w:val="24"/>
        </w:rPr>
        <w:t xml:space="preserve"> </w:t>
      </w:r>
      <w:r w:rsidRPr="00CE4DC9">
        <w:rPr>
          <w:rFonts w:ascii="Times New Roman" w:hAnsi="Times New Roman"/>
          <w:i/>
          <w:color w:val="000000"/>
          <w:sz w:val="24"/>
          <w:szCs w:val="24"/>
        </w:rPr>
        <w:t>Отбор проб</w:t>
      </w:r>
      <w:r w:rsidRPr="00CE4DC9">
        <w:rPr>
          <w:rFonts w:ascii="Times New Roman" w:hAnsi="Times New Roman"/>
          <w:color w:val="000000"/>
          <w:sz w:val="24"/>
          <w:szCs w:val="24"/>
        </w:rPr>
        <w:t xml:space="preserve"> для бактериологического исследования следует производить в стерильные широкогорлые банки с притертыми пробками, емкостью 200-300 мл или закрываемые пергаментной бумагой и обязанные бечевкой, либо резиновыми обхватками.</w:t>
      </w:r>
    </w:p>
    <w:p w:rsidR="008F2F1D" w:rsidRPr="00A622B1" w:rsidRDefault="008F2F1D" w:rsidP="00CC2D20">
      <w:pPr>
        <w:shd w:val="clear" w:color="auto" w:fill="FFFFFF"/>
        <w:tabs>
          <w:tab w:val="left" w:pos="1080"/>
        </w:tabs>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Отбор проб продуктов плотной консистенции или сыпучих можно выполнять путем затаривания в несколько слоев стерильной пергаментной бумаги. Листы бумаги стерилизуются вместе со стеклянной посудой в сухожаровых шкафах, для чего их складывают в виде конвертов и завертывают по несколько штук в общий пакет.</w:t>
      </w:r>
    </w:p>
    <w:p w:rsidR="008F2F1D" w:rsidRPr="00A622B1" w:rsidRDefault="008F2F1D" w:rsidP="00CC2D20">
      <w:pPr>
        <w:shd w:val="clear" w:color="auto" w:fill="FFFFFF"/>
        <w:tabs>
          <w:tab w:val="left" w:pos="1080"/>
        </w:tabs>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 xml:space="preserve">При отсутствии стерильной посуды отбор проб допускается в любые стаканы, металлические или стеклянные банки, предварительно подвергнутые кипячению в течение 16 минут. Обработка посуды дезинфицирующими средствами не допускается. </w:t>
      </w:r>
      <w:r w:rsidRPr="00A622B1">
        <w:rPr>
          <w:rFonts w:ascii="Times New Roman" w:hAnsi="Times New Roman"/>
          <w:color w:val="000000"/>
          <w:sz w:val="24"/>
          <w:szCs w:val="24"/>
        </w:rPr>
        <w:lastRenderedPageBreak/>
        <w:t>Остатки консервов направляются на исследование непосредственно в той банке, из которой они использовались в пищу. При отсутствии остатков консервов, исследованию подлежит содержимое нескольких невскрытых банок, с маркировкой, полностью идентичной маркировке вскрытой банки. Если в партии консервов одноименной маркировки имеются бомбажные банки, их отбирают и исследуют в первую очередь. Маркировочные знаки, поставленные на донышке и крышке, регистрируют в лабораторном журнале с тем, чтобы впоследствии использовать при оформлении протоколов исследования.</w:t>
      </w:r>
    </w:p>
    <w:p w:rsidR="008F2F1D" w:rsidRPr="00A622B1" w:rsidRDefault="008F2F1D" w:rsidP="00CC2D20">
      <w:pPr>
        <w:numPr>
          <w:ilvl w:val="0"/>
          <w:numId w:val="1"/>
        </w:numPr>
        <w:shd w:val="clear" w:color="auto" w:fill="FFFFFF"/>
        <w:tabs>
          <w:tab w:val="left" w:pos="1080"/>
        </w:tabs>
        <w:spacing w:after="0" w:line="360" w:lineRule="auto"/>
        <w:ind w:right="-1" w:firstLine="720"/>
        <w:jc w:val="both"/>
        <w:rPr>
          <w:rFonts w:ascii="Times New Roman" w:hAnsi="Times New Roman"/>
          <w:color w:val="000000"/>
          <w:sz w:val="24"/>
          <w:szCs w:val="24"/>
        </w:rPr>
      </w:pPr>
      <w:r w:rsidRPr="00A622B1">
        <w:rPr>
          <w:rFonts w:ascii="Times New Roman" w:hAnsi="Times New Roman"/>
          <w:i/>
          <w:color w:val="000000"/>
          <w:sz w:val="24"/>
          <w:szCs w:val="24"/>
        </w:rPr>
        <w:t>Пищевые продукты</w:t>
      </w:r>
      <w:r w:rsidRPr="00A622B1">
        <w:rPr>
          <w:rFonts w:ascii="Times New Roman" w:hAnsi="Times New Roman"/>
          <w:color w:val="000000"/>
          <w:sz w:val="24"/>
          <w:szCs w:val="24"/>
        </w:rPr>
        <w:t xml:space="preserve"> для исследования изымают в количествах, указанных в "Правилах выемки проб пищевых продуктов, напитков и вкусовых веществ». </w:t>
      </w:r>
    </w:p>
    <w:p w:rsidR="008F2F1D" w:rsidRPr="00A622B1" w:rsidRDefault="008F2F1D" w:rsidP="00CC2D20">
      <w:pPr>
        <w:numPr>
          <w:ilvl w:val="0"/>
          <w:numId w:val="26"/>
        </w:numPr>
        <w:shd w:val="clear" w:color="auto" w:fill="FFFFFF"/>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Мясо берут для анализа в количестве 500 г,</w:t>
      </w:r>
      <w:r>
        <w:rPr>
          <w:rFonts w:ascii="Times New Roman" w:hAnsi="Times New Roman"/>
          <w:color w:val="000000"/>
          <w:sz w:val="24"/>
          <w:szCs w:val="24"/>
        </w:rPr>
        <w:t xml:space="preserve"> при этом пробу отби</w:t>
      </w:r>
      <w:r w:rsidRPr="00A622B1">
        <w:rPr>
          <w:rFonts w:ascii="Times New Roman" w:hAnsi="Times New Roman"/>
          <w:color w:val="000000"/>
          <w:sz w:val="24"/>
          <w:szCs w:val="24"/>
        </w:rPr>
        <w:t xml:space="preserve">рают из различных мест туши с обязательным взятием мезентериальных лимфатических узлов, а также участков трубчатой кости. Если возможно, то следует от животных отбирать кровь из сердца, содержимое кишечника, желчь и стенки желчного, пузыря. Для исследования могут быть использованы также смывы с поверхности туши. </w:t>
      </w:r>
    </w:p>
    <w:p w:rsidR="008F2F1D" w:rsidRPr="00A622B1" w:rsidRDefault="008F2F1D" w:rsidP="00CC2D20">
      <w:pPr>
        <w:numPr>
          <w:ilvl w:val="0"/>
          <w:numId w:val="26"/>
        </w:numPr>
        <w:shd w:val="clear" w:color="auto" w:fill="FFFFFF"/>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Птицу берут целой тушкой или ее остатки, включая анальное отверстие.</w:t>
      </w:r>
    </w:p>
    <w:p w:rsidR="008F2F1D" w:rsidRPr="00A622B1" w:rsidRDefault="008F2F1D" w:rsidP="00CC2D20">
      <w:pPr>
        <w:numPr>
          <w:ilvl w:val="0"/>
          <w:numId w:val="26"/>
        </w:numPr>
        <w:shd w:val="clear" w:color="auto" w:fill="FFFFFF"/>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 xml:space="preserve"> Мелкую рыбу отбирают в количестве 2-3 штук, от крупной рыбы - 2-3 куска, в том числе из спинки, ближе к голове и из участков вблизи анального отверстия.</w:t>
      </w:r>
    </w:p>
    <w:p w:rsidR="008F2F1D" w:rsidRPr="00A622B1" w:rsidRDefault="008F2F1D" w:rsidP="00CC2D20">
      <w:pPr>
        <w:numPr>
          <w:ilvl w:val="0"/>
          <w:numId w:val="26"/>
        </w:numPr>
        <w:shd w:val="clear" w:color="auto" w:fill="FFFFFF"/>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Солонину и соленые продукты, находящиеся в бочечной таре, берут сверху, из середины и со дна бочки. В отдельную посуду набирают 100- 200 мл рассола.</w:t>
      </w:r>
    </w:p>
    <w:p w:rsidR="008F2F1D" w:rsidRPr="00A622B1" w:rsidRDefault="008F2F1D" w:rsidP="00CC2D20">
      <w:pPr>
        <w:numPr>
          <w:ilvl w:val="0"/>
          <w:numId w:val="26"/>
        </w:numPr>
        <w:shd w:val="clear" w:color="auto" w:fill="FFFFFF"/>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Пробы жидких и полужидких объектов (супы, соусы, кремы, молочные продукты) отбирают после тщательного перемешивания в</w:t>
      </w:r>
      <w:r w:rsidRPr="00A622B1">
        <w:rPr>
          <w:rFonts w:ascii="Times New Roman" w:hAnsi="Times New Roman"/>
          <w:smallCaps/>
          <w:color w:val="000000"/>
          <w:sz w:val="24"/>
          <w:szCs w:val="24"/>
        </w:rPr>
        <w:t xml:space="preserve"> </w:t>
      </w:r>
      <w:r w:rsidRPr="00A622B1">
        <w:rPr>
          <w:rFonts w:ascii="Times New Roman" w:hAnsi="Times New Roman"/>
          <w:color w:val="000000"/>
          <w:sz w:val="24"/>
          <w:szCs w:val="24"/>
        </w:rPr>
        <w:t>количестве около 200 г.</w:t>
      </w:r>
    </w:p>
    <w:p w:rsidR="008F2F1D" w:rsidRPr="00A622B1" w:rsidRDefault="008F2F1D" w:rsidP="00CC2D20">
      <w:pPr>
        <w:numPr>
          <w:ilvl w:val="0"/>
          <w:numId w:val="26"/>
        </w:numPr>
        <w:shd w:val="clear" w:color="auto" w:fill="FFFFFF"/>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Молочные продукты заводского изготовления отбирают в оригинальной упаковке.</w:t>
      </w:r>
    </w:p>
    <w:p w:rsidR="008F2F1D" w:rsidRPr="00A622B1" w:rsidRDefault="008F2F1D" w:rsidP="00CC2D20">
      <w:pPr>
        <w:numPr>
          <w:ilvl w:val="0"/>
          <w:numId w:val="26"/>
        </w:numPr>
        <w:shd w:val="clear" w:color="auto" w:fill="FFFFFF"/>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Для вторых блюд норма выемки 1-2 порции.</w:t>
      </w:r>
    </w:p>
    <w:p w:rsidR="008F2F1D" w:rsidRPr="00A622B1" w:rsidRDefault="008F2F1D" w:rsidP="00CC2D20">
      <w:pPr>
        <w:numPr>
          <w:ilvl w:val="0"/>
          <w:numId w:val="26"/>
        </w:numPr>
        <w:shd w:val="clear" w:color="auto" w:fill="FFFFFF"/>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Суточные пробы направляют для исследования непосредственно в той посуде, в которой они хранились в холодильнике.</w:t>
      </w:r>
    </w:p>
    <w:p w:rsidR="008F2F1D" w:rsidRPr="00A622B1" w:rsidRDefault="008F2F1D" w:rsidP="00CC2D20">
      <w:pPr>
        <w:numPr>
          <w:ilvl w:val="0"/>
          <w:numId w:val="26"/>
        </w:numPr>
        <w:spacing w:after="0" w:line="360" w:lineRule="auto"/>
        <w:ind w:right="-1"/>
        <w:jc w:val="both"/>
        <w:rPr>
          <w:rFonts w:ascii="Times New Roman" w:hAnsi="Times New Roman"/>
          <w:color w:val="000000"/>
          <w:sz w:val="24"/>
          <w:szCs w:val="24"/>
        </w:rPr>
      </w:pPr>
      <w:r w:rsidRPr="00A622B1">
        <w:rPr>
          <w:rFonts w:ascii="Times New Roman" w:hAnsi="Times New Roman"/>
          <w:color w:val="000000"/>
          <w:sz w:val="24"/>
          <w:szCs w:val="24"/>
        </w:rPr>
        <w:t>Остатки фактически употребленной пищи берут для анализа непосредственно в той посуде, в которой они были обнаружены. Допускается их доставка также в стерильных банках, куда остатки пищи должны быть перемещены е соблюдением правил асептики.</w:t>
      </w:r>
    </w:p>
    <w:p w:rsidR="008F2F1D" w:rsidRPr="00A622B1" w:rsidRDefault="008F2F1D" w:rsidP="00CC2D20">
      <w:pPr>
        <w:shd w:val="clear" w:color="auto" w:fill="FFFFFF"/>
        <w:tabs>
          <w:tab w:val="left" w:pos="653"/>
          <w:tab w:val="left" w:pos="1080"/>
        </w:tabs>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5.</w:t>
      </w:r>
      <w:r w:rsidRPr="00A622B1">
        <w:rPr>
          <w:rFonts w:ascii="Times New Roman" w:hAnsi="Times New Roman"/>
          <w:color w:val="000000"/>
          <w:sz w:val="24"/>
          <w:szCs w:val="24"/>
        </w:rPr>
        <w:tab/>
        <w:t xml:space="preserve">Пробы </w:t>
      </w:r>
      <w:r w:rsidRPr="00A622B1">
        <w:rPr>
          <w:rFonts w:ascii="Times New Roman" w:hAnsi="Times New Roman"/>
          <w:i/>
          <w:color w:val="000000"/>
          <w:sz w:val="24"/>
          <w:szCs w:val="24"/>
        </w:rPr>
        <w:t>испражнений</w:t>
      </w:r>
      <w:r w:rsidRPr="00A622B1">
        <w:rPr>
          <w:rFonts w:ascii="Times New Roman" w:hAnsi="Times New Roman"/>
          <w:color w:val="000000"/>
          <w:sz w:val="24"/>
          <w:szCs w:val="24"/>
        </w:rPr>
        <w:t xml:space="preserve"> отбирают из последней, более жидкой порции, поступающей из верхних отделов кишечника. Наиболее полноценным материалом </w:t>
      </w:r>
      <w:r w:rsidRPr="00A622B1">
        <w:rPr>
          <w:rFonts w:ascii="Times New Roman" w:hAnsi="Times New Roman"/>
          <w:color w:val="000000"/>
          <w:sz w:val="24"/>
          <w:szCs w:val="24"/>
        </w:rPr>
        <w:lastRenderedPageBreak/>
        <w:t>исследования, являются испражнения, собранные непосредственно после дефекации в количестве 5-10 г. При наличии в испражнениях слизи, гноя или крови их необходимо включать в отбираемый материал.</w:t>
      </w:r>
    </w:p>
    <w:p w:rsidR="008F2F1D" w:rsidRPr="00A622B1" w:rsidRDefault="008F2F1D" w:rsidP="00CC2D20">
      <w:pPr>
        <w:shd w:val="clear" w:color="auto" w:fill="FFFFFF"/>
        <w:tabs>
          <w:tab w:val="left" w:pos="1080"/>
        </w:tabs>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Отбирать пробы необходимо стерильными деревянными шпателями или стеклянными палочками, вмонтированными в ватные пробки пробирок, из судна, горшка, специального лотка или пеленки.</w:t>
      </w:r>
    </w:p>
    <w:p w:rsidR="008F2F1D" w:rsidRPr="00A622B1" w:rsidRDefault="008F2F1D" w:rsidP="00CC2D20">
      <w:pPr>
        <w:shd w:val="clear" w:color="auto" w:fill="FFFFFF"/>
        <w:tabs>
          <w:tab w:val="left" w:pos="1080"/>
        </w:tabs>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Испражнения можно забирать и н</w:t>
      </w:r>
      <w:r>
        <w:rPr>
          <w:rFonts w:ascii="Times New Roman" w:hAnsi="Times New Roman"/>
          <w:color w:val="000000"/>
          <w:sz w:val="24"/>
          <w:szCs w:val="24"/>
        </w:rPr>
        <w:t>епосредственно из прямой кишки с</w:t>
      </w:r>
      <w:r w:rsidRPr="00A622B1">
        <w:rPr>
          <w:rFonts w:ascii="Times New Roman" w:hAnsi="Times New Roman"/>
          <w:color w:val="000000"/>
          <w:sz w:val="24"/>
          <w:szCs w:val="24"/>
        </w:rPr>
        <w:t xml:space="preserve"> помощью ректальной трубки.</w:t>
      </w:r>
    </w:p>
    <w:p w:rsidR="008F2F1D" w:rsidRPr="00A622B1" w:rsidRDefault="008F2F1D" w:rsidP="00CC2D20">
      <w:pPr>
        <w:shd w:val="clear" w:color="auto" w:fill="FFFFFF"/>
        <w:tabs>
          <w:tab w:val="left" w:pos="1080"/>
        </w:tabs>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 xml:space="preserve">При отсутствии возможности немедленного посева собранные порции испражнений или ректальные трубки с материалом помещают в </w:t>
      </w:r>
      <w:r w:rsidRPr="00A622B1">
        <w:rPr>
          <w:rFonts w:ascii="Times New Roman" w:hAnsi="Times New Roman"/>
          <w:bCs/>
          <w:color w:val="000000"/>
          <w:sz w:val="24"/>
          <w:szCs w:val="24"/>
        </w:rPr>
        <w:t xml:space="preserve">пробирки </w:t>
      </w:r>
      <w:r w:rsidRPr="00A622B1">
        <w:rPr>
          <w:rFonts w:ascii="Times New Roman" w:hAnsi="Times New Roman"/>
          <w:color w:val="000000"/>
          <w:sz w:val="24"/>
          <w:szCs w:val="24"/>
        </w:rPr>
        <w:t xml:space="preserve">с консервирующим раствором. В качестве консерванта лучше всего </w:t>
      </w:r>
      <w:r w:rsidRPr="00A622B1">
        <w:rPr>
          <w:rFonts w:ascii="Times New Roman" w:hAnsi="Times New Roman"/>
          <w:bCs/>
          <w:color w:val="000000"/>
          <w:sz w:val="24"/>
          <w:szCs w:val="24"/>
        </w:rPr>
        <w:t>при</w:t>
      </w:r>
      <w:r w:rsidRPr="00A622B1">
        <w:rPr>
          <w:rFonts w:ascii="Times New Roman" w:hAnsi="Times New Roman"/>
          <w:color w:val="000000"/>
          <w:sz w:val="24"/>
          <w:szCs w:val="24"/>
        </w:rPr>
        <w:t>менять глицериновую смесь (рН 7,2-7,4). Соотношение испражнений и консерванта должно быть 1:5.</w:t>
      </w:r>
    </w:p>
    <w:p w:rsidR="008F2F1D" w:rsidRPr="00A622B1" w:rsidRDefault="008F2F1D" w:rsidP="00CC2D20">
      <w:pPr>
        <w:shd w:val="clear" w:color="auto" w:fill="FFFFFF"/>
        <w:tabs>
          <w:tab w:val="left" w:pos="653"/>
          <w:tab w:val="left" w:pos="1080"/>
        </w:tabs>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6.</w:t>
      </w:r>
      <w:r w:rsidRPr="00A622B1">
        <w:rPr>
          <w:rFonts w:ascii="Times New Roman" w:hAnsi="Times New Roman"/>
          <w:color w:val="000000"/>
          <w:sz w:val="24"/>
          <w:szCs w:val="24"/>
        </w:rPr>
        <w:tab/>
      </w:r>
      <w:r w:rsidRPr="00A622B1">
        <w:rPr>
          <w:rFonts w:ascii="Times New Roman" w:hAnsi="Times New Roman"/>
          <w:i/>
          <w:color w:val="000000"/>
          <w:sz w:val="24"/>
          <w:szCs w:val="24"/>
        </w:rPr>
        <w:t>Рвотные массы</w:t>
      </w:r>
      <w:r w:rsidRPr="00A622B1">
        <w:rPr>
          <w:rFonts w:ascii="Times New Roman" w:hAnsi="Times New Roman"/>
          <w:color w:val="000000"/>
          <w:sz w:val="24"/>
          <w:szCs w:val="24"/>
        </w:rPr>
        <w:t xml:space="preserve"> отбирают в количестве 50-100 мл, но могут быть взяты</w:t>
      </w:r>
      <w:r w:rsidRPr="00A622B1">
        <w:rPr>
          <w:rFonts w:ascii="Times New Roman" w:hAnsi="Times New Roman"/>
          <w:smallCaps/>
          <w:color w:val="000000"/>
          <w:sz w:val="24"/>
          <w:szCs w:val="24"/>
        </w:rPr>
        <w:t xml:space="preserve"> </w:t>
      </w:r>
      <w:r w:rsidRPr="00A622B1">
        <w:rPr>
          <w:rFonts w:ascii="Times New Roman" w:hAnsi="Times New Roman"/>
          <w:color w:val="000000"/>
          <w:sz w:val="24"/>
          <w:szCs w:val="24"/>
        </w:rPr>
        <w:t>и в меньшем количестве; промывные воды - в количестве 100-200 мл, причем они должны быть взяты от каждого пострадавшего отдельно до применения каких-либо лекарственных средств. Нежелательно собирать промывные воды желудка от нескольких больных в одну посуду. Консервирующие вещества добавлять нельзя.</w:t>
      </w:r>
    </w:p>
    <w:p w:rsidR="008F2F1D" w:rsidRPr="00A622B1" w:rsidRDefault="008F2F1D" w:rsidP="00CC2D20">
      <w:pPr>
        <w:shd w:val="clear" w:color="auto" w:fill="FFFFFF"/>
        <w:tabs>
          <w:tab w:val="left" w:pos="1080"/>
        </w:tabs>
        <w:spacing w:after="0" w:line="360" w:lineRule="auto"/>
        <w:ind w:right="-1" w:firstLine="720"/>
        <w:jc w:val="both"/>
        <w:rPr>
          <w:rFonts w:ascii="Times New Roman" w:hAnsi="Times New Roman"/>
          <w:sz w:val="24"/>
          <w:szCs w:val="24"/>
        </w:rPr>
      </w:pPr>
      <w:r>
        <w:rPr>
          <w:rFonts w:ascii="Times New Roman" w:hAnsi="Times New Roman"/>
          <w:color w:val="000000"/>
          <w:sz w:val="24"/>
          <w:szCs w:val="24"/>
        </w:rPr>
        <w:t xml:space="preserve">7.  </w:t>
      </w:r>
      <w:r w:rsidRPr="00A622B1">
        <w:rPr>
          <w:rFonts w:ascii="Times New Roman" w:hAnsi="Times New Roman"/>
          <w:i/>
          <w:color w:val="000000"/>
          <w:sz w:val="24"/>
          <w:szCs w:val="24"/>
        </w:rPr>
        <w:t>Кровь</w:t>
      </w:r>
      <w:r w:rsidRPr="00A622B1">
        <w:rPr>
          <w:rFonts w:ascii="Times New Roman" w:hAnsi="Times New Roman"/>
          <w:color w:val="000000"/>
          <w:sz w:val="24"/>
          <w:szCs w:val="24"/>
        </w:rPr>
        <w:t xml:space="preserve"> у заболевших забирают из локтевой вены в стерильную сухую пробирку в количестве не менее 8-10 мл. Допускается брать кровь с 4 </w:t>
      </w:r>
      <w:r w:rsidRPr="00A622B1">
        <w:rPr>
          <w:rFonts w:ascii="Times New Roman" w:hAnsi="Times New Roman"/>
          <w:i/>
          <w:iCs/>
          <w:color w:val="000000"/>
          <w:sz w:val="24"/>
          <w:szCs w:val="24"/>
        </w:rPr>
        <w:t xml:space="preserve">% </w:t>
      </w:r>
      <w:r w:rsidRPr="00A622B1">
        <w:rPr>
          <w:rFonts w:ascii="Times New Roman" w:hAnsi="Times New Roman"/>
          <w:color w:val="000000"/>
          <w:sz w:val="24"/>
          <w:szCs w:val="24"/>
        </w:rPr>
        <w:t>раствором лимоннокислого натрия в соотношении 1:3, но нитратную кровь при постановке биологической пробы можно вводить мышам только внутрибрюшинно.</w:t>
      </w:r>
    </w:p>
    <w:p w:rsidR="008F2F1D" w:rsidRPr="00A622B1" w:rsidRDefault="008F2F1D" w:rsidP="00CC2D20">
      <w:pPr>
        <w:widowControl w:val="0"/>
        <w:numPr>
          <w:ilvl w:val="0"/>
          <w:numId w:val="2"/>
        </w:numPr>
        <w:shd w:val="clear" w:color="auto" w:fill="FFFFFF"/>
        <w:tabs>
          <w:tab w:val="left" w:pos="696"/>
          <w:tab w:val="left" w:pos="1080"/>
        </w:tabs>
        <w:autoSpaceDE w:val="0"/>
        <w:autoSpaceDN w:val="0"/>
        <w:adjustRightInd w:val="0"/>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t xml:space="preserve">Пробу </w:t>
      </w:r>
      <w:r w:rsidRPr="00A622B1">
        <w:rPr>
          <w:rFonts w:ascii="Times New Roman" w:hAnsi="Times New Roman"/>
          <w:i/>
          <w:color w:val="000000"/>
          <w:sz w:val="24"/>
          <w:szCs w:val="24"/>
        </w:rPr>
        <w:t>мочи</w:t>
      </w:r>
      <w:r w:rsidRPr="00A622B1">
        <w:rPr>
          <w:rFonts w:ascii="Times New Roman" w:hAnsi="Times New Roman"/>
          <w:color w:val="000000"/>
          <w:sz w:val="24"/>
          <w:szCs w:val="24"/>
        </w:rPr>
        <w:t xml:space="preserve"> на исследование берут в количестве 20-30 мл в стерильную посуду (банки, флаконы) с соблюдением необходимых условий, исключающих внесение посторонней флоры.</w:t>
      </w:r>
    </w:p>
    <w:p w:rsidR="008F2F1D" w:rsidRPr="00A622B1" w:rsidRDefault="008F2F1D" w:rsidP="00CC2D20">
      <w:pPr>
        <w:widowControl w:val="0"/>
        <w:numPr>
          <w:ilvl w:val="0"/>
          <w:numId w:val="2"/>
        </w:numPr>
        <w:shd w:val="clear" w:color="auto" w:fill="FFFFFF"/>
        <w:tabs>
          <w:tab w:val="left" w:pos="696"/>
          <w:tab w:val="left" w:pos="1080"/>
        </w:tabs>
        <w:autoSpaceDE w:val="0"/>
        <w:autoSpaceDN w:val="0"/>
        <w:adjustRightInd w:val="0"/>
        <w:spacing w:after="0" w:line="360" w:lineRule="auto"/>
        <w:ind w:right="-1" w:firstLine="720"/>
        <w:jc w:val="both"/>
        <w:rPr>
          <w:rFonts w:ascii="Times New Roman" w:hAnsi="Times New Roman"/>
          <w:sz w:val="24"/>
          <w:szCs w:val="24"/>
        </w:rPr>
      </w:pPr>
      <w:r w:rsidRPr="00A622B1">
        <w:rPr>
          <w:rFonts w:ascii="Times New Roman" w:hAnsi="Times New Roman"/>
          <w:i/>
          <w:color w:val="000000"/>
          <w:sz w:val="24"/>
          <w:szCs w:val="24"/>
        </w:rPr>
        <w:t>Желчь</w:t>
      </w:r>
      <w:r w:rsidRPr="00A622B1">
        <w:rPr>
          <w:rFonts w:ascii="Times New Roman" w:hAnsi="Times New Roman"/>
          <w:color w:val="000000"/>
          <w:sz w:val="24"/>
          <w:szCs w:val="24"/>
        </w:rPr>
        <w:t xml:space="preserve"> и содержимое 12-перстной кишки берут на исследование при помощи дуоденального зонда. Зондирование производят в лечебном учреждении или на бактерионосительском пункте санитарно-эпидемиологической станции. Возможность применения этого метода исследования в каждом конкретном случае решается клиницистом строго индивидуально.</w:t>
      </w:r>
    </w:p>
    <w:p w:rsidR="008F2F1D" w:rsidRPr="00A622B1" w:rsidRDefault="008F2F1D" w:rsidP="00CC2D20">
      <w:pPr>
        <w:widowControl w:val="0"/>
        <w:numPr>
          <w:ilvl w:val="0"/>
          <w:numId w:val="3"/>
        </w:numPr>
        <w:shd w:val="clear" w:color="auto" w:fill="FFFFFF"/>
        <w:tabs>
          <w:tab w:val="left" w:pos="782"/>
          <w:tab w:val="left" w:pos="1080"/>
        </w:tabs>
        <w:autoSpaceDE w:val="0"/>
        <w:autoSpaceDN w:val="0"/>
        <w:adjustRightInd w:val="0"/>
        <w:spacing w:after="0" w:line="360" w:lineRule="auto"/>
        <w:ind w:right="-1" w:firstLine="720"/>
        <w:jc w:val="both"/>
        <w:rPr>
          <w:rFonts w:ascii="Times New Roman" w:hAnsi="Times New Roman"/>
          <w:color w:val="000000"/>
          <w:sz w:val="24"/>
          <w:szCs w:val="24"/>
        </w:rPr>
      </w:pPr>
      <w:r w:rsidRPr="00A622B1">
        <w:rPr>
          <w:rFonts w:ascii="Times New Roman" w:hAnsi="Times New Roman"/>
          <w:i/>
          <w:color w:val="000000"/>
          <w:sz w:val="24"/>
          <w:szCs w:val="24"/>
        </w:rPr>
        <w:t>Пунктат воспалительных</w:t>
      </w:r>
      <w:r w:rsidRPr="00A622B1">
        <w:rPr>
          <w:rFonts w:ascii="Times New Roman" w:hAnsi="Times New Roman"/>
          <w:color w:val="000000"/>
          <w:sz w:val="24"/>
          <w:szCs w:val="24"/>
        </w:rPr>
        <w:t xml:space="preserve"> очагов (гной, экссудат) собирают  в стерильные пробирки.</w:t>
      </w:r>
    </w:p>
    <w:p w:rsidR="008F2F1D" w:rsidRPr="00A622B1" w:rsidRDefault="008F2F1D" w:rsidP="00CC2D20">
      <w:pPr>
        <w:tabs>
          <w:tab w:val="left" w:pos="1080"/>
        </w:tabs>
        <w:spacing w:after="0" w:line="360" w:lineRule="auto"/>
        <w:ind w:right="-1" w:firstLine="720"/>
        <w:jc w:val="both"/>
        <w:rPr>
          <w:rFonts w:ascii="Times New Roman" w:hAnsi="Times New Roman"/>
          <w:color w:val="000000"/>
          <w:sz w:val="24"/>
          <w:szCs w:val="24"/>
        </w:rPr>
      </w:pPr>
      <w:r w:rsidRPr="00A622B1">
        <w:rPr>
          <w:rFonts w:ascii="Times New Roman" w:hAnsi="Times New Roman"/>
          <w:color w:val="000000"/>
          <w:sz w:val="24"/>
          <w:szCs w:val="24"/>
        </w:rPr>
        <w:t>Для проведения анализа спинномозговой жидкости последняя должна быть взята в стерильную пробирку в количестве 5-10 мл.</w:t>
      </w:r>
    </w:p>
    <w:p w:rsidR="008F2F1D" w:rsidRPr="00A622B1" w:rsidRDefault="008F2F1D" w:rsidP="00CC2D20">
      <w:pPr>
        <w:shd w:val="clear" w:color="auto" w:fill="FFFFFF"/>
        <w:tabs>
          <w:tab w:val="left" w:pos="725"/>
          <w:tab w:val="left" w:pos="1080"/>
        </w:tabs>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lastRenderedPageBreak/>
        <w:t>11.</w:t>
      </w:r>
      <w:r w:rsidRPr="00A622B1">
        <w:rPr>
          <w:rFonts w:ascii="Times New Roman" w:hAnsi="Times New Roman"/>
          <w:color w:val="000000"/>
          <w:sz w:val="24"/>
          <w:szCs w:val="24"/>
        </w:rPr>
        <w:tab/>
        <w:t xml:space="preserve">При </w:t>
      </w:r>
      <w:r w:rsidRPr="00A622B1">
        <w:rPr>
          <w:rFonts w:ascii="Times New Roman" w:hAnsi="Times New Roman"/>
          <w:i/>
          <w:color w:val="000000"/>
          <w:sz w:val="24"/>
          <w:szCs w:val="24"/>
        </w:rPr>
        <w:t>контроле поверхностей</w:t>
      </w:r>
      <w:r w:rsidRPr="00A622B1">
        <w:rPr>
          <w:rFonts w:ascii="Times New Roman" w:hAnsi="Times New Roman"/>
          <w:color w:val="000000"/>
          <w:sz w:val="24"/>
          <w:szCs w:val="24"/>
        </w:rPr>
        <w:t xml:space="preserve"> инвентаря, оборудования, различной утвари и рук, их тщательно протирают ватным тампоном на стеклянной или деревянной палочке, или небольшими марлевыми салфеточками (5x5 см). Для увлажнения тампона используют стерильный физиологический раствор или водопроводную воду в количестве 2 мл, тампоны необходимо увлажнять непосредственно перед взятием смывов. При обработке жирной поверхности следует пользоваться сухими тампонами.</w:t>
      </w:r>
    </w:p>
    <w:p w:rsidR="008F2F1D" w:rsidRPr="00A622B1" w:rsidRDefault="008F2F1D" w:rsidP="00CC2D20">
      <w:pPr>
        <w:shd w:val="clear" w:color="auto" w:fill="FFFFFF"/>
        <w:tabs>
          <w:tab w:val="left" w:pos="773"/>
          <w:tab w:val="left" w:pos="1080"/>
        </w:tabs>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12.</w:t>
      </w:r>
      <w:r w:rsidRPr="00A622B1">
        <w:rPr>
          <w:rFonts w:ascii="Times New Roman" w:hAnsi="Times New Roman"/>
          <w:color w:val="000000"/>
          <w:sz w:val="24"/>
          <w:szCs w:val="24"/>
        </w:rPr>
        <w:tab/>
      </w:r>
      <w:r w:rsidRPr="00A622B1">
        <w:rPr>
          <w:rFonts w:ascii="Times New Roman" w:hAnsi="Times New Roman"/>
          <w:i/>
          <w:color w:val="000000"/>
          <w:sz w:val="24"/>
          <w:szCs w:val="24"/>
        </w:rPr>
        <w:t>Соскобы</w:t>
      </w:r>
      <w:r w:rsidRPr="00A622B1">
        <w:rPr>
          <w:rFonts w:ascii="Times New Roman" w:hAnsi="Times New Roman"/>
          <w:color w:val="000000"/>
          <w:sz w:val="24"/>
          <w:szCs w:val="24"/>
        </w:rPr>
        <w:t xml:space="preserve"> необходимо производить стерильным или прокаленным в пламени горелки ножом или скальпелем. Их собирают в стерильную банку или чашку Петри с небольшим количеством (2-3 мл) физиологического раствора.</w:t>
      </w:r>
    </w:p>
    <w:p w:rsidR="008F2F1D" w:rsidRPr="00A622B1" w:rsidRDefault="008F2F1D" w:rsidP="00CC2D20">
      <w:pPr>
        <w:shd w:val="clear" w:color="auto" w:fill="FFFFFF"/>
        <w:tabs>
          <w:tab w:val="left" w:pos="1080"/>
          <w:tab w:val="left" w:pos="2340"/>
        </w:tabs>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13</w:t>
      </w:r>
      <w:r w:rsidRPr="00A622B1">
        <w:rPr>
          <w:rFonts w:ascii="Times New Roman" w:hAnsi="Times New Roman"/>
          <w:i/>
          <w:color w:val="000000"/>
          <w:sz w:val="24"/>
          <w:szCs w:val="24"/>
        </w:rPr>
        <w:t>. Пересылку</w:t>
      </w:r>
      <w:r w:rsidRPr="00A622B1">
        <w:rPr>
          <w:rFonts w:ascii="Times New Roman" w:hAnsi="Times New Roman"/>
          <w:color w:val="000000"/>
          <w:sz w:val="24"/>
          <w:szCs w:val="24"/>
        </w:rPr>
        <w:t xml:space="preserve"> проб в лабораторию следует производить в кратчайший срок, так как время от забора проб до начала исследования может отразиться на достоверности результатов анализа. Если взятые на бактериологическое исследование пробы не могут быть доставлены в лаборатории немедленно, их разрешается хранить в холодильнике при температуре 4-6° не более одних суток.</w:t>
      </w:r>
    </w:p>
    <w:p w:rsidR="008F2F1D" w:rsidRPr="00A622B1" w:rsidRDefault="008F2F1D" w:rsidP="00CC2D20">
      <w:pPr>
        <w:shd w:val="clear" w:color="auto" w:fill="FFFFFF"/>
        <w:tabs>
          <w:tab w:val="left" w:pos="1080"/>
          <w:tab w:val="left" w:pos="2340"/>
        </w:tabs>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В теплое время года пробы должны доставляться в охлажденном виде, в ящике со льдом. В холодное время года доставляемый в лабораторию материал следует предохранять от замерзания.</w:t>
      </w:r>
    </w:p>
    <w:p w:rsidR="008F2F1D" w:rsidRPr="00A622B1" w:rsidRDefault="008F2F1D" w:rsidP="00CC2D20">
      <w:pPr>
        <w:shd w:val="clear" w:color="auto" w:fill="FFFFFF"/>
        <w:tabs>
          <w:tab w:val="left" w:pos="1080"/>
          <w:tab w:val="left" w:pos="2340"/>
        </w:tabs>
        <w:spacing w:after="0" w:line="360" w:lineRule="auto"/>
        <w:ind w:right="-1" w:firstLine="720"/>
        <w:jc w:val="both"/>
        <w:rPr>
          <w:rFonts w:ascii="Times New Roman" w:hAnsi="Times New Roman"/>
          <w:sz w:val="24"/>
          <w:szCs w:val="24"/>
        </w:rPr>
      </w:pPr>
      <w:r w:rsidRPr="00A622B1">
        <w:rPr>
          <w:rFonts w:ascii="Times New Roman" w:hAnsi="Times New Roman"/>
          <w:color w:val="000000"/>
          <w:sz w:val="24"/>
          <w:szCs w:val="24"/>
        </w:rPr>
        <w:t xml:space="preserve">14. При направлении в лабораторию пищевых продуктов, в </w:t>
      </w:r>
      <w:r w:rsidRPr="00A622B1">
        <w:rPr>
          <w:rFonts w:ascii="Times New Roman" w:hAnsi="Times New Roman"/>
          <w:i/>
          <w:color w:val="000000"/>
          <w:sz w:val="24"/>
          <w:szCs w:val="24"/>
        </w:rPr>
        <w:t>сопроводительном документе</w:t>
      </w:r>
      <w:r w:rsidRPr="00A622B1">
        <w:rPr>
          <w:rFonts w:ascii="Times New Roman" w:hAnsi="Times New Roman"/>
          <w:color w:val="000000"/>
          <w:sz w:val="24"/>
          <w:szCs w:val="24"/>
        </w:rPr>
        <w:t xml:space="preserve"> необходимо указать:</w:t>
      </w:r>
    </w:p>
    <w:p w:rsidR="008F2F1D" w:rsidRPr="00A622B1" w:rsidRDefault="008F2F1D" w:rsidP="00CC2D20">
      <w:pPr>
        <w:numPr>
          <w:ilvl w:val="0"/>
          <w:numId w:val="38"/>
        </w:numPr>
        <w:shd w:val="clear" w:color="auto" w:fill="FFFFFF"/>
        <w:tabs>
          <w:tab w:val="left" w:pos="950"/>
          <w:tab w:val="left" w:pos="1080"/>
          <w:tab w:val="left" w:pos="2340"/>
        </w:tabs>
        <w:spacing w:after="0" w:line="360" w:lineRule="auto"/>
        <w:ind w:right="-1"/>
        <w:jc w:val="both"/>
        <w:rPr>
          <w:rFonts w:ascii="Times New Roman" w:hAnsi="Times New Roman"/>
          <w:sz w:val="24"/>
          <w:szCs w:val="24"/>
        </w:rPr>
      </w:pPr>
      <w:r>
        <w:rPr>
          <w:rFonts w:ascii="Times New Roman" w:hAnsi="Times New Roman"/>
          <w:color w:val="000000"/>
          <w:sz w:val="24"/>
          <w:szCs w:val="24"/>
        </w:rPr>
        <w:t>н</w:t>
      </w:r>
      <w:r w:rsidRPr="00A622B1">
        <w:rPr>
          <w:rFonts w:ascii="Times New Roman" w:hAnsi="Times New Roman"/>
          <w:color w:val="000000"/>
          <w:sz w:val="24"/>
          <w:szCs w:val="24"/>
        </w:rPr>
        <w:t>аименование предприятия или учреждения, где произведены выемки проб, его адрес, перечень проб с указанием их веса, характера тары и упаковки (стерильность посуды, охлаждение проб, наличие печати и т.д.). Дату и час выемки и отправления в лабораторию;</w:t>
      </w:r>
    </w:p>
    <w:p w:rsidR="008F2F1D" w:rsidRPr="00A622B1" w:rsidRDefault="008F2F1D" w:rsidP="00CC2D20">
      <w:pPr>
        <w:numPr>
          <w:ilvl w:val="0"/>
          <w:numId w:val="38"/>
        </w:numPr>
        <w:shd w:val="clear" w:color="auto" w:fill="FFFFFF"/>
        <w:tabs>
          <w:tab w:val="left" w:pos="1008"/>
          <w:tab w:val="left" w:pos="1080"/>
          <w:tab w:val="left" w:pos="2340"/>
        </w:tabs>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основные данные санитарно-эпидемиологического расследования:</w:t>
      </w:r>
    </w:p>
    <w:p w:rsidR="008F2F1D" w:rsidRPr="00CE4DC9" w:rsidRDefault="008F2F1D" w:rsidP="00CC2D20">
      <w:pPr>
        <w:pStyle w:val="a7"/>
        <w:numPr>
          <w:ilvl w:val="0"/>
          <w:numId w:val="38"/>
        </w:numPr>
        <w:shd w:val="clear" w:color="auto" w:fill="FFFFFF"/>
        <w:tabs>
          <w:tab w:val="left" w:pos="1008"/>
          <w:tab w:val="left" w:pos="1080"/>
          <w:tab w:val="left" w:pos="2340"/>
        </w:tabs>
        <w:spacing w:after="0" w:line="360" w:lineRule="auto"/>
        <w:ind w:right="-1"/>
        <w:jc w:val="both"/>
        <w:rPr>
          <w:rFonts w:ascii="Times New Roman" w:hAnsi="Times New Roman"/>
          <w:sz w:val="24"/>
          <w:szCs w:val="24"/>
        </w:rPr>
      </w:pPr>
      <w:r w:rsidRPr="00CE4DC9">
        <w:rPr>
          <w:rFonts w:ascii="Times New Roman" w:hAnsi="Times New Roman"/>
          <w:color w:val="000000"/>
          <w:sz w:val="24"/>
          <w:szCs w:val="24"/>
        </w:rPr>
        <w:t>дата пищевого отравления, срок появления симптомов заболевания после приема подозреваемой пищи, описание клинических явлений у заболевших, число пострадавших, госпитализированных, наличие случаев со смертельным исходом, предварительный диагноз;</w:t>
      </w:r>
    </w:p>
    <w:p w:rsidR="008F2F1D" w:rsidRPr="00A622B1" w:rsidRDefault="008F2F1D" w:rsidP="00CC2D20">
      <w:pPr>
        <w:numPr>
          <w:ilvl w:val="0"/>
          <w:numId w:val="38"/>
        </w:numPr>
        <w:shd w:val="clear" w:color="auto" w:fill="FFFFFF"/>
        <w:tabs>
          <w:tab w:val="left" w:pos="1008"/>
          <w:tab w:val="left" w:pos="1080"/>
          <w:tab w:val="left" w:pos="2340"/>
        </w:tabs>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при направлении проб нескольких продуктов, необходимо отметить, какой из них подозревается как причина пищевого отравления;</w:t>
      </w:r>
    </w:p>
    <w:p w:rsidR="008F2F1D" w:rsidRPr="00A622B1" w:rsidRDefault="008F2F1D" w:rsidP="00CC2D20">
      <w:pPr>
        <w:numPr>
          <w:ilvl w:val="0"/>
          <w:numId w:val="38"/>
        </w:numPr>
        <w:shd w:val="clear" w:color="auto" w:fill="FFFFFF"/>
        <w:tabs>
          <w:tab w:val="left" w:pos="1080"/>
        </w:tabs>
        <w:spacing w:after="0" w:line="360" w:lineRule="auto"/>
        <w:ind w:right="-1"/>
        <w:rPr>
          <w:rFonts w:ascii="Times New Roman" w:hAnsi="Times New Roman"/>
          <w:sz w:val="24"/>
          <w:szCs w:val="24"/>
        </w:rPr>
      </w:pPr>
      <w:r w:rsidRPr="00A622B1">
        <w:rPr>
          <w:rFonts w:ascii="Times New Roman" w:hAnsi="Times New Roman"/>
          <w:color w:val="000000"/>
          <w:sz w:val="24"/>
          <w:szCs w:val="24"/>
        </w:rPr>
        <w:t>цель исследования;</w:t>
      </w:r>
    </w:p>
    <w:p w:rsidR="008F2F1D" w:rsidRPr="00A622B1" w:rsidRDefault="008F2F1D" w:rsidP="00CC2D20">
      <w:pPr>
        <w:numPr>
          <w:ilvl w:val="0"/>
          <w:numId w:val="38"/>
        </w:numPr>
        <w:shd w:val="clear" w:color="auto" w:fill="FFFFFF"/>
        <w:tabs>
          <w:tab w:val="left" w:pos="1080"/>
        </w:tabs>
        <w:spacing w:after="0" w:line="360" w:lineRule="auto"/>
        <w:ind w:right="-1"/>
        <w:rPr>
          <w:rFonts w:ascii="Times New Roman" w:hAnsi="Times New Roman"/>
          <w:b/>
          <w:i/>
          <w:sz w:val="24"/>
          <w:szCs w:val="24"/>
        </w:rPr>
      </w:pPr>
      <w:r w:rsidRPr="00A622B1">
        <w:rPr>
          <w:rFonts w:ascii="Times New Roman" w:hAnsi="Times New Roman"/>
          <w:color w:val="000000"/>
          <w:sz w:val="24"/>
          <w:szCs w:val="24"/>
        </w:rPr>
        <w:t>должность и подпись лица, произведшего выемку и направившего пробы в лабораторию.</w:t>
      </w:r>
    </w:p>
    <w:p w:rsidR="007808E7" w:rsidRDefault="007808E7" w:rsidP="00CC2D20">
      <w:pPr>
        <w:shd w:val="clear" w:color="auto" w:fill="FFFFFF"/>
        <w:tabs>
          <w:tab w:val="left" w:pos="1080"/>
        </w:tabs>
        <w:spacing w:after="0" w:line="360" w:lineRule="auto"/>
        <w:ind w:right="-1"/>
        <w:jc w:val="right"/>
        <w:rPr>
          <w:rFonts w:ascii="Times New Roman" w:hAnsi="Times New Roman"/>
          <w:color w:val="000000"/>
          <w:sz w:val="24"/>
          <w:szCs w:val="24"/>
        </w:rPr>
      </w:pPr>
    </w:p>
    <w:p w:rsidR="007808E7" w:rsidRDefault="007808E7" w:rsidP="00CC2D20">
      <w:pPr>
        <w:shd w:val="clear" w:color="auto" w:fill="FFFFFF"/>
        <w:tabs>
          <w:tab w:val="left" w:pos="1080"/>
        </w:tabs>
        <w:spacing w:after="0" w:line="360" w:lineRule="auto"/>
        <w:ind w:right="-1"/>
        <w:jc w:val="right"/>
        <w:rPr>
          <w:rFonts w:ascii="Times New Roman" w:hAnsi="Times New Roman"/>
          <w:color w:val="000000"/>
          <w:sz w:val="24"/>
          <w:szCs w:val="24"/>
        </w:rPr>
      </w:pPr>
    </w:p>
    <w:p w:rsidR="008F2F1D" w:rsidRPr="004F2974" w:rsidRDefault="008F2F1D" w:rsidP="00CC2D20">
      <w:pPr>
        <w:shd w:val="clear" w:color="auto" w:fill="FFFFFF"/>
        <w:tabs>
          <w:tab w:val="left" w:pos="1080"/>
        </w:tabs>
        <w:spacing w:after="0" w:line="360" w:lineRule="auto"/>
        <w:ind w:right="-1"/>
        <w:jc w:val="right"/>
        <w:rPr>
          <w:rFonts w:ascii="Times New Roman" w:hAnsi="Times New Roman"/>
          <w:b/>
          <w:sz w:val="24"/>
          <w:szCs w:val="24"/>
        </w:rPr>
      </w:pPr>
      <w:r w:rsidRPr="004F2974">
        <w:rPr>
          <w:rFonts w:ascii="Times New Roman" w:hAnsi="Times New Roman"/>
          <w:b/>
          <w:color w:val="000000"/>
          <w:sz w:val="24"/>
          <w:szCs w:val="24"/>
        </w:rPr>
        <w:lastRenderedPageBreak/>
        <w:t>П</w:t>
      </w:r>
      <w:r w:rsidR="004F2974">
        <w:rPr>
          <w:rFonts w:ascii="Times New Roman" w:hAnsi="Times New Roman"/>
          <w:b/>
          <w:sz w:val="24"/>
          <w:szCs w:val="24"/>
        </w:rPr>
        <w:t>риложение 2</w:t>
      </w:r>
    </w:p>
    <w:p w:rsidR="007808E7" w:rsidRDefault="008F2F1D" w:rsidP="00CC2D20">
      <w:pPr>
        <w:tabs>
          <w:tab w:val="left" w:pos="1080"/>
        </w:tabs>
        <w:spacing w:after="0" w:line="360" w:lineRule="auto"/>
        <w:ind w:right="-1" w:firstLine="720"/>
        <w:jc w:val="center"/>
        <w:rPr>
          <w:rFonts w:ascii="Times New Roman" w:hAnsi="Times New Roman"/>
          <w:b/>
          <w:sz w:val="24"/>
          <w:szCs w:val="24"/>
        </w:rPr>
      </w:pPr>
      <w:r w:rsidRPr="00A622B1">
        <w:rPr>
          <w:rFonts w:ascii="Times New Roman" w:hAnsi="Times New Roman"/>
          <w:b/>
          <w:sz w:val="24"/>
          <w:szCs w:val="24"/>
        </w:rPr>
        <w:t xml:space="preserve">При расследовании пищевых отравлений заполняется </w:t>
      </w:r>
    </w:p>
    <w:p w:rsidR="008F2F1D" w:rsidRPr="00A622B1" w:rsidRDefault="008F2F1D" w:rsidP="00CC2D20">
      <w:pPr>
        <w:tabs>
          <w:tab w:val="left" w:pos="1080"/>
        </w:tabs>
        <w:spacing w:after="0" w:line="360" w:lineRule="auto"/>
        <w:ind w:right="-1" w:firstLine="720"/>
        <w:jc w:val="center"/>
        <w:rPr>
          <w:rFonts w:ascii="Times New Roman" w:hAnsi="Times New Roman"/>
          <w:b/>
          <w:sz w:val="24"/>
          <w:szCs w:val="24"/>
        </w:rPr>
      </w:pPr>
      <w:r w:rsidRPr="00A622B1">
        <w:rPr>
          <w:rFonts w:ascii="Times New Roman" w:hAnsi="Times New Roman"/>
          <w:b/>
          <w:sz w:val="24"/>
          <w:szCs w:val="24"/>
        </w:rPr>
        <w:t>«Экстренное извещение» установленного МЗ РФ образца и составляется акт.</w:t>
      </w:r>
    </w:p>
    <w:p w:rsidR="008F2F1D" w:rsidRPr="00A622B1" w:rsidRDefault="008F2F1D" w:rsidP="00CC2D20">
      <w:pPr>
        <w:tabs>
          <w:tab w:val="left" w:pos="1080"/>
        </w:tabs>
        <w:spacing w:after="0" w:line="360" w:lineRule="auto"/>
        <w:ind w:right="-1" w:firstLine="720"/>
        <w:rPr>
          <w:rFonts w:ascii="Times New Roman" w:hAnsi="Times New Roman"/>
          <w:sz w:val="24"/>
          <w:szCs w:val="24"/>
        </w:rPr>
      </w:pPr>
    </w:p>
    <w:p w:rsidR="008F2F1D" w:rsidRPr="00A622B1" w:rsidRDefault="008F2F1D" w:rsidP="00CC2D20">
      <w:pPr>
        <w:tabs>
          <w:tab w:val="left" w:pos="1080"/>
        </w:tabs>
        <w:spacing w:after="0" w:line="360" w:lineRule="auto"/>
        <w:ind w:right="-1" w:firstLine="720"/>
        <w:jc w:val="center"/>
        <w:rPr>
          <w:rFonts w:ascii="Times New Roman" w:hAnsi="Times New Roman"/>
          <w:b/>
          <w:bCs/>
          <w:sz w:val="24"/>
          <w:szCs w:val="24"/>
        </w:rPr>
      </w:pPr>
      <w:r w:rsidRPr="00A622B1">
        <w:rPr>
          <w:rFonts w:ascii="Times New Roman" w:hAnsi="Times New Roman"/>
          <w:b/>
          <w:bCs/>
          <w:sz w:val="24"/>
          <w:szCs w:val="24"/>
        </w:rPr>
        <w:t>Экстренное извещение</w:t>
      </w:r>
    </w:p>
    <w:p w:rsidR="008F2F1D" w:rsidRPr="00A622B1" w:rsidRDefault="008F2F1D" w:rsidP="00CC2D20">
      <w:pPr>
        <w:tabs>
          <w:tab w:val="left" w:pos="1080"/>
        </w:tabs>
        <w:spacing w:after="0" w:line="360" w:lineRule="auto"/>
        <w:ind w:right="-1" w:firstLine="720"/>
        <w:jc w:val="center"/>
        <w:rPr>
          <w:rFonts w:ascii="Times New Roman" w:hAnsi="Times New Roman"/>
          <w:b/>
          <w:bCs/>
          <w:sz w:val="24"/>
          <w:szCs w:val="24"/>
        </w:rPr>
      </w:pPr>
      <w:r w:rsidRPr="00A622B1">
        <w:rPr>
          <w:rFonts w:ascii="Times New Roman" w:hAnsi="Times New Roman"/>
          <w:b/>
          <w:bCs/>
          <w:sz w:val="24"/>
          <w:szCs w:val="24"/>
        </w:rPr>
        <w:t xml:space="preserve"> об инфекционном заболевании, пищевом, </w:t>
      </w:r>
    </w:p>
    <w:p w:rsidR="008F2F1D" w:rsidRPr="00A622B1" w:rsidRDefault="008F2F1D" w:rsidP="00CC2D20">
      <w:pPr>
        <w:tabs>
          <w:tab w:val="left" w:pos="1080"/>
        </w:tabs>
        <w:spacing w:after="0" w:line="360" w:lineRule="auto"/>
        <w:ind w:right="-1" w:firstLine="720"/>
        <w:jc w:val="center"/>
        <w:rPr>
          <w:rFonts w:ascii="Times New Roman" w:hAnsi="Times New Roman"/>
          <w:b/>
          <w:bCs/>
          <w:sz w:val="24"/>
          <w:szCs w:val="24"/>
        </w:rPr>
      </w:pPr>
      <w:r w:rsidRPr="00A622B1">
        <w:rPr>
          <w:rFonts w:ascii="Times New Roman" w:hAnsi="Times New Roman"/>
          <w:b/>
          <w:bCs/>
          <w:sz w:val="24"/>
          <w:szCs w:val="24"/>
        </w:rPr>
        <w:t>остром профессиональном отравлении, необычной реакции на прививку</w:t>
      </w:r>
    </w:p>
    <w:p w:rsidR="008F2F1D" w:rsidRPr="00CE4DC9" w:rsidRDefault="008F2F1D" w:rsidP="00CC2D20">
      <w:pPr>
        <w:tabs>
          <w:tab w:val="left" w:pos="1080"/>
        </w:tabs>
        <w:spacing w:after="0" w:line="360" w:lineRule="auto"/>
        <w:ind w:right="-1" w:firstLine="720"/>
        <w:jc w:val="both"/>
        <w:rPr>
          <w:rFonts w:ascii="Times New Roman" w:hAnsi="Times New Roman"/>
        </w:rPr>
      </w:pPr>
      <w:r w:rsidRPr="00CE4DC9">
        <w:rPr>
          <w:rFonts w:ascii="Times New Roman" w:hAnsi="Times New Roman"/>
        </w:rPr>
        <w:t>1. Диагноз ……………………………………………………………………………………..</w:t>
      </w:r>
    </w:p>
    <w:p w:rsidR="008F2F1D" w:rsidRPr="00CE4DC9" w:rsidRDefault="008F2F1D" w:rsidP="00CC2D20">
      <w:pPr>
        <w:tabs>
          <w:tab w:val="left" w:pos="1080"/>
        </w:tabs>
        <w:spacing w:after="0" w:line="360" w:lineRule="auto"/>
        <w:ind w:right="-1" w:firstLine="720"/>
        <w:jc w:val="both"/>
        <w:rPr>
          <w:rFonts w:ascii="Times New Roman" w:hAnsi="Times New Roman"/>
        </w:rPr>
      </w:pPr>
      <w:r w:rsidRPr="00CE4DC9">
        <w:rPr>
          <w:rFonts w:ascii="Times New Roman" w:hAnsi="Times New Roman"/>
        </w:rPr>
        <w:t xml:space="preserve">                             подтвержден лабораторно: да, нет, подчеркнуть</w:t>
      </w:r>
    </w:p>
    <w:p w:rsidR="008F2F1D" w:rsidRPr="00CE4DC9" w:rsidRDefault="008F2F1D" w:rsidP="00CC2D20">
      <w:pPr>
        <w:tabs>
          <w:tab w:val="left" w:pos="1080"/>
        </w:tabs>
        <w:spacing w:after="0" w:line="360" w:lineRule="auto"/>
        <w:ind w:right="-1" w:firstLine="720"/>
        <w:jc w:val="both"/>
        <w:rPr>
          <w:rFonts w:ascii="Times New Roman" w:hAnsi="Times New Roman"/>
        </w:rPr>
      </w:pPr>
      <w:r w:rsidRPr="00CE4DC9">
        <w:rPr>
          <w:rFonts w:ascii="Times New Roman" w:hAnsi="Times New Roman"/>
        </w:rPr>
        <w:t>2. Фамилия, имя, отчество …………………………………………………………………...</w:t>
      </w:r>
    </w:p>
    <w:p w:rsidR="008F2F1D" w:rsidRPr="00CE4DC9" w:rsidRDefault="008F2F1D" w:rsidP="00CC2D20">
      <w:pPr>
        <w:tabs>
          <w:tab w:val="left" w:pos="1080"/>
        </w:tabs>
        <w:spacing w:after="0" w:line="360" w:lineRule="auto"/>
        <w:ind w:right="-1" w:firstLine="720"/>
        <w:jc w:val="both"/>
        <w:rPr>
          <w:rFonts w:ascii="Times New Roman" w:hAnsi="Times New Roman"/>
        </w:rPr>
      </w:pPr>
      <w:r w:rsidRPr="00CE4DC9">
        <w:rPr>
          <w:rFonts w:ascii="Times New Roman" w:hAnsi="Times New Roman"/>
        </w:rPr>
        <w:t>3. Пол: м., ж., (подчеркнуть) …………………………………………………………………</w:t>
      </w:r>
    </w:p>
    <w:p w:rsidR="008F2F1D" w:rsidRPr="00CE4DC9" w:rsidRDefault="008F2F1D" w:rsidP="00CC2D20">
      <w:pPr>
        <w:tabs>
          <w:tab w:val="left" w:pos="1080"/>
        </w:tabs>
        <w:spacing w:after="0" w:line="360" w:lineRule="auto"/>
        <w:ind w:right="-1" w:firstLine="720"/>
        <w:jc w:val="both"/>
        <w:rPr>
          <w:rFonts w:ascii="Times New Roman" w:hAnsi="Times New Roman"/>
        </w:rPr>
      </w:pPr>
      <w:r w:rsidRPr="00CE4DC9">
        <w:rPr>
          <w:rFonts w:ascii="Times New Roman" w:hAnsi="Times New Roman"/>
        </w:rPr>
        <w:t>4. Возраст (для детей до 14 лет – дата рождения) ……………………………………….…</w:t>
      </w:r>
    </w:p>
    <w:p w:rsidR="008F2F1D" w:rsidRPr="00CE4DC9" w:rsidRDefault="008F2F1D" w:rsidP="00CC2D20">
      <w:pPr>
        <w:tabs>
          <w:tab w:val="left" w:pos="1080"/>
        </w:tabs>
        <w:spacing w:after="0" w:line="360" w:lineRule="auto"/>
        <w:ind w:right="-1" w:firstLine="720"/>
        <w:jc w:val="both"/>
        <w:rPr>
          <w:rFonts w:ascii="Times New Roman" w:hAnsi="Times New Roman"/>
        </w:rPr>
      </w:pPr>
      <w:r w:rsidRPr="00CE4DC9">
        <w:rPr>
          <w:rFonts w:ascii="Times New Roman" w:hAnsi="Times New Roman"/>
        </w:rPr>
        <w:t>5. Адрес ………………………………………………………………………………………..</w:t>
      </w:r>
    </w:p>
    <w:p w:rsidR="008F2F1D" w:rsidRPr="00CE4DC9" w:rsidRDefault="008F2F1D" w:rsidP="00CC2D20">
      <w:pPr>
        <w:tabs>
          <w:tab w:val="left" w:pos="1080"/>
        </w:tabs>
        <w:spacing w:after="0" w:line="360" w:lineRule="auto"/>
        <w:ind w:right="-1" w:firstLine="720"/>
        <w:jc w:val="both"/>
        <w:rPr>
          <w:rFonts w:ascii="Times New Roman" w:hAnsi="Times New Roman"/>
        </w:rPr>
      </w:pPr>
      <w:r w:rsidRPr="00CE4DC9">
        <w:rPr>
          <w:rFonts w:ascii="Times New Roman" w:hAnsi="Times New Roman"/>
        </w:rPr>
        <w:t>6. Наименование и адрес места работы (учебы, детского учреждения) ………..................</w:t>
      </w:r>
    </w:p>
    <w:p w:rsidR="008F2F1D" w:rsidRPr="00CE4DC9" w:rsidRDefault="008F2F1D" w:rsidP="00CC2D20">
      <w:pPr>
        <w:tabs>
          <w:tab w:val="left" w:pos="1080"/>
        </w:tabs>
        <w:spacing w:after="0" w:line="360" w:lineRule="auto"/>
        <w:ind w:right="-1" w:firstLine="720"/>
        <w:jc w:val="both"/>
        <w:rPr>
          <w:rFonts w:ascii="Times New Roman" w:hAnsi="Times New Roman"/>
        </w:rPr>
      </w:pPr>
      <w:r w:rsidRPr="00CE4DC9">
        <w:rPr>
          <w:rFonts w:ascii="Times New Roman" w:hAnsi="Times New Roman"/>
        </w:rPr>
        <w:t>………………………………………………………………………………………………….</w:t>
      </w:r>
    </w:p>
    <w:p w:rsidR="008F2F1D" w:rsidRPr="00CE4DC9" w:rsidRDefault="008F2F1D" w:rsidP="00CC2D20">
      <w:pPr>
        <w:tabs>
          <w:tab w:val="left" w:pos="1080"/>
        </w:tabs>
        <w:spacing w:after="0" w:line="360" w:lineRule="auto"/>
        <w:ind w:right="-1" w:firstLine="720"/>
        <w:jc w:val="both"/>
        <w:rPr>
          <w:rFonts w:ascii="Times New Roman" w:hAnsi="Times New Roman"/>
        </w:rPr>
      </w:pPr>
      <w:r w:rsidRPr="00CE4DC9">
        <w:rPr>
          <w:rFonts w:ascii="Times New Roman" w:hAnsi="Times New Roman"/>
        </w:rPr>
        <w:t>7. Даты:</w:t>
      </w:r>
    </w:p>
    <w:p w:rsidR="008F2F1D" w:rsidRPr="00CE4DC9" w:rsidRDefault="008F2F1D" w:rsidP="00CC2D20">
      <w:pPr>
        <w:tabs>
          <w:tab w:val="left" w:pos="900"/>
        </w:tabs>
        <w:spacing w:after="0" w:line="360" w:lineRule="auto"/>
        <w:ind w:right="-1" w:firstLine="720"/>
        <w:jc w:val="both"/>
        <w:rPr>
          <w:rFonts w:ascii="Times New Roman" w:hAnsi="Times New Roman"/>
        </w:rPr>
      </w:pPr>
      <w:r w:rsidRPr="00CE4DC9">
        <w:rPr>
          <w:rFonts w:ascii="Times New Roman" w:hAnsi="Times New Roman"/>
        </w:rPr>
        <w:tab/>
        <w:t>заболевания ………………………………………………………………………………....</w:t>
      </w:r>
    </w:p>
    <w:p w:rsidR="008F2F1D" w:rsidRPr="00CE4DC9" w:rsidRDefault="008F2F1D" w:rsidP="00CC2D20">
      <w:pPr>
        <w:tabs>
          <w:tab w:val="left" w:pos="900"/>
        </w:tabs>
        <w:spacing w:after="0" w:line="360" w:lineRule="auto"/>
        <w:ind w:right="-1" w:firstLine="720"/>
        <w:jc w:val="both"/>
        <w:rPr>
          <w:rFonts w:ascii="Times New Roman" w:hAnsi="Times New Roman"/>
        </w:rPr>
      </w:pPr>
      <w:r w:rsidRPr="00CE4DC9">
        <w:rPr>
          <w:rFonts w:ascii="Times New Roman" w:hAnsi="Times New Roman"/>
        </w:rPr>
        <w:tab/>
        <w:t>первичного обращения …………………………………………………………………….</w:t>
      </w:r>
    </w:p>
    <w:p w:rsidR="008F2F1D" w:rsidRPr="00CE4DC9" w:rsidRDefault="008F2F1D" w:rsidP="00CC2D20">
      <w:pPr>
        <w:tabs>
          <w:tab w:val="left" w:pos="900"/>
        </w:tabs>
        <w:spacing w:after="0" w:line="360" w:lineRule="auto"/>
        <w:ind w:right="-1" w:firstLine="720"/>
        <w:jc w:val="both"/>
        <w:rPr>
          <w:rFonts w:ascii="Times New Roman" w:hAnsi="Times New Roman"/>
        </w:rPr>
      </w:pPr>
      <w:r w:rsidRPr="00CE4DC9">
        <w:rPr>
          <w:rFonts w:ascii="Times New Roman" w:hAnsi="Times New Roman"/>
        </w:rPr>
        <w:tab/>
        <w:t>установленного диагноза …………………………………………………………………..</w:t>
      </w:r>
    </w:p>
    <w:p w:rsidR="008F2F1D" w:rsidRPr="00CE4DC9" w:rsidRDefault="008F2F1D" w:rsidP="00CC2D20">
      <w:pPr>
        <w:tabs>
          <w:tab w:val="left" w:pos="900"/>
        </w:tabs>
        <w:spacing w:after="0" w:line="360" w:lineRule="auto"/>
        <w:ind w:right="-1" w:firstLine="720"/>
        <w:jc w:val="both"/>
        <w:rPr>
          <w:rFonts w:ascii="Times New Roman" w:hAnsi="Times New Roman"/>
        </w:rPr>
      </w:pPr>
      <w:r w:rsidRPr="00CE4DC9">
        <w:rPr>
          <w:rFonts w:ascii="Times New Roman" w:hAnsi="Times New Roman"/>
        </w:rPr>
        <w:tab/>
        <w:t>последнего посещения детского учреждения, школы ……………………………………</w:t>
      </w:r>
    </w:p>
    <w:p w:rsidR="008F2F1D" w:rsidRPr="00CE4DC9" w:rsidRDefault="008F2F1D" w:rsidP="00CC2D20">
      <w:pPr>
        <w:tabs>
          <w:tab w:val="left" w:pos="900"/>
        </w:tabs>
        <w:spacing w:after="0" w:line="360" w:lineRule="auto"/>
        <w:ind w:right="-1" w:firstLine="720"/>
        <w:jc w:val="both"/>
        <w:rPr>
          <w:rFonts w:ascii="Times New Roman" w:hAnsi="Times New Roman"/>
        </w:rPr>
      </w:pPr>
      <w:r w:rsidRPr="00CE4DC9">
        <w:rPr>
          <w:rFonts w:ascii="Times New Roman" w:hAnsi="Times New Roman"/>
        </w:rPr>
        <w:tab/>
        <w:t>госпитализации ……………………………………………………………………………..</w:t>
      </w:r>
    </w:p>
    <w:p w:rsidR="008F2F1D" w:rsidRPr="00CE4DC9" w:rsidRDefault="008F2F1D" w:rsidP="00CC2D20">
      <w:pPr>
        <w:tabs>
          <w:tab w:val="left" w:pos="900"/>
        </w:tabs>
        <w:spacing w:after="0" w:line="360" w:lineRule="auto"/>
        <w:ind w:right="-1" w:firstLine="720"/>
        <w:jc w:val="both"/>
        <w:rPr>
          <w:rFonts w:ascii="Times New Roman" w:hAnsi="Times New Roman"/>
        </w:rPr>
      </w:pPr>
      <w:r w:rsidRPr="00CE4DC9">
        <w:rPr>
          <w:rFonts w:ascii="Times New Roman" w:hAnsi="Times New Roman"/>
        </w:rPr>
        <w:t>8. Место госпитализации …………………………………………………………………….</w:t>
      </w:r>
    </w:p>
    <w:p w:rsidR="008F2F1D" w:rsidRPr="00CE4DC9" w:rsidRDefault="008F2F1D" w:rsidP="00CC2D20">
      <w:pPr>
        <w:tabs>
          <w:tab w:val="left" w:pos="900"/>
        </w:tabs>
        <w:spacing w:after="0" w:line="360" w:lineRule="auto"/>
        <w:ind w:right="-1" w:firstLine="720"/>
        <w:jc w:val="both"/>
        <w:rPr>
          <w:rFonts w:ascii="Times New Roman" w:hAnsi="Times New Roman"/>
        </w:rPr>
      </w:pPr>
      <w:r w:rsidRPr="00CE4DC9">
        <w:rPr>
          <w:rFonts w:ascii="Times New Roman" w:hAnsi="Times New Roman"/>
        </w:rPr>
        <w:t>9. Если отравление – указать, где оно произошло, чем отравлен пострадавший ………..</w:t>
      </w:r>
    </w:p>
    <w:p w:rsidR="008F2F1D" w:rsidRPr="00CE4DC9" w:rsidRDefault="008F2F1D" w:rsidP="00CC2D20">
      <w:pPr>
        <w:tabs>
          <w:tab w:val="left" w:pos="900"/>
        </w:tabs>
        <w:spacing w:after="0" w:line="360" w:lineRule="auto"/>
        <w:ind w:right="-1" w:firstLine="720"/>
        <w:jc w:val="both"/>
        <w:rPr>
          <w:rFonts w:ascii="Times New Roman" w:hAnsi="Times New Roman"/>
        </w:rPr>
      </w:pPr>
      <w:r w:rsidRPr="00CE4DC9">
        <w:rPr>
          <w:rFonts w:ascii="Times New Roman" w:hAnsi="Times New Roman"/>
        </w:rPr>
        <w:t>…………………………………………………………………………………………………..</w:t>
      </w:r>
    </w:p>
    <w:p w:rsidR="008F2F1D" w:rsidRPr="00CE4DC9" w:rsidRDefault="008F2F1D" w:rsidP="00CC2D20">
      <w:pPr>
        <w:numPr>
          <w:ilvl w:val="0"/>
          <w:numId w:val="2"/>
        </w:numPr>
        <w:tabs>
          <w:tab w:val="left" w:pos="900"/>
        </w:tabs>
        <w:spacing w:after="0" w:line="360" w:lineRule="auto"/>
        <w:ind w:left="720" w:right="-1"/>
        <w:jc w:val="both"/>
        <w:rPr>
          <w:rFonts w:ascii="Times New Roman" w:hAnsi="Times New Roman"/>
        </w:rPr>
      </w:pPr>
      <w:r w:rsidRPr="00CE4DC9">
        <w:rPr>
          <w:rFonts w:ascii="Times New Roman" w:hAnsi="Times New Roman"/>
        </w:rPr>
        <w:t>Проведенные первичные противоэпидемические мероприятия и дополнительные сведения …………………………………………………………………………………………</w:t>
      </w:r>
    </w:p>
    <w:p w:rsidR="008F2F1D" w:rsidRPr="00CE4DC9" w:rsidRDefault="008F2F1D" w:rsidP="00CC2D20">
      <w:pPr>
        <w:numPr>
          <w:ilvl w:val="0"/>
          <w:numId w:val="2"/>
        </w:numPr>
        <w:tabs>
          <w:tab w:val="left" w:pos="900"/>
        </w:tabs>
        <w:spacing w:after="0" w:line="360" w:lineRule="auto"/>
        <w:ind w:right="-1" w:firstLine="720"/>
        <w:jc w:val="both"/>
        <w:rPr>
          <w:rFonts w:ascii="Times New Roman" w:hAnsi="Times New Roman"/>
        </w:rPr>
      </w:pPr>
      <w:r w:rsidRPr="00CE4DC9">
        <w:rPr>
          <w:rFonts w:ascii="Times New Roman" w:hAnsi="Times New Roman"/>
        </w:rPr>
        <w:t xml:space="preserve"> Дата и час первой сигнализации (по тел. И пр.) в СЭС …………………………………</w:t>
      </w:r>
    </w:p>
    <w:p w:rsidR="008F2F1D" w:rsidRPr="00CE4DC9" w:rsidRDefault="008F2F1D" w:rsidP="00CC2D20">
      <w:pPr>
        <w:tabs>
          <w:tab w:val="left" w:pos="900"/>
        </w:tabs>
        <w:spacing w:after="0" w:line="360" w:lineRule="auto"/>
        <w:ind w:right="-1"/>
        <w:jc w:val="both"/>
        <w:rPr>
          <w:rFonts w:ascii="Times New Roman" w:hAnsi="Times New Roman"/>
        </w:rPr>
      </w:pPr>
      <w:r w:rsidRPr="00CE4DC9">
        <w:rPr>
          <w:rFonts w:ascii="Times New Roman" w:hAnsi="Times New Roman"/>
        </w:rPr>
        <w:tab/>
        <w:t>Фамилия сообщившего ……………………кто принял сообщение………………………</w:t>
      </w:r>
    </w:p>
    <w:p w:rsidR="008F2F1D" w:rsidRPr="00CE4DC9" w:rsidRDefault="008F2F1D" w:rsidP="00CC2D20">
      <w:pPr>
        <w:tabs>
          <w:tab w:val="left" w:pos="720"/>
        </w:tabs>
        <w:spacing w:after="0" w:line="360" w:lineRule="auto"/>
        <w:ind w:right="-1"/>
        <w:jc w:val="both"/>
        <w:rPr>
          <w:rFonts w:ascii="Times New Roman" w:hAnsi="Times New Roman"/>
        </w:rPr>
      </w:pPr>
      <w:r w:rsidRPr="00CE4DC9">
        <w:rPr>
          <w:rFonts w:ascii="Times New Roman" w:hAnsi="Times New Roman"/>
        </w:rPr>
        <w:tab/>
        <w:t>12. Дата и час отсылки извещения ……………………………………………………………</w:t>
      </w:r>
    </w:p>
    <w:p w:rsidR="008F2F1D" w:rsidRPr="00CE4DC9" w:rsidRDefault="008F2F1D" w:rsidP="00CC2D20">
      <w:pPr>
        <w:tabs>
          <w:tab w:val="left" w:pos="720"/>
        </w:tabs>
        <w:spacing w:after="0" w:line="360" w:lineRule="auto"/>
        <w:ind w:right="-1"/>
        <w:jc w:val="both"/>
        <w:rPr>
          <w:rFonts w:ascii="Times New Roman" w:hAnsi="Times New Roman"/>
        </w:rPr>
      </w:pPr>
      <w:r w:rsidRPr="00CE4DC9">
        <w:rPr>
          <w:rFonts w:ascii="Times New Roman" w:hAnsi="Times New Roman"/>
        </w:rPr>
        <w:tab/>
        <w:t xml:space="preserve">   Подпись пославшего извещение ……………………………………………………………</w:t>
      </w:r>
    </w:p>
    <w:p w:rsidR="008F2F1D" w:rsidRPr="00CE4DC9" w:rsidRDefault="008F2F1D" w:rsidP="00CC2D20">
      <w:pPr>
        <w:tabs>
          <w:tab w:val="left" w:pos="720"/>
        </w:tabs>
        <w:spacing w:after="0" w:line="360" w:lineRule="auto"/>
        <w:ind w:right="-1"/>
        <w:jc w:val="both"/>
        <w:rPr>
          <w:rFonts w:ascii="Times New Roman" w:hAnsi="Times New Roman"/>
        </w:rPr>
      </w:pPr>
      <w:r w:rsidRPr="00CE4DC9">
        <w:rPr>
          <w:rFonts w:ascii="Times New Roman" w:hAnsi="Times New Roman"/>
        </w:rPr>
        <w:t xml:space="preserve">               Регистрационный номер ……в жур. Ф. №60 лечебнопрофилактического учреждения</w:t>
      </w:r>
    </w:p>
    <w:p w:rsidR="008F2F1D" w:rsidRPr="00CE4DC9" w:rsidRDefault="008F2F1D" w:rsidP="00CC2D20">
      <w:pPr>
        <w:tabs>
          <w:tab w:val="left" w:pos="720"/>
        </w:tabs>
        <w:spacing w:after="0" w:line="360" w:lineRule="auto"/>
        <w:ind w:right="-1"/>
        <w:jc w:val="both"/>
        <w:rPr>
          <w:rFonts w:ascii="Times New Roman" w:hAnsi="Times New Roman"/>
        </w:rPr>
      </w:pPr>
      <w:r w:rsidRPr="00CE4DC9">
        <w:rPr>
          <w:rFonts w:ascii="Times New Roman" w:hAnsi="Times New Roman"/>
        </w:rPr>
        <w:tab/>
        <w:t>13. Дата и час получения извещения СЭС …………………………………………………..</w:t>
      </w:r>
    </w:p>
    <w:p w:rsidR="008F2F1D" w:rsidRPr="00CE4DC9" w:rsidRDefault="008F2F1D" w:rsidP="00CC2D20">
      <w:pPr>
        <w:tabs>
          <w:tab w:val="left" w:pos="720"/>
        </w:tabs>
        <w:spacing w:after="0" w:line="360" w:lineRule="auto"/>
        <w:ind w:right="-1"/>
        <w:jc w:val="both"/>
        <w:rPr>
          <w:rFonts w:ascii="Times New Roman" w:hAnsi="Times New Roman"/>
        </w:rPr>
      </w:pPr>
      <w:r w:rsidRPr="00CE4DC9">
        <w:rPr>
          <w:rFonts w:ascii="Times New Roman" w:hAnsi="Times New Roman"/>
        </w:rPr>
        <w:tab/>
        <w:t>Регистрационный номер ……в жур. Ф. №60 СЭС…………………………………………..</w:t>
      </w:r>
    </w:p>
    <w:p w:rsidR="008F2F1D" w:rsidRPr="00CE4DC9" w:rsidRDefault="008F2F1D" w:rsidP="00CC2D20">
      <w:pPr>
        <w:tabs>
          <w:tab w:val="left" w:pos="720"/>
        </w:tabs>
        <w:spacing w:after="0" w:line="360" w:lineRule="auto"/>
        <w:ind w:right="-1"/>
        <w:jc w:val="both"/>
        <w:rPr>
          <w:rFonts w:ascii="Times New Roman" w:hAnsi="Times New Roman"/>
        </w:rPr>
      </w:pPr>
      <w:r w:rsidRPr="00CE4DC9">
        <w:rPr>
          <w:rFonts w:ascii="Times New Roman" w:hAnsi="Times New Roman"/>
        </w:rPr>
        <w:tab/>
        <w:t>Подпись получившего извещение ……………………………………………………………</w:t>
      </w:r>
    </w:p>
    <w:p w:rsidR="008F2F1D" w:rsidRPr="00CE4DC9" w:rsidRDefault="008F2F1D" w:rsidP="00CC2D20">
      <w:pPr>
        <w:tabs>
          <w:tab w:val="left" w:pos="720"/>
        </w:tabs>
        <w:spacing w:after="0" w:line="360" w:lineRule="auto"/>
        <w:ind w:right="-1"/>
        <w:jc w:val="both"/>
        <w:rPr>
          <w:rFonts w:ascii="Times New Roman" w:hAnsi="Times New Roman"/>
        </w:rPr>
      </w:pPr>
    </w:p>
    <w:p w:rsidR="008F2F1D" w:rsidRPr="00A622B1" w:rsidRDefault="008F2F1D" w:rsidP="00CC2D20">
      <w:pPr>
        <w:tabs>
          <w:tab w:val="left" w:pos="720"/>
        </w:tabs>
        <w:spacing w:after="0" w:line="360" w:lineRule="auto"/>
        <w:ind w:left="720" w:right="-1" w:hanging="720"/>
        <w:jc w:val="both"/>
        <w:rPr>
          <w:rFonts w:ascii="Times New Roman" w:hAnsi="Times New Roman"/>
          <w:sz w:val="24"/>
          <w:szCs w:val="24"/>
        </w:rPr>
      </w:pPr>
      <w:r w:rsidRPr="00A622B1">
        <w:rPr>
          <w:rFonts w:ascii="Times New Roman" w:hAnsi="Times New Roman"/>
          <w:sz w:val="24"/>
          <w:szCs w:val="24"/>
        </w:rPr>
        <w:tab/>
        <w:t xml:space="preserve">Составляется медработником, выявившим при любых обстоятельствах инфекционное заболевание, пищевое отравление, острое профессиональное </w:t>
      </w:r>
      <w:r w:rsidRPr="00A622B1">
        <w:rPr>
          <w:rFonts w:ascii="Times New Roman" w:hAnsi="Times New Roman"/>
          <w:sz w:val="24"/>
          <w:szCs w:val="24"/>
        </w:rPr>
        <w:lastRenderedPageBreak/>
        <w:t>отравление или подозревающим их, а также при изменении диагноза. Посылается в санэпидемстанцию по месту выявления больного не позднее 12 часов с момента обнаружения больного.</w:t>
      </w:r>
    </w:p>
    <w:p w:rsidR="008F2F1D" w:rsidRPr="00A622B1" w:rsidRDefault="008F2F1D" w:rsidP="00CC2D20">
      <w:pPr>
        <w:tabs>
          <w:tab w:val="left" w:pos="720"/>
        </w:tabs>
        <w:spacing w:after="0" w:line="360" w:lineRule="auto"/>
        <w:ind w:left="720" w:right="-1" w:hanging="720"/>
        <w:jc w:val="both"/>
        <w:rPr>
          <w:rFonts w:ascii="Times New Roman" w:hAnsi="Times New Roman"/>
          <w:sz w:val="24"/>
          <w:szCs w:val="24"/>
        </w:rPr>
      </w:pPr>
    </w:p>
    <w:p w:rsidR="008F2F1D" w:rsidRPr="00A622B1" w:rsidRDefault="008F2F1D" w:rsidP="00CC2D20">
      <w:pPr>
        <w:tabs>
          <w:tab w:val="left" w:pos="720"/>
        </w:tabs>
        <w:spacing w:after="0" w:line="360" w:lineRule="auto"/>
        <w:ind w:left="720" w:right="-1" w:hanging="720"/>
        <w:jc w:val="both"/>
        <w:rPr>
          <w:rFonts w:ascii="Times New Roman" w:hAnsi="Times New Roman"/>
          <w:sz w:val="24"/>
          <w:szCs w:val="24"/>
        </w:rPr>
      </w:pPr>
      <w:r w:rsidRPr="00A622B1">
        <w:rPr>
          <w:rFonts w:ascii="Times New Roman" w:hAnsi="Times New Roman"/>
          <w:sz w:val="24"/>
          <w:szCs w:val="24"/>
        </w:rPr>
        <w:tab/>
        <w:t>В случае сообщения об изменении диагноза в п.1. извещения указывается измененный диагноз, дата его установления и первоначальный диагноз.</w:t>
      </w:r>
    </w:p>
    <w:p w:rsidR="008F2F1D" w:rsidRPr="00A622B1" w:rsidRDefault="008F2F1D" w:rsidP="00CC2D20">
      <w:pPr>
        <w:tabs>
          <w:tab w:val="left" w:pos="720"/>
        </w:tabs>
        <w:spacing w:after="0" w:line="360" w:lineRule="auto"/>
        <w:ind w:left="720" w:right="-1" w:hanging="720"/>
        <w:jc w:val="both"/>
        <w:rPr>
          <w:rFonts w:ascii="Times New Roman" w:hAnsi="Times New Roman"/>
          <w:sz w:val="24"/>
          <w:szCs w:val="24"/>
        </w:rPr>
      </w:pPr>
      <w:r w:rsidRPr="00A622B1">
        <w:rPr>
          <w:rFonts w:ascii="Times New Roman" w:hAnsi="Times New Roman"/>
          <w:sz w:val="24"/>
          <w:szCs w:val="24"/>
        </w:rPr>
        <w:tab/>
        <w:t>Извещения составляются также на случай укуса, оцарапывания, ослюнения домашними или дикими животными, которые следует, рассматривать на заболевание бешенством.</w:t>
      </w:r>
    </w:p>
    <w:p w:rsidR="008F2F1D" w:rsidRPr="00A622B1" w:rsidRDefault="008F2F1D" w:rsidP="00CC2D20">
      <w:pPr>
        <w:tabs>
          <w:tab w:val="left" w:pos="720"/>
        </w:tabs>
        <w:spacing w:after="0" w:line="360" w:lineRule="auto"/>
        <w:ind w:left="720" w:right="-1" w:hanging="720"/>
        <w:jc w:val="both"/>
        <w:rPr>
          <w:rFonts w:ascii="Times New Roman" w:hAnsi="Times New Roman"/>
          <w:sz w:val="24"/>
          <w:szCs w:val="24"/>
        </w:rPr>
      </w:pPr>
    </w:p>
    <w:p w:rsidR="008F2F1D" w:rsidRPr="00A622B1" w:rsidRDefault="008F2F1D" w:rsidP="00CC2D20">
      <w:pPr>
        <w:tabs>
          <w:tab w:val="left" w:pos="1080"/>
        </w:tabs>
        <w:spacing w:after="0" w:line="360" w:lineRule="auto"/>
        <w:ind w:right="-1" w:firstLine="720"/>
        <w:jc w:val="center"/>
        <w:rPr>
          <w:rFonts w:ascii="Times New Roman" w:hAnsi="Times New Roman"/>
          <w:b/>
          <w:i/>
          <w:sz w:val="24"/>
          <w:szCs w:val="24"/>
        </w:rPr>
      </w:pPr>
      <w:r w:rsidRPr="00A622B1">
        <w:rPr>
          <w:rFonts w:ascii="Times New Roman" w:hAnsi="Times New Roman"/>
          <w:b/>
          <w:i/>
          <w:sz w:val="24"/>
          <w:szCs w:val="24"/>
        </w:rPr>
        <w:t>Указания к составлению акта расследования пищевого отравления</w:t>
      </w:r>
    </w:p>
    <w:p w:rsidR="008F2F1D" w:rsidRPr="00A622B1" w:rsidRDefault="008F2F1D" w:rsidP="00CC2D20">
      <w:pPr>
        <w:numPr>
          <w:ilvl w:val="0"/>
          <w:numId w:val="21"/>
        </w:numPr>
        <w:tabs>
          <w:tab w:val="left" w:pos="1080"/>
        </w:tabs>
        <w:spacing w:after="0" w:line="360" w:lineRule="auto"/>
        <w:ind w:left="0" w:right="-1" w:firstLine="720"/>
        <w:jc w:val="both"/>
        <w:rPr>
          <w:rFonts w:ascii="Times New Roman" w:hAnsi="Times New Roman"/>
          <w:b/>
          <w:i/>
          <w:sz w:val="24"/>
          <w:szCs w:val="24"/>
        </w:rPr>
      </w:pPr>
      <w:r w:rsidRPr="00A622B1">
        <w:rPr>
          <w:rFonts w:ascii="Times New Roman" w:hAnsi="Times New Roman"/>
          <w:sz w:val="24"/>
          <w:szCs w:val="24"/>
        </w:rPr>
        <w:t>Дата и место составления акта.</w:t>
      </w:r>
    </w:p>
    <w:p w:rsidR="008F2F1D" w:rsidRPr="00A622B1" w:rsidRDefault="008F2F1D" w:rsidP="00CC2D20">
      <w:pPr>
        <w:numPr>
          <w:ilvl w:val="0"/>
          <w:numId w:val="21"/>
        </w:numPr>
        <w:tabs>
          <w:tab w:val="left" w:pos="1080"/>
        </w:tabs>
        <w:spacing w:after="0" w:line="360" w:lineRule="auto"/>
        <w:ind w:left="0" w:right="-1" w:firstLine="720"/>
        <w:jc w:val="both"/>
        <w:rPr>
          <w:rFonts w:ascii="Times New Roman" w:hAnsi="Times New Roman"/>
          <w:b/>
          <w:i/>
          <w:sz w:val="24"/>
          <w:szCs w:val="24"/>
        </w:rPr>
      </w:pPr>
      <w:r w:rsidRPr="00A622B1">
        <w:rPr>
          <w:rFonts w:ascii="Times New Roman" w:hAnsi="Times New Roman"/>
          <w:sz w:val="24"/>
          <w:szCs w:val="24"/>
        </w:rPr>
        <w:t>Фамилия, должность и место работы санитарного врача, составляющего акт и других работников, принимающих участие в расследовании пищевого отравления.</w:t>
      </w:r>
    </w:p>
    <w:p w:rsidR="008F2F1D" w:rsidRPr="00A622B1" w:rsidRDefault="008F2F1D" w:rsidP="00CC2D20">
      <w:pPr>
        <w:numPr>
          <w:ilvl w:val="0"/>
          <w:numId w:val="21"/>
        </w:numPr>
        <w:tabs>
          <w:tab w:val="left" w:pos="1080"/>
        </w:tabs>
        <w:spacing w:after="0" w:line="360" w:lineRule="auto"/>
        <w:ind w:left="0" w:right="-1" w:firstLine="720"/>
        <w:jc w:val="both"/>
        <w:rPr>
          <w:rFonts w:ascii="Times New Roman" w:hAnsi="Times New Roman"/>
          <w:b/>
          <w:i/>
          <w:sz w:val="24"/>
          <w:szCs w:val="24"/>
        </w:rPr>
      </w:pPr>
      <w:r w:rsidRPr="00A622B1">
        <w:rPr>
          <w:rFonts w:ascii="Times New Roman" w:hAnsi="Times New Roman"/>
          <w:sz w:val="24"/>
          <w:szCs w:val="24"/>
        </w:rPr>
        <w:t>Подробное описание начала заболевания, данные об их клинической картине и течении, количество пострадавших и госпитализированных и число летальных исходов. Предварительный диагноз.</w:t>
      </w:r>
    </w:p>
    <w:p w:rsidR="008F2F1D" w:rsidRPr="00A622B1" w:rsidRDefault="008F2F1D" w:rsidP="00CC2D20">
      <w:pPr>
        <w:numPr>
          <w:ilvl w:val="0"/>
          <w:numId w:val="21"/>
        </w:numPr>
        <w:tabs>
          <w:tab w:val="left" w:pos="1080"/>
        </w:tabs>
        <w:spacing w:after="0" w:line="360" w:lineRule="auto"/>
        <w:ind w:left="0" w:right="-1" w:firstLine="720"/>
        <w:jc w:val="both"/>
        <w:rPr>
          <w:rFonts w:ascii="Times New Roman" w:hAnsi="Times New Roman"/>
          <w:b/>
          <w:i/>
          <w:sz w:val="24"/>
          <w:szCs w:val="24"/>
        </w:rPr>
      </w:pPr>
      <w:r w:rsidRPr="00A622B1">
        <w:rPr>
          <w:rFonts w:ascii="Times New Roman" w:hAnsi="Times New Roman"/>
          <w:sz w:val="24"/>
          <w:szCs w:val="24"/>
        </w:rPr>
        <w:t>Указать, какие материалы получены от заболевших и куда они направлены для лабораторного исследования.</w:t>
      </w:r>
    </w:p>
    <w:p w:rsidR="008F2F1D" w:rsidRPr="00A622B1" w:rsidRDefault="008F2F1D" w:rsidP="00CC2D20">
      <w:pPr>
        <w:numPr>
          <w:ilvl w:val="0"/>
          <w:numId w:val="21"/>
        </w:numPr>
        <w:tabs>
          <w:tab w:val="left" w:pos="1080"/>
        </w:tabs>
        <w:spacing w:after="0" w:line="360" w:lineRule="auto"/>
        <w:ind w:left="0" w:right="-1" w:firstLine="720"/>
        <w:jc w:val="both"/>
        <w:rPr>
          <w:rFonts w:ascii="Times New Roman" w:hAnsi="Times New Roman"/>
          <w:b/>
          <w:i/>
          <w:sz w:val="24"/>
          <w:szCs w:val="24"/>
        </w:rPr>
      </w:pPr>
      <w:r w:rsidRPr="00A622B1">
        <w:rPr>
          <w:rFonts w:ascii="Times New Roman" w:hAnsi="Times New Roman"/>
          <w:sz w:val="24"/>
          <w:szCs w:val="24"/>
        </w:rPr>
        <w:t>Описать подробно меню пострадавших за последние 48 часов до отравления. Выявить подозреваемое общее блюдо или продукт, место его пребывания.</w:t>
      </w:r>
    </w:p>
    <w:p w:rsidR="008F2F1D" w:rsidRPr="00A622B1" w:rsidRDefault="008F2F1D" w:rsidP="00CC2D20">
      <w:pPr>
        <w:numPr>
          <w:ilvl w:val="0"/>
          <w:numId w:val="21"/>
        </w:numPr>
        <w:tabs>
          <w:tab w:val="left" w:pos="1080"/>
        </w:tabs>
        <w:spacing w:after="0" w:line="360" w:lineRule="auto"/>
        <w:ind w:left="0" w:right="-1" w:firstLine="720"/>
        <w:jc w:val="both"/>
        <w:rPr>
          <w:rFonts w:ascii="Times New Roman" w:hAnsi="Times New Roman"/>
          <w:b/>
          <w:i/>
          <w:sz w:val="24"/>
          <w:szCs w:val="24"/>
        </w:rPr>
      </w:pPr>
      <w:r w:rsidRPr="00A622B1">
        <w:rPr>
          <w:rFonts w:ascii="Times New Roman" w:hAnsi="Times New Roman"/>
          <w:sz w:val="24"/>
          <w:szCs w:val="24"/>
        </w:rPr>
        <w:t>Указать оценку пострадавшими органолептических свойств этого блюда или продукта.</w:t>
      </w:r>
    </w:p>
    <w:p w:rsidR="008F2F1D" w:rsidRPr="00A622B1" w:rsidRDefault="008F2F1D" w:rsidP="00CC2D20">
      <w:pPr>
        <w:numPr>
          <w:ilvl w:val="0"/>
          <w:numId w:val="21"/>
        </w:numPr>
        <w:tabs>
          <w:tab w:val="left" w:pos="1080"/>
        </w:tabs>
        <w:spacing w:after="0" w:line="360" w:lineRule="auto"/>
        <w:ind w:left="0" w:right="-1" w:firstLine="720"/>
        <w:jc w:val="both"/>
        <w:rPr>
          <w:rFonts w:ascii="Times New Roman" w:hAnsi="Times New Roman"/>
          <w:b/>
          <w:i/>
          <w:sz w:val="24"/>
          <w:szCs w:val="24"/>
        </w:rPr>
      </w:pPr>
      <w:r w:rsidRPr="00A622B1">
        <w:rPr>
          <w:rFonts w:ascii="Times New Roman" w:hAnsi="Times New Roman"/>
          <w:sz w:val="24"/>
          <w:szCs w:val="24"/>
        </w:rPr>
        <w:t>Указать, когда и откуда получен подозреваемый продукт, блюдо или сырье для их приготовления.</w:t>
      </w:r>
    </w:p>
    <w:p w:rsidR="008F2F1D" w:rsidRPr="00A622B1" w:rsidRDefault="008F2F1D" w:rsidP="00CC2D20">
      <w:pPr>
        <w:numPr>
          <w:ilvl w:val="0"/>
          <w:numId w:val="21"/>
        </w:numPr>
        <w:tabs>
          <w:tab w:val="left" w:pos="1080"/>
        </w:tabs>
        <w:spacing w:after="0" w:line="360" w:lineRule="auto"/>
        <w:ind w:left="0" w:right="-1" w:firstLine="720"/>
        <w:jc w:val="both"/>
        <w:rPr>
          <w:rFonts w:ascii="Times New Roman" w:hAnsi="Times New Roman"/>
          <w:b/>
          <w:i/>
          <w:sz w:val="24"/>
          <w:szCs w:val="24"/>
        </w:rPr>
      </w:pPr>
      <w:r w:rsidRPr="00A622B1">
        <w:rPr>
          <w:rFonts w:ascii="Times New Roman" w:hAnsi="Times New Roman"/>
          <w:sz w:val="24"/>
          <w:szCs w:val="24"/>
        </w:rPr>
        <w:t>Дать краткое описание санитарного состояния пищевого предприятия, изготовившего подозреваемый продукт или блюдо.</w:t>
      </w:r>
    </w:p>
    <w:p w:rsidR="008F2F1D" w:rsidRPr="00A622B1" w:rsidRDefault="008F2F1D" w:rsidP="00CC2D20">
      <w:pPr>
        <w:numPr>
          <w:ilvl w:val="0"/>
          <w:numId w:val="21"/>
        </w:numPr>
        <w:tabs>
          <w:tab w:val="left" w:pos="1080"/>
        </w:tabs>
        <w:spacing w:after="0" w:line="360" w:lineRule="auto"/>
        <w:ind w:left="0" w:right="-1" w:firstLine="720"/>
        <w:jc w:val="both"/>
        <w:rPr>
          <w:rFonts w:ascii="Times New Roman" w:hAnsi="Times New Roman"/>
          <w:b/>
          <w:i/>
          <w:sz w:val="24"/>
          <w:szCs w:val="24"/>
        </w:rPr>
      </w:pPr>
      <w:r w:rsidRPr="00A622B1">
        <w:rPr>
          <w:rFonts w:ascii="Times New Roman" w:hAnsi="Times New Roman"/>
          <w:sz w:val="24"/>
          <w:szCs w:val="24"/>
        </w:rPr>
        <w:t>Подробно описать технический процесс его изготовления, хранения, реализации и выявить обстоятельства, способствующие возникновению пищевого отравления.</w:t>
      </w:r>
    </w:p>
    <w:p w:rsidR="008F2F1D" w:rsidRPr="00A622B1" w:rsidRDefault="008F2F1D" w:rsidP="00CC2D20">
      <w:pPr>
        <w:numPr>
          <w:ilvl w:val="0"/>
          <w:numId w:val="21"/>
        </w:numPr>
        <w:tabs>
          <w:tab w:val="left" w:pos="1080"/>
        </w:tabs>
        <w:spacing w:after="0" w:line="360" w:lineRule="auto"/>
        <w:ind w:left="0" w:right="-1" w:firstLine="720"/>
        <w:jc w:val="both"/>
        <w:rPr>
          <w:rFonts w:ascii="Times New Roman" w:hAnsi="Times New Roman"/>
          <w:b/>
          <w:i/>
          <w:sz w:val="24"/>
          <w:szCs w:val="24"/>
        </w:rPr>
      </w:pPr>
      <w:r w:rsidRPr="00A622B1">
        <w:rPr>
          <w:rFonts w:ascii="Times New Roman" w:hAnsi="Times New Roman"/>
          <w:sz w:val="24"/>
          <w:szCs w:val="24"/>
        </w:rPr>
        <w:t>Указать результаты всех лабораторных исследований.</w:t>
      </w:r>
    </w:p>
    <w:p w:rsidR="008F2F1D" w:rsidRPr="00A622B1" w:rsidRDefault="008F2F1D" w:rsidP="00CC2D20">
      <w:pPr>
        <w:numPr>
          <w:ilvl w:val="0"/>
          <w:numId w:val="21"/>
        </w:numPr>
        <w:tabs>
          <w:tab w:val="left" w:pos="1080"/>
        </w:tabs>
        <w:spacing w:after="0" w:line="360" w:lineRule="auto"/>
        <w:ind w:left="0" w:right="-1" w:firstLine="720"/>
        <w:jc w:val="both"/>
        <w:rPr>
          <w:rFonts w:ascii="Times New Roman" w:hAnsi="Times New Roman"/>
          <w:b/>
          <w:i/>
          <w:sz w:val="24"/>
          <w:szCs w:val="24"/>
        </w:rPr>
      </w:pPr>
      <w:r w:rsidRPr="00A622B1">
        <w:rPr>
          <w:rFonts w:ascii="Times New Roman" w:hAnsi="Times New Roman"/>
          <w:sz w:val="24"/>
          <w:szCs w:val="24"/>
        </w:rPr>
        <w:t>Указать, какие продукты заражены, изъяты, уничтожены;  какие продукты направлены для лабораторного исследования.</w:t>
      </w:r>
    </w:p>
    <w:p w:rsidR="008F2F1D" w:rsidRPr="00A622B1" w:rsidRDefault="008F2F1D" w:rsidP="00CC2D20">
      <w:pPr>
        <w:numPr>
          <w:ilvl w:val="0"/>
          <w:numId w:val="21"/>
        </w:numPr>
        <w:tabs>
          <w:tab w:val="left" w:pos="1080"/>
        </w:tabs>
        <w:spacing w:after="0" w:line="360" w:lineRule="auto"/>
        <w:ind w:left="0" w:right="-1" w:firstLine="720"/>
        <w:jc w:val="both"/>
        <w:rPr>
          <w:rFonts w:ascii="Times New Roman" w:hAnsi="Times New Roman"/>
          <w:b/>
          <w:i/>
          <w:sz w:val="24"/>
          <w:szCs w:val="24"/>
        </w:rPr>
      </w:pPr>
      <w:r w:rsidRPr="00A622B1">
        <w:rPr>
          <w:rFonts w:ascii="Times New Roman" w:hAnsi="Times New Roman"/>
          <w:sz w:val="24"/>
          <w:szCs w:val="24"/>
        </w:rPr>
        <w:t>Дать обоснованный выводы, подтверждающие предположение, что заболевание является пищевым отравлением, и обосновать причины его возникновения.</w:t>
      </w:r>
    </w:p>
    <w:p w:rsidR="008F2F1D" w:rsidRPr="004F2974" w:rsidRDefault="004F2974" w:rsidP="00CC2D20">
      <w:pPr>
        <w:shd w:val="clear" w:color="auto" w:fill="FFFFFF"/>
        <w:tabs>
          <w:tab w:val="left" w:pos="1080"/>
        </w:tabs>
        <w:spacing w:after="0" w:line="360" w:lineRule="auto"/>
        <w:ind w:right="-1" w:firstLine="720"/>
        <w:jc w:val="right"/>
        <w:rPr>
          <w:rFonts w:ascii="Times New Roman" w:hAnsi="Times New Roman"/>
          <w:b/>
          <w:sz w:val="24"/>
          <w:szCs w:val="24"/>
        </w:rPr>
      </w:pPr>
      <w:r>
        <w:rPr>
          <w:rFonts w:ascii="Times New Roman" w:hAnsi="Times New Roman"/>
          <w:b/>
          <w:sz w:val="24"/>
          <w:szCs w:val="24"/>
        </w:rPr>
        <w:lastRenderedPageBreak/>
        <w:t>Приложение 3</w:t>
      </w:r>
    </w:p>
    <w:p w:rsidR="008F2F1D" w:rsidRPr="00A622B1" w:rsidRDefault="008F2F1D" w:rsidP="00CC2D20">
      <w:pPr>
        <w:spacing w:after="0" w:line="360" w:lineRule="auto"/>
        <w:ind w:right="-1" w:firstLine="720"/>
        <w:rPr>
          <w:rFonts w:ascii="Times New Roman" w:hAnsi="Times New Roman"/>
          <w:sz w:val="24"/>
          <w:szCs w:val="24"/>
        </w:rPr>
      </w:pPr>
    </w:p>
    <w:p w:rsidR="008F2F1D" w:rsidRPr="00A622B1" w:rsidRDefault="008F2F1D" w:rsidP="00CC2D20">
      <w:pPr>
        <w:spacing w:after="0" w:line="360" w:lineRule="auto"/>
        <w:ind w:right="-1" w:firstLine="720"/>
        <w:jc w:val="center"/>
        <w:rPr>
          <w:rFonts w:ascii="Times New Roman" w:hAnsi="Times New Roman"/>
          <w:b/>
          <w:bCs/>
          <w:sz w:val="24"/>
          <w:szCs w:val="24"/>
        </w:rPr>
      </w:pPr>
      <w:r w:rsidRPr="00A622B1">
        <w:rPr>
          <w:rFonts w:ascii="Times New Roman" w:hAnsi="Times New Roman"/>
          <w:b/>
          <w:bCs/>
          <w:sz w:val="24"/>
          <w:szCs w:val="24"/>
        </w:rPr>
        <w:t>Перечень контингентов, для которых обязательные предварительные при поступлении на работу и периодические медицинские осмотры</w:t>
      </w:r>
    </w:p>
    <w:p w:rsidR="008F2F1D" w:rsidRPr="005203A0" w:rsidRDefault="005203A0" w:rsidP="005203A0">
      <w:pPr>
        <w:spacing w:after="0" w:line="360" w:lineRule="auto"/>
        <w:ind w:right="-1" w:firstLine="720"/>
        <w:jc w:val="right"/>
        <w:rPr>
          <w:rFonts w:ascii="Times New Roman" w:hAnsi="Times New Roman"/>
          <w:bCs/>
          <w:sz w:val="24"/>
          <w:szCs w:val="24"/>
        </w:rPr>
      </w:pPr>
      <w:r w:rsidRPr="005203A0">
        <w:rPr>
          <w:rFonts w:ascii="Times New Roman" w:hAnsi="Times New Roman"/>
          <w:bCs/>
          <w:sz w:val="24"/>
          <w:szCs w:val="24"/>
        </w:rPr>
        <w:t xml:space="preserve">Таблица </w:t>
      </w:r>
      <w:r w:rsidR="009C56F6">
        <w:rPr>
          <w:rFonts w:ascii="Times New Roman" w:hAnsi="Times New Roman"/>
          <w:bCs/>
          <w:sz w:val="24"/>
          <w:szCs w:val="24"/>
        </w:rPr>
        <w:t>69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5"/>
        <w:gridCol w:w="608"/>
        <w:gridCol w:w="528"/>
        <w:gridCol w:w="608"/>
        <w:gridCol w:w="608"/>
        <w:gridCol w:w="608"/>
        <w:gridCol w:w="608"/>
        <w:gridCol w:w="906"/>
        <w:gridCol w:w="913"/>
        <w:gridCol w:w="653"/>
        <w:gridCol w:w="906"/>
      </w:tblGrid>
      <w:tr w:rsidR="008F2F1D" w:rsidRPr="001F4A5B" w:rsidTr="007808E7">
        <w:tc>
          <w:tcPr>
            <w:tcW w:w="5000" w:type="pct"/>
            <w:gridSpan w:val="11"/>
          </w:tcPr>
          <w:p w:rsidR="008F2F1D" w:rsidRPr="001F4A5B" w:rsidRDefault="008F2F1D" w:rsidP="00CC2D20">
            <w:pPr>
              <w:spacing w:after="0" w:line="360" w:lineRule="auto"/>
              <w:ind w:right="-1"/>
              <w:jc w:val="center"/>
              <w:rPr>
                <w:rFonts w:ascii="Times New Roman" w:hAnsi="Times New Roman"/>
                <w:b/>
                <w:bCs/>
              </w:rPr>
            </w:pPr>
            <w:r w:rsidRPr="001F4A5B">
              <w:rPr>
                <w:rFonts w:ascii="Times New Roman" w:hAnsi="Times New Roman"/>
                <w:b/>
                <w:bCs/>
              </w:rPr>
              <w:t>Периодические медицинские осмотры</w:t>
            </w:r>
          </w:p>
        </w:tc>
      </w:tr>
      <w:tr w:rsidR="008F2F1D" w:rsidRPr="001F4A5B" w:rsidTr="007808E7">
        <w:trPr>
          <w:cantSplit/>
          <w:trHeight w:val="2847"/>
        </w:trPr>
        <w:tc>
          <w:tcPr>
            <w:tcW w:w="1442" w:type="pct"/>
            <w:vAlign w:val="center"/>
          </w:tcPr>
          <w:p w:rsidR="008F2F1D" w:rsidRPr="001F4A5B" w:rsidRDefault="008F2F1D" w:rsidP="00CC2D20">
            <w:pPr>
              <w:spacing w:after="0" w:line="360" w:lineRule="auto"/>
              <w:ind w:right="-1"/>
              <w:jc w:val="center"/>
              <w:rPr>
                <w:rFonts w:ascii="Times New Roman" w:hAnsi="Times New Roman"/>
                <w:b/>
                <w:bCs/>
              </w:rPr>
            </w:pPr>
            <w:r w:rsidRPr="001F4A5B">
              <w:rPr>
                <w:rFonts w:ascii="Times New Roman" w:hAnsi="Times New Roman"/>
                <w:b/>
                <w:bCs/>
              </w:rPr>
              <w:t>Перечень контингентов работников</w:t>
            </w:r>
          </w:p>
        </w:tc>
        <w:tc>
          <w:tcPr>
            <w:tcW w:w="293" w:type="pct"/>
            <w:textDirection w:val="btLr"/>
          </w:tcPr>
          <w:p w:rsidR="008F2F1D" w:rsidRPr="001F4A5B" w:rsidRDefault="008F2F1D" w:rsidP="007808E7">
            <w:pPr>
              <w:spacing w:after="0" w:line="240" w:lineRule="auto"/>
              <w:ind w:left="113"/>
              <w:rPr>
                <w:rFonts w:ascii="Times New Roman" w:hAnsi="Times New Roman"/>
                <w:b/>
                <w:bCs/>
              </w:rPr>
            </w:pPr>
            <w:r w:rsidRPr="001F4A5B">
              <w:rPr>
                <w:rFonts w:ascii="Times New Roman" w:hAnsi="Times New Roman"/>
                <w:b/>
                <w:bCs/>
              </w:rPr>
              <w:t>Терапевт</w:t>
            </w:r>
          </w:p>
        </w:tc>
        <w:tc>
          <w:tcPr>
            <w:tcW w:w="255" w:type="pct"/>
            <w:textDirection w:val="btLr"/>
          </w:tcPr>
          <w:p w:rsidR="008F2F1D" w:rsidRPr="001F4A5B" w:rsidRDefault="008F2F1D" w:rsidP="007808E7">
            <w:pPr>
              <w:spacing w:after="0" w:line="240" w:lineRule="auto"/>
              <w:ind w:left="113"/>
              <w:rPr>
                <w:rFonts w:ascii="Times New Roman" w:hAnsi="Times New Roman"/>
                <w:b/>
                <w:bCs/>
              </w:rPr>
            </w:pPr>
            <w:r w:rsidRPr="001F4A5B">
              <w:rPr>
                <w:rFonts w:ascii="Times New Roman" w:hAnsi="Times New Roman"/>
                <w:b/>
                <w:bCs/>
              </w:rPr>
              <w:t>Флюорография</w:t>
            </w:r>
          </w:p>
        </w:tc>
        <w:tc>
          <w:tcPr>
            <w:tcW w:w="293" w:type="pct"/>
            <w:textDirection w:val="btLr"/>
          </w:tcPr>
          <w:p w:rsidR="008F2F1D" w:rsidRPr="001F4A5B" w:rsidRDefault="008F2F1D" w:rsidP="007808E7">
            <w:pPr>
              <w:spacing w:after="0" w:line="240" w:lineRule="auto"/>
              <w:ind w:left="113"/>
              <w:rPr>
                <w:rFonts w:ascii="Times New Roman" w:hAnsi="Times New Roman"/>
                <w:b/>
                <w:bCs/>
              </w:rPr>
            </w:pPr>
            <w:r w:rsidRPr="001F4A5B">
              <w:rPr>
                <w:rFonts w:ascii="Times New Roman" w:hAnsi="Times New Roman"/>
                <w:b/>
                <w:bCs/>
              </w:rPr>
              <w:t>Дерматовенеролог</w:t>
            </w:r>
          </w:p>
        </w:tc>
        <w:tc>
          <w:tcPr>
            <w:tcW w:w="293" w:type="pct"/>
            <w:textDirection w:val="btLr"/>
          </w:tcPr>
          <w:p w:rsidR="008F2F1D" w:rsidRPr="001F4A5B" w:rsidRDefault="008F2F1D" w:rsidP="007808E7">
            <w:pPr>
              <w:spacing w:after="0" w:line="240" w:lineRule="auto"/>
              <w:ind w:left="113"/>
              <w:rPr>
                <w:rFonts w:ascii="Times New Roman" w:hAnsi="Times New Roman"/>
                <w:b/>
                <w:bCs/>
              </w:rPr>
            </w:pPr>
            <w:r w:rsidRPr="001F4A5B">
              <w:rPr>
                <w:rFonts w:ascii="Times New Roman" w:hAnsi="Times New Roman"/>
                <w:b/>
                <w:bCs/>
              </w:rPr>
              <w:t>Бактериоскопическое исследование на ЗППП</w:t>
            </w:r>
          </w:p>
        </w:tc>
        <w:tc>
          <w:tcPr>
            <w:tcW w:w="293" w:type="pct"/>
            <w:textDirection w:val="btLr"/>
          </w:tcPr>
          <w:p w:rsidR="008F2F1D" w:rsidRPr="001F4A5B" w:rsidRDefault="008F2F1D" w:rsidP="007808E7">
            <w:pPr>
              <w:spacing w:after="0" w:line="240" w:lineRule="auto"/>
              <w:ind w:left="113"/>
              <w:rPr>
                <w:rFonts w:ascii="Times New Roman" w:hAnsi="Times New Roman"/>
                <w:b/>
                <w:bCs/>
              </w:rPr>
            </w:pPr>
            <w:r w:rsidRPr="001F4A5B">
              <w:rPr>
                <w:rFonts w:ascii="Times New Roman" w:hAnsi="Times New Roman"/>
                <w:b/>
                <w:bCs/>
              </w:rPr>
              <w:t>Исследование крови на сифилис (эмдс)</w:t>
            </w:r>
          </w:p>
        </w:tc>
        <w:tc>
          <w:tcPr>
            <w:tcW w:w="293" w:type="pct"/>
            <w:textDirection w:val="btLr"/>
          </w:tcPr>
          <w:p w:rsidR="008F2F1D" w:rsidRPr="001F4A5B" w:rsidRDefault="008F2F1D" w:rsidP="007808E7">
            <w:pPr>
              <w:spacing w:after="0" w:line="240" w:lineRule="auto"/>
              <w:ind w:left="113"/>
              <w:rPr>
                <w:rFonts w:ascii="Times New Roman" w:hAnsi="Times New Roman"/>
                <w:b/>
                <w:bCs/>
              </w:rPr>
            </w:pPr>
            <w:r w:rsidRPr="001F4A5B">
              <w:rPr>
                <w:rFonts w:ascii="Times New Roman" w:hAnsi="Times New Roman"/>
                <w:b/>
                <w:bCs/>
              </w:rPr>
              <w:t>Гинеколог</w:t>
            </w:r>
          </w:p>
        </w:tc>
        <w:tc>
          <w:tcPr>
            <w:tcW w:w="467" w:type="pct"/>
            <w:textDirection w:val="btLr"/>
          </w:tcPr>
          <w:p w:rsidR="008F2F1D" w:rsidRPr="001F4A5B" w:rsidRDefault="008F2F1D" w:rsidP="007808E7">
            <w:pPr>
              <w:spacing w:after="0" w:line="240" w:lineRule="auto"/>
              <w:ind w:left="113"/>
              <w:rPr>
                <w:rFonts w:ascii="Times New Roman" w:hAnsi="Times New Roman"/>
                <w:b/>
                <w:bCs/>
              </w:rPr>
            </w:pPr>
            <w:r w:rsidRPr="001F4A5B">
              <w:rPr>
                <w:rFonts w:ascii="Times New Roman" w:hAnsi="Times New Roman"/>
                <w:b/>
                <w:bCs/>
                <w:sz w:val="20"/>
              </w:rPr>
              <w:t>Исследование на носительство  возбудителей кишечных  инфекций т серологическое</w:t>
            </w:r>
            <w:r w:rsidRPr="001F4A5B">
              <w:rPr>
                <w:rFonts w:ascii="Times New Roman" w:hAnsi="Times New Roman"/>
                <w:b/>
                <w:bCs/>
              </w:rPr>
              <w:t xml:space="preserve"> </w:t>
            </w:r>
            <w:r w:rsidRPr="001F4A5B">
              <w:rPr>
                <w:rFonts w:ascii="Times New Roman" w:hAnsi="Times New Roman"/>
                <w:b/>
                <w:bCs/>
                <w:sz w:val="20"/>
              </w:rPr>
              <w:t>обследование на бр. тиф</w:t>
            </w:r>
          </w:p>
        </w:tc>
        <w:tc>
          <w:tcPr>
            <w:tcW w:w="547" w:type="pct"/>
            <w:textDirection w:val="btLr"/>
          </w:tcPr>
          <w:p w:rsidR="008F2F1D" w:rsidRPr="001F4A5B" w:rsidRDefault="008F2F1D" w:rsidP="007808E7">
            <w:pPr>
              <w:spacing w:after="0" w:line="240" w:lineRule="auto"/>
              <w:ind w:left="113"/>
              <w:rPr>
                <w:rFonts w:ascii="Times New Roman" w:hAnsi="Times New Roman"/>
                <w:b/>
                <w:bCs/>
              </w:rPr>
            </w:pPr>
            <w:r w:rsidRPr="001F4A5B">
              <w:rPr>
                <w:rFonts w:ascii="Times New Roman" w:hAnsi="Times New Roman"/>
                <w:b/>
                <w:bCs/>
              </w:rPr>
              <w:t>Исследование на гельминтозы</w:t>
            </w:r>
          </w:p>
        </w:tc>
        <w:tc>
          <w:tcPr>
            <w:tcW w:w="411" w:type="pct"/>
            <w:textDirection w:val="btLr"/>
          </w:tcPr>
          <w:p w:rsidR="008F2F1D" w:rsidRPr="001F4A5B" w:rsidRDefault="008F2F1D" w:rsidP="007808E7">
            <w:pPr>
              <w:spacing w:after="0" w:line="240" w:lineRule="auto"/>
              <w:ind w:left="113"/>
              <w:rPr>
                <w:rFonts w:ascii="Times New Roman" w:hAnsi="Times New Roman"/>
                <w:b/>
                <w:bCs/>
              </w:rPr>
            </w:pPr>
            <w:r w:rsidRPr="001F4A5B">
              <w:rPr>
                <w:rFonts w:ascii="Times New Roman" w:hAnsi="Times New Roman"/>
                <w:b/>
                <w:bCs/>
              </w:rPr>
              <w:t>Стоматолог - отоларинголог</w:t>
            </w:r>
          </w:p>
        </w:tc>
        <w:tc>
          <w:tcPr>
            <w:tcW w:w="410" w:type="pct"/>
            <w:textDirection w:val="btLr"/>
          </w:tcPr>
          <w:p w:rsidR="008F2F1D" w:rsidRPr="001F4A5B" w:rsidRDefault="008F2F1D" w:rsidP="007808E7">
            <w:pPr>
              <w:spacing w:after="0" w:line="240" w:lineRule="auto"/>
              <w:ind w:left="113"/>
              <w:rPr>
                <w:rFonts w:ascii="Times New Roman" w:hAnsi="Times New Roman"/>
                <w:b/>
                <w:bCs/>
              </w:rPr>
            </w:pPr>
            <w:r w:rsidRPr="001F4A5B">
              <w:rPr>
                <w:rFonts w:ascii="Times New Roman" w:hAnsi="Times New Roman"/>
                <w:b/>
                <w:bCs/>
              </w:rPr>
              <w:t>Мазок из зева на наличие патогенного стафилоккока</w:t>
            </w:r>
          </w:p>
        </w:tc>
      </w:tr>
      <w:tr w:rsidR="008F2F1D" w:rsidRPr="001F4A5B" w:rsidTr="007808E7">
        <w:tc>
          <w:tcPr>
            <w:tcW w:w="1442" w:type="pct"/>
          </w:tcPr>
          <w:p w:rsidR="008F2F1D" w:rsidRPr="001F4A5B" w:rsidRDefault="008F2F1D" w:rsidP="00CC2D20">
            <w:pPr>
              <w:spacing w:after="0" w:line="360" w:lineRule="auto"/>
              <w:ind w:right="-1"/>
              <w:rPr>
                <w:rFonts w:ascii="Times New Roman" w:hAnsi="Times New Roman"/>
              </w:rPr>
            </w:pPr>
            <w:r w:rsidRPr="001F4A5B">
              <w:rPr>
                <w:rFonts w:ascii="Times New Roman" w:hAnsi="Times New Roman"/>
              </w:rPr>
              <w:t>Работники предприятий пищевых отраслей промышленности, работники цехов по изготовлению пельменей, вареников и др. аналогичной продукции, сертифицированных как предприятия пищевой промышленности, баз, складов продовольственных товаров, раздаточных пунктов ДМК</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55"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46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По</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эпид-показа-</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ниям</w:t>
            </w:r>
          </w:p>
        </w:tc>
        <w:tc>
          <w:tcPr>
            <w:tcW w:w="54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411"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410"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7808E7">
        <w:tc>
          <w:tcPr>
            <w:tcW w:w="1442" w:type="pct"/>
          </w:tcPr>
          <w:p w:rsidR="008F2F1D" w:rsidRPr="001F4A5B" w:rsidRDefault="008F2F1D" w:rsidP="00CC2D20">
            <w:pPr>
              <w:spacing w:after="0" w:line="360" w:lineRule="auto"/>
              <w:ind w:right="-1"/>
              <w:rPr>
                <w:rFonts w:ascii="Times New Roman" w:hAnsi="Times New Roman"/>
              </w:rPr>
            </w:pPr>
            <w:r w:rsidRPr="001F4A5B">
              <w:rPr>
                <w:rFonts w:ascii="Times New Roman" w:hAnsi="Times New Roman"/>
              </w:rPr>
              <w:t>Работники мясокомбината</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55"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46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По</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эпид-показа-</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ниям</w:t>
            </w:r>
          </w:p>
        </w:tc>
        <w:tc>
          <w:tcPr>
            <w:tcW w:w="54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Като и липкая лента</w:t>
            </w:r>
          </w:p>
        </w:tc>
        <w:tc>
          <w:tcPr>
            <w:tcW w:w="411"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410"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7808E7">
        <w:tc>
          <w:tcPr>
            <w:tcW w:w="1442" w:type="pct"/>
          </w:tcPr>
          <w:p w:rsidR="008F2F1D" w:rsidRPr="001F4A5B" w:rsidRDefault="008F2F1D" w:rsidP="00CC2D20">
            <w:pPr>
              <w:spacing w:after="0" w:line="360" w:lineRule="auto"/>
              <w:ind w:right="-1"/>
              <w:rPr>
                <w:rFonts w:ascii="Times New Roman" w:hAnsi="Times New Roman"/>
              </w:rPr>
            </w:pPr>
            <w:r w:rsidRPr="001F4A5B">
              <w:rPr>
                <w:rFonts w:ascii="Times New Roman" w:hAnsi="Times New Roman"/>
              </w:rPr>
              <w:t>Работники рыбоперерабатывающей промышленности</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55"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46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По</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эпид-показа-</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ниям</w:t>
            </w:r>
          </w:p>
        </w:tc>
        <w:tc>
          <w:tcPr>
            <w:tcW w:w="54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Като и липкая лента</w:t>
            </w:r>
          </w:p>
        </w:tc>
        <w:tc>
          <w:tcPr>
            <w:tcW w:w="411"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410"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7808E7">
        <w:tc>
          <w:tcPr>
            <w:tcW w:w="1442" w:type="pct"/>
          </w:tcPr>
          <w:p w:rsidR="008F2F1D" w:rsidRPr="001F4A5B" w:rsidRDefault="008F2F1D" w:rsidP="00CC2D20">
            <w:pPr>
              <w:spacing w:after="0" w:line="360" w:lineRule="auto"/>
              <w:ind w:right="-1"/>
              <w:rPr>
                <w:rFonts w:ascii="Times New Roman" w:hAnsi="Times New Roman"/>
              </w:rPr>
            </w:pPr>
            <w:r w:rsidRPr="001F4A5B">
              <w:rPr>
                <w:rFonts w:ascii="Times New Roman" w:hAnsi="Times New Roman"/>
              </w:rPr>
              <w:t xml:space="preserve">Работники предприятий </w:t>
            </w:r>
            <w:r w:rsidRPr="001F4A5B">
              <w:rPr>
                <w:rFonts w:ascii="Times New Roman" w:hAnsi="Times New Roman"/>
              </w:rPr>
              <w:lastRenderedPageBreak/>
              <w:t>общественного питания. В том числе кассир, грузчик, техничка, экспедитор, прачка. Работники цехов по изготовлению пельменей и вареников и др. аналогичной продукции, сертифицированных как цеха предприятий общественного питания. Работники предприятий социальной защиты населения.</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lastRenderedPageBreak/>
              <w:t xml:space="preserve">2 </w:t>
            </w:r>
            <w:r w:rsidRPr="001F4A5B">
              <w:rPr>
                <w:rFonts w:ascii="Times New Roman" w:hAnsi="Times New Roman"/>
              </w:rPr>
              <w:lastRenderedPageBreak/>
              <w:t>раза в год</w:t>
            </w:r>
          </w:p>
        </w:tc>
        <w:tc>
          <w:tcPr>
            <w:tcW w:w="255"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lastRenderedPageBreak/>
              <w:t xml:space="preserve">1 </w:t>
            </w:r>
            <w:r w:rsidRPr="001F4A5B">
              <w:rPr>
                <w:rFonts w:ascii="Times New Roman" w:hAnsi="Times New Roman"/>
              </w:rPr>
              <w:lastRenderedPageBreak/>
              <w:t>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lastRenderedPageBreak/>
              <w:t xml:space="preserve">2 </w:t>
            </w:r>
            <w:r w:rsidRPr="001F4A5B">
              <w:rPr>
                <w:rFonts w:ascii="Times New Roman" w:hAnsi="Times New Roman"/>
              </w:rPr>
              <w:lastRenderedPageBreak/>
              <w:t>раза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lastRenderedPageBreak/>
              <w:t xml:space="preserve">2 </w:t>
            </w:r>
            <w:r w:rsidRPr="001F4A5B">
              <w:rPr>
                <w:rFonts w:ascii="Times New Roman" w:hAnsi="Times New Roman"/>
              </w:rPr>
              <w:lastRenderedPageBreak/>
              <w:t>раза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lastRenderedPageBreak/>
              <w:t xml:space="preserve">2 </w:t>
            </w:r>
            <w:r w:rsidRPr="001F4A5B">
              <w:rPr>
                <w:rFonts w:ascii="Times New Roman" w:hAnsi="Times New Roman"/>
              </w:rPr>
              <w:lastRenderedPageBreak/>
              <w:t>раза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lastRenderedPageBreak/>
              <w:t xml:space="preserve">2 </w:t>
            </w:r>
            <w:r w:rsidRPr="001F4A5B">
              <w:rPr>
                <w:rFonts w:ascii="Times New Roman" w:hAnsi="Times New Roman"/>
              </w:rPr>
              <w:lastRenderedPageBreak/>
              <w:t>раза в год</w:t>
            </w:r>
          </w:p>
        </w:tc>
        <w:tc>
          <w:tcPr>
            <w:tcW w:w="46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lastRenderedPageBreak/>
              <w:t>По</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lastRenderedPageBreak/>
              <w:t>эпид-показа-</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ниям</w:t>
            </w:r>
          </w:p>
        </w:tc>
        <w:tc>
          <w:tcPr>
            <w:tcW w:w="54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lastRenderedPageBreak/>
              <w:t xml:space="preserve">1 раз </w:t>
            </w:r>
            <w:r w:rsidRPr="001F4A5B">
              <w:rPr>
                <w:rFonts w:ascii="Times New Roman" w:hAnsi="Times New Roman"/>
              </w:rPr>
              <w:lastRenderedPageBreak/>
              <w:t>Като и липкая лента</w:t>
            </w:r>
          </w:p>
        </w:tc>
        <w:tc>
          <w:tcPr>
            <w:tcW w:w="411"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lastRenderedPageBreak/>
              <w:t>—</w:t>
            </w:r>
          </w:p>
        </w:tc>
        <w:tc>
          <w:tcPr>
            <w:tcW w:w="410"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7808E7">
        <w:tc>
          <w:tcPr>
            <w:tcW w:w="1442" w:type="pct"/>
          </w:tcPr>
          <w:p w:rsidR="008F2F1D" w:rsidRPr="001F4A5B" w:rsidRDefault="008F2F1D" w:rsidP="00CC2D20">
            <w:pPr>
              <w:spacing w:after="0" w:line="360" w:lineRule="auto"/>
              <w:ind w:right="-1"/>
              <w:rPr>
                <w:rFonts w:ascii="Times New Roman" w:hAnsi="Times New Roman"/>
              </w:rPr>
            </w:pPr>
            <w:r w:rsidRPr="001F4A5B">
              <w:rPr>
                <w:rFonts w:ascii="Times New Roman" w:hAnsi="Times New Roman"/>
              </w:rPr>
              <w:lastRenderedPageBreak/>
              <w:t>Работники ДМК</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55"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46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По</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эпид-показа-</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ниям</w:t>
            </w:r>
          </w:p>
        </w:tc>
        <w:tc>
          <w:tcPr>
            <w:tcW w:w="54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Като и липкая лента</w:t>
            </w:r>
          </w:p>
        </w:tc>
        <w:tc>
          <w:tcPr>
            <w:tcW w:w="411"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410"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По</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эпид-показа-ниям</w:t>
            </w:r>
          </w:p>
        </w:tc>
      </w:tr>
      <w:tr w:rsidR="008F2F1D" w:rsidRPr="001F4A5B" w:rsidTr="007808E7">
        <w:tc>
          <w:tcPr>
            <w:tcW w:w="1442" w:type="pct"/>
          </w:tcPr>
          <w:p w:rsidR="008F2F1D" w:rsidRPr="001F4A5B" w:rsidRDefault="008F2F1D" w:rsidP="00CC2D20">
            <w:pPr>
              <w:spacing w:after="0" w:line="360" w:lineRule="auto"/>
              <w:ind w:right="-1"/>
              <w:rPr>
                <w:rFonts w:ascii="Times New Roman" w:hAnsi="Times New Roman"/>
              </w:rPr>
            </w:pPr>
            <w:r w:rsidRPr="001F4A5B">
              <w:rPr>
                <w:rFonts w:ascii="Times New Roman" w:hAnsi="Times New Roman"/>
              </w:rPr>
              <w:t xml:space="preserve">Работники буфетов и пищеблоков ЛПУ, санаториев, домов-интернатов для инвалидов и престарелых </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255"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46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По</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эпид-показа-</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ниям</w:t>
            </w:r>
          </w:p>
        </w:tc>
        <w:tc>
          <w:tcPr>
            <w:tcW w:w="54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Като и липкая лента</w:t>
            </w:r>
          </w:p>
        </w:tc>
        <w:tc>
          <w:tcPr>
            <w:tcW w:w="411"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410"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7808E7">
        <w:tc>
          <w:tcPr>
            <w:tcW w:w="1442" w:type="pct"/>
          </w:tcPr>
          <w:p w:rsidR="008F2F1D" w:rsidRPr="001F4A5B" w:rsidRDefault="008F2F1D" w:rsidP="00CC2D20">
            <w:pPr>
              <w:spacing w:after="0" w:line="360" w:lineRule="auto"/>
              <w:ind w:right="-1"/>
              <w:rPr>
                <w:rFonts w:ascii="Times New Roman" w:hAnsi="Times New Roman"/>
              </w:rPr>
            </w:pPr>
            <w:r w:rsidRPr="001F4A5B">
              <w:rPr>
                <w:rFonts w:ascii="Times New Roman" w:hAnsi="Times New Roman"/>
              </w:rPr>
              <w:t>Работники предприятий торговли (включая розничную и оптовую), в том числе работники торговли в хлебопекарнях</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255"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46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По</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эпид-показа-</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ниям</w:t>
            </w:r>
          </w:p>
        </w:tc>
        <w:tc>
          <w:tcPr>
            <w:tcW w:w="54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Като и липкая лента</w:t>
            </w:r>
          </w:p>
        </w:tc>
        <w:tc>
          <w:tcPr>
            <w:tcW w:w="411"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410"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7808E7">
        <w:tc>
          <w:tcPr>
            <w:tcW w:w="1442" w:type="pct"/>
          </w:tcPr>
          <w:p w:rsidR="008F2F1D" w:rsidRPr="001F4A5B" w:rsidRDefault="008F2F1D" w:rsidP="00CC2D20">
            <w:pPr>
              <w:spacing w:after="0" w:line="360" w:lineRule="auto"/>
              <w:ind w:right="-1"/>
              <w:rPr>
                <w:rFonts w:ascii="Times New Roman" w:hAnsi="Times New Roman"/>
              </w:rPr>
            </w:pPr>
            <w:r w:rsidRPr="001F4A5B">
              <w:rPr>
                <w:rFonts w:ascii="Times New Roman" w:hAnsi="Times New Roman"/>
              </w:rPr>
              <w:t xml:space="preserve">Директор, старший кассир, бухгалтер, корзинщицы, оператор-программист, сторож, приемщик посуды, дворник, слесарь, сантехник, электрик, охранник (в т.ч. </w:t>
            </w:r>
            <w:r w:rsidRPr="001F4A5B">
              <w:rPr>
                <w:rFonts w:ascii="Times New Roman" w:hAnsi="Times New Roman"/>
              </w:rPr>
              <w:lastRenderedPageBreak/>
              <w:t>вневедомственной охраны) предприятий торговли и общественного питания</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lastRenderedPageBreak/>
              <w:t>1 раз в год</w:t>
            </w:r>
          </w:p>
        </w:tc>
        <w:tc>
          <w:tcPr>
            <w:tcW w:w="255"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46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По</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эпид-показа-</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ниям</w:t>
            </w:r>
          </w:p>
        </w:tc>
        <w:tc>
          <w:tcPr>
            <w:tcW w:w="54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411"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410"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r w:rsidR="008F2F1D" w:rsidRPr="001F4A5B" w:rsidTr="007808E7">
        <w:tc>
          <w:tcPr>
            <w:tcW w:w="1442" w:type="pct"/>
          </w:tcPr>
          <w:p w:rsidR="008F2F1D" w:rsidRPr="001F4A5B" w:rsidRDefault="008F2F1D" w:rsidP="00CC2D20">
            <w:pPr>
              <w:spacing w:after="0" w:line="360" w:lineRule="auto"/>
              <w:ind w:right="-1"/>
              <w:rPr>
                <w:rFonts w:ascii="Times New Roman" w:hAnsi="Times New Roman"/>
              </w:rPr>
            </w:pPr>
            <w:r w:rsidRPr="001F4A5B">
              <w:rPr>
                <w:rFonts w:ascii="Times New Roman" w:hAnsi="Times New Roman"/>
              </w:rPr>
              <w:lastRenderedPageBreak/>
              <w:t>Работники кремово-кондитерских цехов, производств. Учащиеся по специальности кондитер</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255"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46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По</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эпид-показа-</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ниям</w:t>
            </w:r>
          </w:p>
        </w:tc>
        <w:tc>
          <w:tcPr>
            <w:tcW w:w="54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Като и липкая лента</w:t>
            </w:r>
          </w:p>
        </w:tc>
        <w:tc>
          <w:tcPr>
            <w:tcW w:w="411"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2 раза в год</w:t>
            </w:r>
          </w:p>
        </w:tc>
        <w:tc>
          <w:tcPr>
            <w:tcW w:w="410"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По эпид-показа-ниям</w:t>
            </w:r>
          </w:p>
        </w:tc>
      </w:tr>
      <w:tr w:rsidR="008F2F1D" w:rsidRPr="001F4A5B" w:rsidTr="007808E7">
        <w:tc>
          <w:tcPr>
            <w:tcW w:w="1442" w:type="pct"/>
          </w:tcPr>
          <w:p w:rsidR="008F2F1D" w:rsidRPr="001F4A5B" w:rsidRDefault="008F2F1D" w:rsidP="00CC2D20">
            <w:pPr>
              <w:spacing w:after="0" w:line="360" w:lineRule="auto"/>
              <w:ind w:right="-1"/>
              <w:rPr>
                <w:rFonts w:ascii="Times New Roman" w:hAnsi="Times New Roman"/>
              </w:rPr>
            </w:pPr>
            <w:r w:rsidRPr="001F4A5B">
              <w:rPr>
                <w:rFonts w:ascii="Times New Roman" w:hAnsi="Times New Roman"/>
              </w:rPr>
              <w:t>Работники предприятий по фасовке пищевых продуктов (за исключением чая)</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55"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293"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1 раз в год</w:t>
            </w:r>
          </w:p>
        </w:tc>
        <w:tc>
          <w:tcPr>
            <w:tcW w:w="46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По эпид-показа-</w:t>
            </w:r>
          </w:p>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ниям</w:t>
            </w:r>
          </w:p>
        </w:tc>
        <w:tc>
          <w:tcPr>
            <w:tcW w:w="547"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411"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c>
          <w:tcPr>
            <w:tcW w:w="410" w:type="pct"/>
          </w:tcPr>
          <w:p w:rsidR="008F2F1D" w:rsidRPr="001F4A5B" w:rsidRDefault="008F2F1D" w:rsidP="00CC2D20">
            <w:pPr>
              <w:spacing w:after="0" w:line="360" w:lineRule="auto"/>
              <w:ind w:right="-1"/>
              <w:jc w:val="center"/>
              <w:rPr>
                <w:rFonts w:ascii="Times New Roman" w:hAnsi="Times New Roman"/>
              </w:rPr>
            </w:pPr>
            <w:r w:rsidRPr="001F4A5B">
              <w:rPr>
                <w:rFonts w:ascii="Times New Roman" w:hAnsi="Times New Roman"/>
              </w:rPr>
              <w:t>—</w:t>
            </w:r>
          </w:p>
        </w:tc>
      </w:tr>
    </w:tbl>
    <w:p w:rsidR="008F2F1D" w:rsidRPr="00A622B1" w:rsidRDefault="008F2F1D" w:rsidP="00CC2D20">
      <w:pPr>
        <w:spacing w:after="0" w:line="360" w:lineRule="auto"/>
        <w:ind w:right="-1" w:firstLine="720"/>
        <w:jc w:val="center"/>
        <w:rPr>
          <w:rFonts w:ascii="Times New Roman" w:hAnsi="Times New Roman"/>
          <w:b/>
          <w:bCs/>
          <w:sz w:val="24"/>
          <w:szCs w:val="24"/>
        </w:rPr>
      </w:pPr>
    </w:p>
    <w:p w:rsidR="008F2F1D" w:rsidRPr="004F2974" w:rsidRDefault="008F2F1D" w:rsidP="00CC2D20">
      <w:pPr>
        <w:spacing w:after="0" w:line="360" w:lineRule="auto"/>
        <w:ind w:right="-1" w:firstLine="720"/>
        <w:jc w:val="right"/>
        <w:rPr>
          <w:rFonts w:ascii="Times New Roman" w:hAnsi="Times New Roman"/>
          <w:b/>
          <w:sz w:val="24"/>
          <w:szCs w:val="24"/>
        </w:rPr>
      </w:pPr>
      <w:r w:rsidRPr="004F2974">
        <w:rPr>
          <w:rFonts w:ascii="Times New Roman" w:hAnsi="Times New Roman"/>
          <w:b/>
          <w:sz w:val="24"/>
          <w:szCs w:val="24"/>
        </w:rPr>
        <w:t>Приложение 4</w:t>
      </w:r>
    </w:p>
    <w:p w:rsidR="008F2F1D" w:rsidRPr="00A622B1" w:rsidRDefault="008F2F1D" w:rsidP="00CC2D20">
      <w:pPr>
        <w:shd w:val="clear" w:color="auto" w:fill="FFFFFF"/>
        <w:autoSpaceDE w:val="0"/>
        <w:autoSpaceDN w:val="0"/>
        <w:adjustRightInd w:val="0"/>
        <w:spacing w:after="0" w:line="360" w:lineRule="auto"/>
        <w:ind w:right="-1"/>
        <w:jc w:val="center"/>
        <w:rPr>
          <w:rFonts w:ascii="Times New Roman" w:hAnsi="Times New Roman"/>
          <w:b/>
          <w:sz w:val="24"/>
          <w:szCs w:val="24"/>
        </w:rPr>
      </w:pPr>
      <w:r w:rsidRPr="00A622B1">
        <w:rPr>
          <w:rFonts w:ascii="Times New Roman" w:hAnsi="Times New Roman"/>
          <w:b/>
          <w:sz w:val="24"/>
          <w:szCs w:val="24"/>
        </w:rPr>
        <w:t>Пищевые добавки</w:t>
      </w:r>
    </w:p>
    <w:p w:rsidR="008F2F1D" w:rsidRPr="00A622B1" w:rsidRDefault="008F2F1D" w:rsidP="00CC2D20">
      <w:pPr>
        <w:shd w:val="clear" w:color="auto" w:fill="FFFFFF"/>
        <w:autoSpaceDE w:val="0"/>
        <w:autoSpaceDN w:val="0"/>
        <w:adjustRightInd w:val="0"/>
        <w:spacing w:after="0" w:line="360" w:lineRule="auto"/>
        <w:ind w:right="-1" w:firstLine="708"/>
        <w:jc w:val="both"/>
        <w:rPr>
          <w:rFonts w:ascii="Times New Roman" w:hAnsi="Times New Roman"/>
          <w:sz w:val="24"/>
          <w:szCs w:val="24"/>
        </w:rPr>
      </w:pPr>
      <w:r w:rsidRPr="00A622B1">
        <w:rPr>
          <w:rFonts w:ascii="Times New Roman" w:hAnsi="Times New Roman"/>
          <w:color w:val="000000"/>
          <w:sz w:val="24"/>
          <w:szCs w:val="24"/>
        </w:rPr>
        <w:t>Наличие пищевых добавок в продуктах должно указываться на этикетке, при этом добавка может обозначаться как индивидуальное вещество или ее функциональный класс или технологическая функция в сочетании с кодом Е. Например: консервант Е211, или бензоат натрия.</w:t>
      </w:r>
    </w:p>
    <w:p w:rsidR="008F2F1D" w:rsidRPr="00A622B1" w:rsidRDefault="008F2F1D" w:rsidP="00CC2D20">
      <w:pPr>
        <w:shd w:val="clear" w:color="auto" w:fill="FFFFFF"/>
        <w:autoSpaceDE w:val="0"/>
        <w:autoSpaceDN w:val="0"/>
        <w:adjustRightInd w:val="0"/>
        <w:spacing w:after="0" w:line="360" w:lineRule="auto"/>
        <w:ind w:right="-1" w:firstLine="708"/>
        <w:jc w:val="both"/>
        <w:rPr>
          <w:rFonts w:ascii="Times New Roman" w:hAnsi="Times New Roman"/>
          <w:sz w:val="24"/>
          <w:szCs w:val="24"/>
        </w:rPr>
      </w:pPr>
      <w:r w:rsidRPr="00A622B1">
        <w:rPr>
          <w:rFonts w:ascii="Times New Roman" w:hAnsi="Times New Roman"/>
          <w:color w:val="000000"/>
          <w:sz w:val="24"/>
          <w:szCs w:val="24"/>
        </w:rPr>
        <w:t>Согласно предложенной системе цифровой кодификации пищевых добавок, они сгруппированы следующим образом:</w:t>
      </w:r>
    </w:p>
    <w:p w:rsidR="008F2F1D" w:rsidRPr="00A622B1" w:rsidRDefault="008F2F1D" w:rsidP="00CC2D20">
      <w:pPr>
        <w:numPr>
          <w:ilvl w:val="0"/>
          <w:numId w:val="36"/>
        </w:numPr>
        <w:shd w:val="clear" w:color="auto" w:fill="FFFFFF"/>
        <w:autoSpaceDE w:val="0"/>
        <w:autoSpaceDN w:val="0"/>
        <w:adjustRightInd w:val="0"/>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Е100-Е 182 - красители;</w:t>
      </w:r>
    </w:p>
    <w:p w:rsidR="008F2F1D" w:rsidRPr="00A622B1" w:rsidRDefault="008F2F1D" w:rsidP="00CC2D20">
      <w:pPr>
        <w:numPr>
          <w:ilvl w:val="0"/>
          <w:numId w:val="36"/>
        </w:numPr>
        <w:shd w:val="clear" w:color="auto" w:fill="FFFFFF"/>
        <w:autoSpaceDE w:val="0"/>
        <w:autoSpaceDN w:val="0"/>
        <w:adjustRightInd w:val="0"/>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Е200 и далее - консерванты;</w:t>
      </w:r>
    </w:p>
    <w:p w:rsidR="008F2F1D" w:rsidRPr="00A622B1" w:rsidRDefault="008F2F1D" w:rsidP="00CC2D20">
      <w:pPr>
        <w:numPr>
          <w:ilvl w:val="0"/>
          <w:numId w:val="36"/>
        </w:numPr>
        <w:shd w:val="clear" w:color="auto" w:fill="FFFFFF"/>
        <w:autoSpaceDE w:val="0"/>
        <w:autoSpaceDN w:val="0"/>
        <w:adjustRightInd w:val="0"/>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ЕЗОО и далее - антиокислители (антиоксиданты);</w:t>
      </w:r>
    </w:p>
    <w:p w:rsidR="008F2F1D" w:rsidRPr="00A622B1" w:rsidRDefault="008F2F1D" w:rsidP="00CC2D20">
      <w:pPr>
        <w:numPr>
          <w:ilvl w:val="0"/>
          <w:numId w:val="36"/>
        </w:numPr>
        <w:shd w:val="clear" w:color="auto" w:fill="FFFFFF"/>
        <w:autoSpaceDE w:val="0"/>
        <w:autoSpaceDN w:val="0"/>
        <w:adjustRightInd w:val="0"/>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Е400 и далее - стабилизаторы консистенции;</w:t>
      </w:r>
    </w:p>
    <w:p w:rsidR="008F2F1D" w:rsidRPr="00A622B1" w:rsidRDefault="008F2F1D" w:rsidP="00CC2D20">
      <w:pPr>
        <w:numPr>
          <w:ilvl w:val="0"/>
          <w:numId w:val="36"/>
        </w:numPr>
        <w:shd w:val="clear" w:color="auto" w:fill="FFFFFF"/>
        <w:autoSpaceDE w:val="0"/>
        <w:autoSpaceDN w:val="0"/>
        <w:adjustRightInd w:val="0"/>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Е450 и далее - эмульгаторы;</w:t>
      </w:r>
    </w:p>
    <w:p w:rsidR="008F2F1D" w:rsidRPr="00A622B1" w:rsidRDefault="008F2F1D" w:rsidP="00CC2D20">
      <w:pPr>
        <w:numPr>
          <w:ilvl w:val="0"/>
          <w:numId w:val="36"/>
        </w:numPr>
        <w:shd w:val="clear" w:color="auto" w:fill="FFFFFF"/>
        <w:autoSpaceDE w:val="0"/>
        <w:autoSpaceDN w:val="0"/>
        <w:adjustRightInd w:val="0"/>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Е500 и далее - регуляторы кислотности, разрыхлители;</w:t>
      </w:r>
    </w:p>
    <w:p w:rsidR="008F2F1D" w:rsidRPr="00A622B1" w:rsidRDefault="008F2F1D" w:rsidP="00CC2D20">
      <w:pPr>
        <w:numPr>
          <w:ilvl w:val="0"/>
          <w:numId w:val="36"/>
        </w:numPr>
        <w:shd w:val="clear" w:color="auto" w:fill="FFFFFF"/>
        <w:autoSpaceDE w:val="0"/>
        <w:autoSpaceDN w:val="0"/>
        <w:adjustRightInd w:val="0"/>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Е600 и далее - усилители вкуса и аромата;</w:t>
      </w:r>
    </w:p>
    <w:p w:rsidR="008F2F1D" w:rsidRPr="00A622B1" w:rsidRDefault="008F2F1D" w:rsidP="00CC2D20">
      <w:pPr>
        <w:numPr>
          <w:ilvl w:val="0"/>
          <w:numId w:val="36"/>
        </w:numPr>
        <w:shd w:val="clear" w:color="auto" w:fill="FFFFFF"/>
        <w:autoSpaceDE w:val="0"/>
        <w:autoSpaceDN w:val="0"/>
        <w:adjustRightInd w:val="0"/>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Е7ОО-Е800 - запасные индексы для другой возможной информации;</w:t>
      </w:r>
    </w:p>
    <w:p w:rsidR="008F2F1D" w:rsidRPr="00A622B1" w:rsidRDefault="008F2F1D" w:rsidP="00CC2D20">
      <w:pPr>
        <w:numPr>
          <w:ilvl w:val="0"/>
          <w:numId w:val="36"/>
        </w:numPr>
        <w:shd w:val="clear" w:color="auto" w:fill="FFFFFF"/>
        <w:autoSpaceDE w:val="0"/>
        <w:autoSpaceDN w:val="0"/>
        <w:adjustRightInd w:val="0"/>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Е900 и далее - глазирующие агенты, улучшители хлеба;</w:t>
      </w:r>
    </w:p>
    <w:p w:rsidR="008F2F1D" w:rsidRPr="00A622B1" w:rsidRDefault="008F2F1D" w:rsidP="00CC2D20">
      <w:pPr>
        <w:numPr>
          <w:ilvl w:val="0"/>
          <w:numId w:val="36"/>
        </w:numPr>
        <w:shd w:val="clear" w:color="auto" w:fill="FFFFFF"/>
        <w:autoSpaceDE w:val="0"/>
        <w:autoSpaceDN w:val="0"/>
        <w:adjustRightInd w:val="0"/>
        <w:spacing w:after="0" w:line="360" w:lineRule="auto"/>
        <w:ind w:right="-1"/>
        <w:jc w:val="both"/>
        <w:rPr>
          <w:rFonts w:ascii="Times New Roman" w:hAnsi="Times New Roman"/>
          <w:sz w:val="24"/>
          <w:szCs w:val="24"/>
        </w:rPr>
      </w:pPr>
      <w:r w:rsidRPr="00A622B1">
        <w:rPr>
          <w:rFonts w:ascii="Times New Roman" w:hAnsi="Times New Roman"/>
          <w:color w:val="000000"/>
          <w:sz w:val="24"/>
          <w:szCs w:val="24"/>
        </w:rPr>
        <w:t>Е1000 - эмульгаторы.</w:t>
      </w:r>
    </w:p>
    <w:p w:rsidR="008F2F1D" w:rsidRPr="00A622B1" w:rsidRDefault="008F2F1D" w:rsidP="00CC2D20">
      <w:pPr>
        <w:shd w:val="clear" w:color="auto" w:fill="FFFFFF"/>
        <w:autoSpaceDE w:val="0"/>
        <w:autoSpaceDN w:val="0"/>
        <w:adjustRightInd w:val="0"/>
        <w:spacing w:after="0" w:line="360" w:lineRule="auto"/>
        <w:ind w:right="-1" w:firstLine="708"/>
        <w:jc w:val="both"/>
        <w:rPr>
          <w:rFonts w:ascii="Times New Roman" w:hAnsi="Times New Roman"/>
          <w:sz w:val="24"/>
          <w:szCs w:val="24"/>
        </w:rPr>
      </w:pPr>
      <w:r w:rsidRPr="00A622B1">
        <w:rPr>
          <w:rFonts w:ascii="Times New Roman" w:hAnsi="Times New Roman"/>
          <w:color w:val="000000"/>
          <w:sz w:val="24"/>
          <w:szCs w:val="24"/>
        </w:rPr>
        <w:t xml:space="preserve">Часто пищевые добавки включают в разряд вредных веществ пищи. По сути это верно, хотя многие пищевые добавки являются синтетическими веществами. Безвредность пищевых добавок, допускаемых к использованию в пищевой промышленности, оценивается на основе глубоких и длительных (многолетних) медико-биологических </w:t>
      </w:r>
      <w:r w:rsidRPr="00A622B1">
        <w:rPr>
          <w:rFonts w:ascii="Times New Roman" w:hAnsi="Times New Roman"/>
          <w:color w:val="000000"/>
          <w:sz w:val="24"/>
          <w:szCs w:val="24"/>
        </w:rPr>
        <w:lastRenderedPageBreak/>
        <w:t>испытаний. Ни одна пищевая добавка не допускается к применению, если она не прошла проверку на безвредность и если не определено ее допустимое суточное потребление, учитывающее характер и величину потребления содержащего ее пищевого продукта. Исследования по безвредности пищевых добавок обобщаются и анализируются международными организациями, такими, как Всемирная организация здравоохранения (ВОЗ) и Всемирная сельскохозяйственная организация (ФАО), также национальными министерствами здравоохранения.</w:t>
      </w:r>
    </w:p>
    <w:p w:rsidR="008F2F1D" w:rsidRPr="00A622B1" w:rsidRDefault="008F2F1D" w:rsidP="00CC2D20">
      <w:pPr>
        <w:shd w:val="clear" w:color="auto" w:fill="FFFFFF"/>
        <w:autoSpaceDE w:val="0"/>
        <w:autoSpaceDN w:val="0"/>
        <w:adjustRightInd w:val="0"/>
        <w:spacing w:after="0" w:line="360" w:lineRule="auto"/>
        <w:ind w:right="-1" w:firstLine="708"/>
        <w:jc w:val="both"/>
        <w:rPr>
          <w:rFonts w:ascii="Times New Roman" w:hAnsi="Times New Roman"/>
          <w:sz w:val="24"/>
          <w:szCs w:val="24"/>
        </w:rPr>
      </w:pPr>
      <w:r w:rsidRPr="00A622B1">
        <w:rPr>
          <w:rFonts w:ascii="Times New Roman" w:hAnsi="Times New Roman"/>
          <w:color w:val="000000"/>
          <w:sz w:val="24"/>
          <w:szCs w:val="24"/>
        </w:rPr>
        <w:t>Пищевые добавки допускаются к применению только в том случае, если они се при длительном использовании не угрожают здоровью человека. Требования к вредности пищевых добавок гораздо строже, чем к лекарствам.</w:t>
      </w:r>
    </w:p>
    <w:p w:rsidR="008F2F1D" w:rsidRPr="00A622B1" w:rsidRDefault="008F2F1D" w:rsidP="00CC2D20">
      <w:pPr>
        <w:spacing w:after="0" w:line="360" w:lineRule="auto"/>
        <w:ind w:right="-1" w:firstLine="708"/>
        <w:jc w:val="both"/>
        <w:rPr>
          <w:rFonts w:ascii="Times New Roman" w:hAnsi="Times New Roman"/>
          <w:color w:val="000000"/>
          <w:sz w:val="24"/>
          <w:szCs w:val="24"/>
        </w:rPr>
      </w:pPr>
      <w:r w:rsidRPr="00A622B1">
        <w:rPr>
          <w:rFonts w:ascii="Times New Roman" w:hAnsi="Times New Roman"/>
          <w:color w:val="000000"/>
          <w:sz w:val="24"/>
          <w:szCs w:val="24"/>
        </w:rPr>
        <w:t>Безопасность применения пищевых добавок регламентируется документами министерства здравоохранения. Этими документами определены списки разрешенных</w:t>
      </w:r>
      <w:r w:rsidRPr="00A622B1">
        <w:rPr>
          <w:rFonts w:ascii="Times New Roman" w:hAnsi="Times New Roman"/>
          <w:i/>
          <w:iCs/>
          <w:color w:val="000000"/>
          <w:sz w:val="24"/>
          <w:szCs w:val="24"/>
        </w:rPr>
        <w:t xml:space="preserve"> </w:t>
      </w:r>
      <w:r w:rsidRPr="00A622B1">
        <w:rPr>
          <w:rFonts w:ascii="Times New Roman" w:hAnsi="Times New Roman"/>
          <w:color w:val="000000"/>
          <w:sz w:val="24"/>
          <w:szCs w:val="24"/>
        </w:rPr>
        <w:t>и запрещенных к применению в России пищевых добавок.</w:t>
      </w:r>
    </w:p>
    <w:p w:rsidR="008F2F1D" w:rsidRPr="00A622B1" w:rsidRDefault="008F2F1D" w:rsidP="00CC2D20">
      <w:pPr>
        <w:shd w:val="clear" w:color="auto" w:fill="FFFFFF"/>
        <w:autoSpaceDE w:val="0"/>
        <w:autoSpaceDN w:val="0"/>
        <w:adjustRightInd w:val="0"/>
        <w:spacing w:after="0" w:line="360" w:lineRule="auto"/>
        <w:ind w:right="-1" w:firstLine="708"/>
        <w:jc w:val="both"/>
        <w:rPr>
          <w:rFonts w:ascii="Times New Roman" w:hAnsi="Times New Roman"/>
          <w:sz w:val="24"/>
          <w:szCs w:val="24"/>
        </w:rPr>
      </w:pPr>
      <w:r w:rsidRPr="00A622B1">
        <w:rPr>
          <w:rFonts w:ascii="Times New Roman" w:hAnsi="Times New Roman"/>
          <w:color w:val="000000"/>
          <w:sz w:val="24"/>
          <w:szCs w:val="24"/>
        </w:rPr>
        <w:t>С целью гигиенической регламентации экспериментально обосновывают предельно допустимые концентрации (ПДК) пищевых добавок, то есть концентрации, которые не вызывают отклонений в здоровье при ежедневном воздействии на организм в течение сколь угодно длительного времени.</w:t>
      </w:r>
    </w:p>
    <w:p w:rsidR="008F2F1D" w:rsidRPr="00A622B1" w:rsidRDefault="008F2F1D" w:rsidP="00CC2D20">
      <w:pPr>
        <w:shd w:val="clear" w:color="auto" w:fill="FFFFFF"/>
        <w:autoSpaceDE w:val="0"/>
        <w:autoSpaceDN w:val="0"/>
        <w:adjustRightInd w:val="0"/>
        <w:spacing w:after="0" w:line="360" w:lineRule="auto"/>
        <w:ind w:right="-1" w:firstLine="708"/>
        <w:jc w:val="both"/>
        <w:rPr>
          <w:rFonts w:ascii="Times New Roman" w:hAnsi="Times New Roman"/>
          <w:sz w:val="24"/>
          <w:szCs w:val="24"/>
        </w:rPr>
      </w:pPr>
      <w:r w:rsidRPr="00A622B1">
        <w:rPr>
          <w:rFonts w:ascii="Times New Roman" w:hAnsi="Times New Roman"/>
          <w:color w:val="000000"/>
          <w:sz w:val="24"/>
          <w:szCs w:val="24"/>
        </w:rPr>
        <w:t xml:space="preserve">Следует заметить, что пищевые добавки используются человечеством уже много веков. В качестве примера можно привести использование таких добавок, как соль, различные специи, пряности и др. Однако широкое применение пищевых добавок началось в конце </w:t>
      </w:r>
      <w:r w:rsidRPr="00A622B1">
        <w:rPr>
          <w:rFonts w:ascii="Times New Roman" w:hAnsi="Times New Roman"/>
          <w:color w:val="000000"/>
          <w:sz w:val="24"/>
          <w:szCs w:val="24"/>
          <w:lang w:val="en-US"/>
        </w:rPr>
        <w:t>XIX</w:t>
      </w:r>
      <w:r w:rsidRPr="00A622B1">
        <w:rPr>
          <w:rFonts w:ascii="Times New Roman" w:hAnsi="Times New Roman"/>
          <w:color w:val="000000"/>
          <w:sz w:val="24"/>
          <w:szCs w:val="24"/>
        </w:rPr>
        <w:t xml:space="preserve"> века и достигло максимального распространения во всех</w:t>
      </w:r>
      <w:r>
        <w:rPr>
          <w:rFonts w:ascii="Times New Roman" w:hAnsi="Times New Roman"/>
          <w:color w:val="000000"/>
          <w:sz w:val="24"/>
          <w:szCs w:val="24"/>
        </w:rPr>
        <w:t xml:space="preserve"> </w:t>
      </w:r>
      <w:r w:rsidRPr="00A622B1">
        <w:rPr>
          <w:rFonts w:ascii="Times New Roman" w:hAnsi="Times New Roman"/>
          <w:color w:val="000000"/>
          <w:sz w:val="24"/>
          <w:szCs w:val="24"/>
        </w:rPr>
        <w:t>странах мира в наши дни.</w:t>
      </w:r>
    </w:p>
    <w:p w:rsidR="008F2F1D" w:rsidRPr="00A622B1" w:rsidRDefault="008F2F1D" w:rsidP="00CC2D20">
      <w:pPr>
        <w:spacing w:after="0" w:line="360" w:lineRule="auto"/>
        <w:ind w:right="-1" w:firstLine="708"/>
        <w:jc w:val="both"/>
        <w:rPr>
          <w:rFonts w:ascii="Times New Roman" w:hAnsi="Times New Roman"/>
          <w:color w:val="000000"/>
          <w:sz w:val="24"/>
          <w:szCs w:val="24"/>
        </w:rPr>
      </w:pPr>
      <w:r w:rsidRPr="00A622B1">
        <w:rPr>
          <w:rFonts w:ascii="Times New Roman" w:hAnsi="Times New Roman"/>
          <w:color w:val="000000"/>
          <w:sz w:val="24"/>
          <w:szCs w:val="24"/>
        </w:rPr>
        <w:t>Как бы ни было экономически выгодно применение пищевых добавок, лишь после всестороннего изучения всех свойств и установления полной безвредности они могут быть использованы в пищевой промышленности.</w:t>
      </w:r>
    </w:p>
    <w:p w:rsidR="008F2F1D" w:rsidRPr="004F2BA6" w:rsidRDefault="008F2F1D" w:rsidP="00CC2D20">
      <w:pPr>
        <w:shd w:val="clear" w:color="auto" w:fill="FFFFFF"/>
        <w:autoSpaceDE w:val="0"/>
        <w:autoSpaceDN w:val="0"/>
        <w:adjustRightInd w:val="0"/>
        <w:spacing w:after="0" w:line="360" w:lineRule="auto"/>
        <w:ind w:right="-1" w:firstLine="644"/>
        <w:jc w:val="both"/>
        <w:rPr>
          <w:rFonts w:ascii="Times New Roman" w:hAnsi="Times New Roman"/>
          <w:b/>
          <w:i/>
          <w:color w:val="000000"/>
          <w:sz w:val="24"/>
          <w:szCs w:val="24"/>
        </w:rPr>
      </w:pPr>
      <w:r w:rsidRPr="004F2BA6">
        <w:rPr>
          <w:rFonts w:ascii="Times New Roman" w:hAnsi="Times New Roman"/>
          <w:b/>
          <w:i/>
          <w:color w:val="000000"/>
          <w:sz w:val="24"/>
          <w:szCs w:val="24"/>
        </w:rPr>
        <w:t>Итак:</w:t>
      </w:r>
    </w:p>
    <w:p w:rsidR="008F2F1D" w:rsidRPr="00A622B1" w:rsidRDefault="008F2F1D" w:rsidP="00CC2D20">
      <w:pPr>
        <w:numPr>
          <w:ilvl w:val="0"/>
          <w:numId w:val="8"/>
        </w:numPr>
        <w:shd w:val="clear" w:color="auto" w:fill="FFFFFF"/>
        <w:tabs>
          <w:tab w:val="clear" w:pos="1004"/>
          <w:tab w:val="num" w:pos="1080"/>
        </w:tabs>
        <w:autoSpaceDE w:val="0"/>
        <w:autoSpaceDN w:val="0"/>
        <w:adjustRightInd w:val="0"/>
        <w:spacing w:after="0" w:line="360" w:lineRule="auto"/>
        <w:ind w:left="0" w:right="-1" w:firstLine="644"/>
        <w:jc w:val="both"/>
        <w:rPr>
          <w:rFonts w:ascii="Times New Roman" w:hAnsi="Times New Roman"/>
          <w:sz w:val="24"/>
          <w:szCs w:val="24"/>
        </w:rPr>
      </w:pPr>
      <w:r w:rsidRPr="00A622B1">
        <w:rPr>
          <w:rFonts w:ascii="Times New Roman" w:hAnsi="Times New Roman"/>
          <w:color w:val="000000"/>
          <w:sz w:val="24"/>
          <w:szCs w:val="24"/>
        </w:rPr>
        <w:t>все отрасли современной пищевой промышленности используют пищевые добавки - природные или синтезированные соединения, преднамеренно и целенаправленно вводимые в пищевое сырье и готовые пищевые продукты по технологическим соображениям с целью сохранения природных или придания заданных свойств пищевым продуктам;</w:t>
      </w:r>
    </w:p>
    <w:p w:rsidR="008F2F1D" w:rsidRPr="00A622B1" w:rsidRDefault="008F2F1D" w:rsidP="00CC2D20">
      <w:pPr>
        <w:numPr>
          <w:ilvl w:val="0"/>
          <w:numId w:val="8"/>
        </w:numPr>
        <w:shd w:val="clear" w:color="auto" w:fill="FFFFFF"/>
        <w:autoSpaceDE w:val="0"/>
        <w:autoSpaceDN w:val="0"/>
        <w:adjustRightInd w:val="0"/>
        <w:spacing w:after="0" w:line="360" w:lineRule="auto"/>
        <w:ind w:left="0" w:right="-1" w:firstLine="644"/>
        <w:jc w:val="both"/>
        <w:rPr>
          <w:rFonts w:ascii="Times New Roman" w:hAnsi="Times New Roman"/>
          <w:sz w:val="24"/>
          <w:szCs w:val="24"/>
        </w:rPr>
      </w:pPr>
      <w:r w:rsidRPr="00A622B1">
        <w:rPr>
          <w:rFonts w:ascii="Times New Roman" w:hAnsi="Times New Roman"/>
          <w:color w:val="000000"/>
          <w:sz w:val="24"/>
          <w:szCs w:val="24"/>
        </w:rPr>
        <w:t>существуют принципиальные различия между пищевыми добавками, биологически активными добавками к пище и вспомогательными материалами, употребляемыми в ходе технологического процесса для осуществления отдельных операций;</w:t>
      </w:r>
    </w:p>
    <w:p w:rsidR="008F2F1D" w:rsidRPr="00A622B1" w:rsidRDefault="008F2F1D" w:rsidP="00CC2D20">
      <w:pPr>
        <w:numPr>
          <w:ilvl w:val="0"/>
          <w:numId w:val="8"/>
        </w:numPr>
        <w:shd w:val="clear" w:color="auto" w:fill="FFFFFF"/>
        <w:autoSpaceDE w:val="0"/>
        <w:autoSpaceDN w:val="0"/>
        <w:adjustRightInd w:val="0"/>
        <w:spacing w:after="0" w:line="360" w:lineRule="auto"/>
        <w:ind w:left="0" w:right="-1" w:firstLine="644"/>
        <w:jc w:val="both"/>
        <w:rPr>
          <w:rFonts w:ascii="Times New Roman" w:hAnsi="Times New Roman"/>
          <w:sz w:val="24"/>
          <w:szCs w:val="24"/>
        </w:rPr>
      </w:pPr>
      <w:r w:rsidRPr="00A622B1">
        <w:rPr>
          <w:rFonts w:ascii="Times New Roman" w:hAnsi="Times New Roman"/>
          <w:color w:val="000000"/>
          <w:sz w:val="24"/>
          <w:szCs w:val="24"/>
        </w:rPr>
        <w:lastRenderedPageBreak/>
        <w:t>в соответствии с технологическим предназначением могут быть выделены следующие группы пищевых добавок: обеспечивающие необходимый внешний вид и органолептические свойства продукта; предотвращающие микробную или окислительную порчу продуктов (консерванты); облегчающие технологический процесс производства пищевых продуктов; улучшающие качество пищевых продуктов;</w:t>
      </w:r>
    </w:p>
    <w:p w:rsidR="008F2F1D" w:rsidRPr="00A622B1" w:rsidRDefault="008F2F1D" w:rsidP="00CC2D20">
      <w:pPr>
        <w:numPr>
          <w:ilvl w:val="0"/>
          <w:numId w:val="8"/>
        </w:numPr>
        <w:shd w:val="clear" w:color="auto" w:fill="FFFFFF"/>
        <w:autoSpaceDE w:val="0"/>
        <w:autoSpaceDN w:val="0"/>
        <w:adjustRightInd w:val="0"/>
        <w:spacing w:after="0" w:line="360" w:lineRule="auto"/>
        <w:ind w:left="0" w:right="-1" w:firstLine="644"/>
        <w:jc w:val="both"/>
        <w:rPr>
          <w:rFonts w:ascii="Times New Roman" w:hAnsi="Times New Roman"/>
          <w:sz w:val="24"/>
          <w:szCs w:val="24"/>
        </w:rPr>
      </w:pPr>
      <w:r w:rsidRPr="00A622B1">
        <w:rPr>
          <w:rFonts w:ascii="Times New Roman" w:hAnsi="Times New Roman"/>
          <w:color w:val="000000"/>
          <w:sz w:val="24"/>
          <w:szCs w:val="24"/>
        </w:rPr>
        <w:t>каждой пищевой добавке присвоен цифровой трех- или четырехзначный номер с предшествующей ему литерой Е. Присвоение конкретному веществу статуса пищевой добавки и идентификационного номера с индексом Е имеет четкое толкование, подразумевающее, что данное вещество проверено на безопасность и имеет строгий регламент применения в качестве пищевой добавки;</w:t>
      </w:r>
    </w:p>
    <w:p w:rsidR="008F2F1D" w:rsidRPr="00A622B1" w:rsidRDefault="008F2F1D" w:rsidP="00CC2D20">
      <w:pPr>
        <w:numPr>
          <w:ilvl w:val="0"/>
          <w:numId w:val="8"/>
        </w:numPr>
        <w:spacing w:after="0" w:line="360" w:lineRule="auto"/>
        <w:ind w:left="0" w:right="-1" w:firstLine="644"/>
        <w:jc w:val="both"/>
        <w:rPr>
          <w:rFonts w:ascii="Times New Roman" w:hAnsi="Times New Roman"/>
          <w:color w:val="000000"/>
          <w:sz w:val="24"/>
          <w:szCs w:val="24"/>
        </w:rPr>
      </w:pPr>
      <w:r w:rsidRPr="00A622B1">
        <w:rPr>
          <w:rFonts w:ascii="Times New Roman" w:hAnsi="Times New Roman"/>
          <w:color w:val="000000"/>
          <w:sz w:val="24"/>
          <w:szCs w:val="24"/>
        </w:rPr>
        <w:t>пищевые добавки допускаются к применению только в том случае, если они даже при длительном использовании не угрожают здоровью человека. Безопасность применения пищевых добавок регламентируется документами Министерства здравоохранения РФ. Этими документами определены списки разрешенных и запрещенных к применению в России пищевых добавок.</w:t>
      </w:r>
    </w:p>
    <w:p w:rsidR="008F2F1D" w:rsidRDefault="008F2F1D" w:rsidP="00CC2D20">
      <w:pPr>
        <w:spacing w:after="0" w:line="360" w:lineRule="auto"/>
        <w:ind w:right="-1"/>
        <w:rPr>
          <w:rFonts w:ascii="Times New Roman" w:hAnsi="Times New Roman"/>
          <w:sz w:val="24"/>
          <w:szCs w:val="24"/>
        </w:rPr>
      </w:pPr>
    </w:p>
    <w:p w:rsidR="008F2F1D" w:rsidRPr="0049321A" w:rsidRDefault="008F2F1D" w:rsidP="00CC2D20">
      <w:pPr>
        <w:spacing w:after="0" w:line="360" w:lineRule="auto"/>
        <w:jc w:val="right"/>
        <w:rPr>
          <w:rFonts w:ascii="Times New Roman" w:hAnsi="Times New Roman"/>
          <w:b/>
          <w:sz w:val="24"/>
          <w:szCs w:val="24"/>
        </w:rPr>
      </w:pPr>
      <w:r w:rsidRPr="0049321A">
        <w:rPr>
          <w:rFonts w:ascii="Times New Roman" w:hAnsi="Times New Roman"/>
          <w:b/>
          <w:sz w:val="24"/>
          <w:szCs w:val="24"/>
        </w:rPr>
        <w:t>Приложение 5</w:t>
      </w:r>
    </w:p>
    <w:p w:rsidR="008F2F1D" w:rsidRPr="0049321A" w:rsidRDefault="008F2F1D" w:rsidP="00CC2D20">
      <w:pPr>
        <w:spacing w:after="0" w:line="360" w:lineRule="auto"/>
        <w:jc w:val="right"/>
        <w:rPr>
          <w:rFonts w:ascii="Times New Roman" w:hAnsi="Times New Roman"/>
          <w:b/>
          <w:sz w:val="24"/>
          <w:szCs w:val="24"/>
        </w:rPr>
      </w:pPr>
    </w:p>
    <w:p w:rsidR="008F2F1D" w:rsidRPr="0049321A" w:rsidRDefault="008F2F1D" w:rsidP="00CC2D20">
      <w:pPr>
        <w:spacing w:after="0" w:line="360" w:lineRule="auto"/>
        <w:jc w:val="center"/>
        <w:rPr>
          <w:rFonts w:ascii="Times New Roman" w:hAnsi="Times New Roman"/>
          <w:b/>
          <w:i/>
          <w:sz w:val="24"/>
          <w:szCs w:val="24"/>
        </w:rPr>
      </w:pPr>
      <w:r w:rsidRPr="0049321A">
        <w:rPr>
          <w:rFonts w:ascii="Times New Roman" w:hAnsi="Times New Roman"/>
          <w:b/>
          <w:i/>
          <w:sz w:val="24"/>
          <w:szCs w:val="24"/>
        </w:rPr>
        <w:t>Клинико-гигиеническая характеристика некоторых пищевых отравлений.</w:t>
      </w:r>
    </w:p>
    <w:p w:rsidR="008F2F1D" w:rsidRPr="0049321A" w:rsidRDefault="008F2F1D" w:rsidP="00CC2D20">
      <w:pPr>
        <w:spacing w:after="0" w:line="360" w:lineRule="auto"/>
        <w:jc w:val="center"/>
        <w:rPr>
          <w:rFonts w:ascii="Times New Roman" w:hAnsi="Times New Roman"/>
          <w:b/>
          <w:sz w:val="24"/>
          <w:szCs w:val="24"/>
        </w:rPr>
      </w:pPr>
    </w:p>
    <w:p w:rsidR="008F2F1D" w:rsidRPr="0049321A" w:rsidRDefault="008F2F1D" w:rsidP="00CC2D20">
      <w:pPr>
        <w:spacing w:after="0" w:line="360" w:lineRule="auto"/>
        <w:jc w:val="center"/>
        <w:rPr>
          <w:rFonts w:ascii="Times New Roman" w:hAnsi="Times New Roman"/>
          <w:b/>
          <w:sz w:val="24"/>
          <w:szCs w:val="24"/>
        </w:rPr>
      </w:pPr>
      <w:r w:rsidRPr="0049321A">
        <w:rPr>
          <w:rFonts w:ascii="Times New Roman" w:hAnsi="Times New Roman"/>
          <w:b/>
          <w:sz w:val="24"/>
          <w:szCs w:val="24"/>
        </w:rPr>
        <w:t>5.1. Бактериальные интоксикации.</w:t>
      </w:r>
    </w:p>
    <w:p w:rsidR="008F2F1D" w:rsidRPr="0049321A" w:rsidRDefault="008F2F1D" w:rsidP="00CC2D20">
      <w:pPr>
        <w:spacing w:after="0" w:line="360" w:lineRule="auto"/>
        <w:rPr>
          <w:rFonts w:ascii="Times New Roman" w:hAnsi="Times New Roman"/>
          <w:b/>
          <w:sz w:val="24"/>
          <w:szCs w:val="24"/>
        </w:rPr>
      </w:pPr>
      <w:r w:rsidRPr="0049321A">
        <w:rPr>
          <w:rFonts w:ascii="Times New Roman" w:hAnsi="Times New Roman"/>
          <w:b/>
          <w:sz w:val="24"/>
          <w:szCs w:val="24"/>
        </w:rPr>
        <w:t xml:space="preserve"> </w:t>
      </w:r>
    </w:p>
    <w:p w:rsidR="008F2F1D" w:rsidRPr="009B517B" w:rsidRDefault="008F2F1D" w:rsidP="00CC2D20">
      <w:pPr>
        <w:spacing w:after="0" w:line="360" w:lineRule="auto"/>
        <w:jc w:val="center"/>
        <w:rPr>
          <w:rFonts w:ascii="Times New Roman" w:hAnsi="Times New Roman"/>
          <w:b/>
          <w:sz w:val="24"/>
          <w:szCs w:val="24"/>
        </w:rPr>
      </w:pPr>
      <w:r w:rsidRPr="009B517B">
        <w:rPr>
          <w:rFonts w:ascii="Times New Roman" w:hAnsi="Times New Roman"/>
          <w:b/>
          <w:sz w:val="24"/>
          <w:szCs w:val="24"/>
        </w:rPr>
        <w:t>Стафилококковый токсикоз.</w:t>
      </w:r>
    </w:p>
    <w:p w:rsidR="008F2F1D" w:rsidRPr="0049321A" w:rsidRDefault="008F2F1D" w:rsidP="00CC2D20">
      <w:pPr>
        <w:spacing w:after="0" w:line="360" w:lineRule="auto"/>
        <w:jc w:val="center"/>
        <w:rPr>
          <w:rFonts w:ascii="Times New Roman" w:hAnsi="Times New Roman"/>
          <w:b/>
          <w:sz w:val="24"/>
          <w:szCs w:val="24"/>
        </w:rPr>
      </w:pPr>
    </w:p>
    <w:p w:rsidR="008F2F1D" w:rsidRPr="0049321A" w:rsidRDefault="008F2F1D" w:rsidP="00CC2D20">
      <w:pPr>
        <w:spacing w:after="0" w:line="360" w:lineRule="auto"/>
        <w:jc w:val="both"/>
        <w:rPr>
          <w:rFonts w:ascii="Times New Roman" w:hAnsi="Times New Roman"/>
          <w:b/>
          <w:sz w:val="24"/>
          <w:szCs w:val="24"/>
        </w:rPr>
      </w:pPr>
      <w:r w:rsidRPr="0049321A">
        <w:rPr>
          <w:rFonts w:ascii="Times New Roman" w:hAnsi="Times New Roman"/>
          <w:b/>
          <w:sz w:val="24"/>
          <w:szCs w:val="24"/>
        </w:rPr>
        <w:t>Возбудитель и его свойства:</w:t>
      </w:r>
    </w:p>
    <w:p w:rsidR="008F2F1D" w:rsidRPr="0049321A" w:rsidRDefault="008F2F1D" w:rsidP="00CC2D20">
      <w:pPr>
        <w:numPr>
          <w:ilvl w:val="0"/>
          <w:numId w:val="39"/>
        </w:numPr>
        <w:spacing w:after="0" w:line="360" w:lineRule="auto"/>
        <w:jc w:val="both"/>
        <w:rPr>
          <w:rFonts w:ascii="Times New Roman" w:hAnsi="Times New Roman"/>
          <w:sz w:val="24"/>
          <w:szCs w:val="24"/>
        </w:rPr>
      </w:pPr>
      <w:r w:rsidRPr="0049321A">
        <w:rPr>
          <w:rFonts w:ascii="Times New Roman" w:hAnsi="Times New Roman"/>
          <w:sz w:val="24"/>
          <w:szCs w:val="24"/>
        </w:rPr>
        <w:t>Стафилококковая интоксикация впервые описана в 1899 году П.Н. Лащенковым.</w:t>
      </w:r>
    </w:p>
    <w:p w:rsidR="008F2F1D" w:rsidRPr="0049321A" w:rsidRDefault="008F2F1D" w:rsidP="00CC2D20">
      <w:pPr>
        <w:numPr>
          <w:ilvl w:val="0"/>
          <w:numId w:val="39"/>
        </w:numPr>
        <w:spacing w:after="0" w:line="360" w:lineRule="auto"/>
        <w:jc w:val="both"/>
        <w:rPr>
          <w:rFonts w:ascii="Times New Roman" w:hAnsi="Times New Roman"/>
          <w:sz w:val="24"/>
          <w:szCs w:val="24"/>
        </w:rPr>
      </w:pPr>
      <w:r w:rsidRPr="0049321A">
        <w:rPr>
          <w:rFonts w:ascii="Times New Roman" w:hAnsi="Times New Roman"/>
          <w:sz w:val="24"/>
          <w:szCs w:val="24"/>
        </w:rPr>
        <w:t>Стафилокоок – очень распространенный в природе  микроорганизм ( слюна, зев, нос, кал человека и животных, гной при воспалительных процессах, воздух, вода).</w:t>
      </w:r>
    </w:p>
    <w:p w:rsidR="008F2F1D" w:rsidRPr="0049321A" w:rsidRDefault="008F2F1D" w:rsidP="00CC2D20">
      <w:pPr>
        <w:numPr>
          <w:ilvl w:val="0"/>
          <w:numId w:val="39"/>
        </w:numPr>
        <w:spacing w:after="0" w:line="360" w:lineRule="auto"/>
        <w:jc w:val="both"/>
        <w:rPr>
          <w:rFonts w:ascii="Times New Roman" w:hAnsi="Times New Roman"/>
          <w:sz w:val="24"/>
          <w:szCs w:val="24"/>
        </w:rPr>
      </w:pPr>
      <w:r w:rsidRPr="0049321A">
        <w:rPr>
          <w:rFonts w:ascii="Times New Roman" w:hAnsi="Times New Roman"/>
          <w:sz w:val="24"/>
          <w:szCs w:val="24"/>
        </w:rPr>
        <w:t>Вырабатывает энтеротоксин</w:t>
      </w:r>
      <w:r>
        <w:rPr>
          <w:rFonts w:ascii="Times New Roman" w:hAnsi="Times New Roman"/>
          <w:sz w:val="24"/>
          <w:szCs w:val="24"/>
        </w:rPr>
        <w:t>.</w:t>
      </w:r>
    </w:p>
    <w:p w:rsidR="008F2F1D" w:rsidRPr="0049321A" w:rsidRDefault="008F2F1D" w:rsidP="00CC2D20">
      <w:pPr>
        <w:numPr>
          <w:ilvl w:val="0"/>
          <w:numId w:val="39"/>
        </w:numPr>
        <w:spacing w:after="0" w:line="360" w:lineRule="auto"/>
        <w:jc w:val="both"/>
        <w:rPr>
          <w:rFonts w:ascii="Times New Roman" w:hAnsi="Times New Roman"/>
          <w:sz w:val="24"/>
          <w:szCs w:val="24"/>
        </w:rPr>
      </w:pPr>
      <w:r w:rsidRPr="0049321A">
        <w:rPr>
          <w:rFonts w:ascii="Times New Roman" w:hAnsi="Times New Roman"/>
          <w:sz w:val="24"/>
          <w:szCs w:val="24"/>
        </w:rPr>
        <w:t>Хорошо сохраняется во внешней среде</w:t>
      </w:r>
      <w:r>
        <w:rPr>
          <w:rFonts w:ascii="Times New Roman" w:hAnsi="Times New Roman"/>
          <w:sz w:val="24"/>
          <w:szCs w:val="24"/>
        </w:rPr>
        <w:t>:</w:t>
      </w:r>
    </w:p>
    <w:p w:rsidR="008F2F1D" w:rsidRPr="0049321A" w:rsidRDefault="008F2F1D" w:rsidP="00CC2D20">
      <w:pPr>
        <w:numPr>
          <w:ilvl w:val="1"/>
          <w:numId w:val="39"/>
        </w:numPr>
        <w:spacing w:after="0" w:line="360" w:lineRule="auto"/>
        <w:jc w:val="both"/>
        <w:rPr>
          <w:rFonts w:ascii="Times New Roman" w:hAnsi="Times New Roman"/>
          <w:sz w:val="24"/>
          <w:szCs w:val="24"/>
        </w:rPr>
      </w:pPr>
      <w:r>
        <w:rPr>
          <w:rFonts w:ascii="Times New Roman" w:hAnsi="Times New Roman"/>
          <w:sz w:val="24"/>
          <w:szCs w:val="24"/>
        </w:rPr>
        <w:t>п</w:t>
      </w:r>
      <w:r w:rsidRPr="0049321A">
        <w:rPr>
          <w:rFonts w:ascii="Times New Roman" w:hAnsi="Times New Roman"/>
          <w:sz w:val="24"/>
          <w:szCs w:val="24"/>
        </w:rPr>
        <w:t>ереносит нагревание 70 градусов в течение 30 минут, 80 град. – 10 минут</w:t>
      </w:r>
      <w:r>
        <w:rPr>
          <w:rFonts w:ascii="Times New Roman" w:hAnsi="Times New Roman"/>
          <w:sz w:val="24"/>
          <w:szCs w:val="24"/>
        </w:rPr>
        <w:t>;</w:t>
      </w:r>
    </w:p>
    <w:p w:rsidR="008F2F1D" w:rsidRPr="0049321A" w:rsidRDefault="008F2F1D" w:rsidP="00CC2D20">
      <w:pPr>
        <w:numPr>
          <w:ilvl w:val="1"/>
          <w:numId w:val="39"/>
        </w:numPr>
        <w:spacing w:after="0" w:line="360" w:lineRule="auto"/>
        <w:jc w:val="both"/>
        <w:rPr>
          <w:rFonts w:ascii="Times New Roman" w:hAnsi="Times New Roman"/>
          <w:sz w:val="24"/>
          <w:szCs w:val="24"/>
        </w:rPr>
      </w:pPr>
      <w:r>
        <w:rPr>
          <w:rFonts w:ascii="Times New Roman" w:hAnsi="Times New Roman"/>
          <w:sz w:val="24"/>
          <w:szCs w:val="24"/>
        </w:rPr>
        <w:t>т</w:t>
      </w:r>
      <w:r w:rsidRPr="0049321A">
        <w:rPr>
          <w:rFonts w:ascii="Times New Roman" w:hAnsi="Times New Roman"/>
          <w:sz w:val="24"/>
          <w:szCs w:val="24"/>
        </w:rPr>
        <w:t>емпературные границы размножения от 6,5 до 45 градусов</w:t>
      </w:r>
      <w:r>
        <w:rPr>
          <w:rFonts w:ascii="Times New Roman" w:hAnsi="Times New Roman"/>
          <w:sz w:val="24"/>
          <w:szCs w:val="24"/>
        </w:rPr>
        <w:t>;</w:t>
      </w:r>
    </w:p>
    <w:p w:rsidR="008F2F1D" w:rsidRPr="0049321A" w:rsidRDefault="008F2F1D" w:rsidP="00CC2D20">
      <w:pPr>
        <w:numPr>
          <w:ilvl w:val="1"/>
          <w:numId w:val="39"/>
        </w:numPr>
        <w:spacing w:after="0" w:line="360" w:lineRule="auto"/>
        <w:jc w:val="both"/>
        <w:rPr>
          <w:rFonts w:ascii="Times New Roman" w:hAnsi="Times New Roman"/>
          <w:sz w:val="24"/>
          <w:szCs w:val="24"/>
        </w:rPr>
      </w:pPr>
      <w:r>
        <w:rPr>
          <w:rFonts w:ascii="Times New Roman" w:hAnsi="Times New Roman"/>
          <w:sz w:val="24"/>
          <w:szCs w:val="24"/>
        </w:rPr>
        <w:t>х</w:t>
      </w:r>
      <w:r w:rsidRPr="0049321A">
        <w:rPr>
          <w:rFonts w:ascii="Times New Roman" w:hAnsi="Times New Roman"/>
          <w:sz w:val="24"/>
          <w:szCs w:val="24"/>
        </w:rPr>
        <w:t>орошо переносит высушивание</w:t>
      </w:r>
      <w:r>
        <w:rPr>
          <w:rFonts w:ascii="Times New Roman" w:hAnsi="Times New Roman"/>
          <w:sz w:val="24"/>
          <w:szCs w:val="24"/>
        </w:rPr>
        <w:t>;</w:t>
      </w:r>
    </w:p>
    <w:p w:rsidR="008F2F1D" w:rsidRPr="0049321A" w:rsidRDefault="008F2F1D" w:rsidP="00CC2D20">
      <w:pPr>
        <w:numPr>
          <w:ilvl w:val="1"/>
          <w:numId w:val="39"/>
        </w:numPr>
        <w:spacing w:after="0" w:line="360" w:lineRule="auto"/>
        <w:jc w:val="both"/>
        <w:rPr>
          <w:rFonts w:ascii="Times New Roman" w:hAnsi="Times New Roman"/>
          <w:sz w:val="24"/>
          <w:szCs w:val="24"/>
        </w:rPr>
      </w:pPr>
      <w:r>
        <w:rPr>
          <w:rFonts w:ascii="Times New Roman" w:hAnsi="Times New Roman"/>
          <w:sz w:val="24"/>
          <w:szCs w:val="24"/>
        </w:rPr>
        <w:t>н</w:t>
      </w:r>
      <w:r w:rsidRPr="0049321A">
        <w:rPr>
          <w:rFonts w:ascii="Times New Roman" w:hAnsi="Times New Roman"/>
          <w:sz w:val="24"/>
          <w:szCs w:val="24"/>
        </w:rPr>
        <w:t>е погибает в замороженных продуктах</w:t>
      </w:r>
      <w:r>
        <w:rPr>
          <w:rFonts w:ascii="Times New Roman" w:hAnsi="Times New Roman"/>
          <w:sz w:val="24"/>
          <w:szCs w:val="24"/>
        </w:rPr>
        <w:t>;</w:t>
      </w:r>
    </w:p>
    <w:p w:rsidR="008F2F1D" w:rsidRPr="0049321A" w:rsidRDefault="008F2F1D" w:rsidP="00CC2D20">
      <w:pPr>
        <w:numPr>
          <w:ilvl w:val="1"/>
          <w:numId w:val="39"/>
        </w:numPr>
        <w:spacing w:after="0" w:line="360" w:lineRule="auto"/>
        <w:jc w:val="both"/>
        <w:rPr>
          <w:rFonts w:ascii="Times New Roman" w:hAnsi="Times New Roman"/>
          <w:sz w:val="24"/>
          <w:szCs w:val="24"/>
        </w:rPr>
      </w:pPr>
      <w:r>
        <w:rPr>
          <w:rFonts w:ascii="Times New Roman" w:hAnsi="Times New Roman"/>
          <w:sz w:val="24"/>
          <w:szCs w:val="24"/>
        </w:rPr>
        <w:lastRenderedPageBreak/>
        <w:t xml:space="preserve">лишь </w:t>
      </w:r>
      <w:r w:rsidRPr="0049321A">
        <w:rPr>
          <w:rFonts w:ascii="Times New Roman" w:hAnsi="Times New Roman"/>
          <w:sz w:val="24"/>
          <w:szCs w:val="24"/>
        </w:rPr>
        <w:t>хлорид натрия в концентрации более 12</w:t>
      </w:r>
      <w:r>
        <w:rPr>
          <w:rFonts w:ascii="Times New Roman" w:hAnsi="Times New Roman"/>
          <w:sz w:val="24"/>
          <w:szCs w:val="24"/>
        </w:rPr>
        <w:t>% и сахар более 60% задерживают</w:t>
      </w:r>
      <w:r w:rsidRPr="0049321A">
        <w:rPr>
          <w:rFonts w:ascii="Times New Roman" w:hAnsi="Times New Roman"/>
          <w:sz w:val="24"/>
          <w:szCs w:val="24"/>
        </w:rPr>
        <w:t xml:space="preserve"> размножение</w:t>
      </w:r>
      <w:r>
        <w:rPr>
          <w:rFonts w:ascii="Times New Roman" w:hAnsi="Times New Roman"/>
          <w:sz w:val="24"/>
          <w:szCs w:val="24"/>
        </w:rPr>
        <w:t>.</w:t>
      </w:r>
    </w:p>
    <w:p w:rsidR="008F2F1D" w:rsidRPr="0049321A" w:rsidRDefault="008F2F1D" w:rsidP="00CC2D20">
      <w:pPr>
        <w:spacing w:after="0" w:line="360" w:lineRule="auto"/>
        <w:ind w:left="1080"/>
        <w:jc w:val="both"/>
        <w:rPr>
          <w:rFonts w:ascii="Times New Roman" w:hAnsi="Times New Roman"/>
          <w:sz w:val="24"/>
          <w:szCs w:val="24"/>
        </w:rPr>
      </w:pPr>
    </w:p>
    <w:p w:rsidR="008F2F1D" w:rsidRPr="0049321A" w:rsidRDefault="008F2F1D" w:rsidP="00CC2D20">
      <w:pPr>
        <w:spacing w:after="0" w:line="360" w:lineRule="auto"/>
        <w:jc w:val="both"/>
        <w:rPr>
          <w:rFonts w:ascii="Times New Roman" w:hAnsi="Times New Roman"/>
          <w:b/>
          <w:sz w:val="24"/>
          <w:szCs w:val="24"/>
        </w:rPr>
      </w:pPr>
      <w:r w:rsidRPr="0049321A">
        <w:rPr>
          <w:rFonts w:ascii="Times New Roman" w:hAnsi="Times New Roman"/>
          <w:b/>
          <w:sz w:val="24"/>
          <w:szCs w:val="24"/>
        </w:rPr>
        <w:t>Свойства токсина:</w:t>
      </w:r>
    </w:p>
    <w:p w:rsidR="008F2F1D" w:rsidRPr="0049321A" w:rsidRDefault="008F2F1D" w:rsidP="00CC2D20">
      <w:pPr>
        <w:numPr>
          <w:ilvl w:val="0"/>
          <w:numId w:val="40"/>
        </w:numPr>
        <w:spacing w:after="0" w:line="360" w:lineRule="auto"/>
        <w:jc w:val="both"/>
        <w:rPr>
          <w:rFonts w:ascii="Times New Roman" w:hAnsi="Times New Roman"/>
          <w:sz w:val="24"/>
          <w:szCs w:val="24"/>
        </w:rPr>
      </w:pPr>
      <w:r w:rsidRPr="0049321A">
        <w:rPr>
          <w:rFonts w:ascii="Times New Roman" w:hAnsi="Times New Roman"/>
          <w:sz w:val="24"/>
          <w:szCs w:val="24"/>
        </w:rPr>
        <w:t>Описано 6 серологических типов</w:t>
      </w:r>
    </w:p>
    <w:p w:rsidR="008F2F1D" w:rsidRPr="0049321A" w:rsidRDefault="008F2F1D" w:rsidP="00CC2D20">
      <w:pPr>
        <w:numPr>
          <w:ilvl w:val="0"/>
          <w:numId w:val="40"/>
        </w:numPr>
        <w:spacing w:after="0" w:line="360" w:lineRule="auto"/>
        <w:jc w:val="both"/>
        <w:rPr>
          <w:rFonts w:ascii="Times New Roman" w:hAnsi="Times New Roman"/>
          <w:sz w:val="24"/>
          <w:szCs w:val="24"/>
        </w:rPr>
      </w:pPr>
      <w:r w:rsidRPr="0049321A">
        <w:rPr>
          <w:rFonts w:ascii="Times New Roman" w:hAnsi="Times New Roman"/>
          <w:sz w:val="24"/>
          <w:szCs w:val="24"/>
        </w:rPr>
        <w:t>Главнейшее свойство – термостабильность (разрушается при действии температуры 100 градусов в течение 30 минут)</w:t>
      </w:r>
      <w:r>
        <w:rPr>
          <w:rFonts w:ascii="Times New Roman" w:hAnsi="Times New Roman"/>
          <w:sz w:val="24"/>
          <w:szCs w:val="24"/>
        </w:rPr>
        <w:t>;</w:t>
      </w:r>
    </w:p>
    <w:p w:rsidR="008F2F1D" w:rsidRPr="0049321A" w:rsidRDefault="008F2F1D" w:rsidP="00CC2D20">
      <w:pPr>
        <w:numPr>
          <w:ilvl w:val="0"/>
          <w:numId w:val="40"/>
        </w:numPr>
        <w:spacing w:after="0" w:line="360" w:lineRule="auto"/>
        <w:jc w:val="both"/>
        <w:rPr>
          <w:rFonts w:ascii="Times New Roman" w:hAnsi="Times New Roman"/>
          <w:sz w:val="24"/>
          <w:szCs w:val="24"/>
        </w:rPr>
      </w:pPr>
      <w:r w:rsidRPr="0049321A">
        <w:rPr>
          <w:rFonts w:ascii="Times New Roman" w:hAnsi="Times New Roman"/>
          <w:sz w:val="24"/>
          <w:szCs w:val="24"/>
        </w:rPr>
        <w:t>Устойчив к действию низких температур (при 5-7 градусах прекращается процесс накопления)</w:t>
      </w:r>
      <w:r>
        <w:rPr>
          <w:rFonts w:ascii="Times New Roman" w:hAnsi="Times New Roman"/>
          <w:sz w:val="24"/>
          <w:szCs w:val="24"/>
        </w:rPr>
        <w:t>;</w:t>
      </w:r>
    </w:p>
    <w:p w:rsidR="008F2F1D" w:rsidRPr="0049321A" w:rsidRDefault="008F2F1D" w:rsidP="00CC2D20">
      <w:pPr>
        <w:numPr>
          <w:ilvl w:val="0"/>
          <w:numId w:val="40"/>
        </w:numPr>
        <w:spacing w:after="0" w:line="360" w:lineRule="auto"/>
        <w:jc w:val="both"/>
        <w:rPr>
          <w:rFonts w:ascii="Times New Roman" w:hAnsi="Times New Roman"/>
          <w:sz w:val="24"/>
          <w:szCs w:val="24"/>
        </w:rPr>
      </w:pPr>
      <w:r w:rsidRPr="0049321A">
        <w:rPr>
          <w:rFonts w:ascii="Times New Roman" w:hAnsi="Times New Roman"/>
          <w:sz w:val="24"/>
          <w:szCs w:val="24"/>
        </w:rPr>
        <w:t>В замороженных продуктах не образуется, но и не инактивируется</w:t>
      </w:r>
      <w:r>
        <w:rPr>
          <w:rFonts w:ascii="Times New Roman" w:hAnsi="Times New Roman"/>
          <w:sz w:val="24"/>
          <w:szCs w:val="24"/>
        </w:rPr>
        <w:t>;</w:t>
      </w:r>
    </w:p>
    <w:p w:rsidR="008F2F1D" w:rsidRPr="0049321A" w:rsidRDefault="008F2F1D" w:rsidP="00CC2D20">
      <w:pPr>
        <w:numPr>
          <w:ilvl w:val="0"/>
          <w:numId w:val="40"/>
        </w:numPr>
        <w:spacing w:after="0" w:line="360" w:lineRule="auto"/>
        <w:jc w:val="both"/>
        <w:rPr>
          <w:rFonts w:ascii="Times New Roman" w:hAnsi="Times New Roman"/>
          <w:sz w:val="24"/>
          <w:szCs w:val="24"/>
        </w:rPr>
      </w:pPr>
      <w:r w:rsidRPr="0049321A">
        <w:rPr>
          <w:rFonts w:ascii="Times New Roman" w:hAnsi="Times New Roman"/>
          <w:sz w:val="24"/>
          <w:szCs w:val="24"/>
        </w:rPr>
        <w:t>Оптимал</w:t>
      </w:r>
      <w:r>
        <w:rPr>
          <w:rFonts w:ascii="Times New Roman" w:hAnsi="Times New Roman"/>
          <w:sz w:val="24"/>
          <w:szCs w:val="24"/>
        </w:rPr>
        <w:t xml:space="preserve">ьная температура </w:t>
      </w:r>
      <w:r w:rsidRPr="0049321A">
        <w:rPr>
          <w:rFonts w:ascii="Times New Roman" w:hAnsi="Times New Roman"/>
          <w:sz w:val="24"/>
          <w:szCs w:val="24"/>
        </w:rPr>
        <w:t>для токсинообразования – 37 градусов</w:t>
      </w:r>
      <w:r>
        <w:rPr>
          <w:rFonts w:ascii="Times New Roman" w:hAnsi="Times New Roman"/>
          <w:sz w:val="24"/>
          <w:szCs w:val="24"/>
        </w:rPr>
        <w:t>;</w:t>
      </w:r>
    </w:p>
    <w:p w:rsidR="008F2F1D" w:rsidRPr="0049321A" w:rsidRDefault="008F2F1D" w:rsidP="00CC2D20">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 xml:space="preserve">Высокая кислотность пищи препятствует </w:t>
      </w:r>
      <w:r w:rsidRPr="0049321A">
        <w:rPr>
          <w:rFonts w:ascii="Times New Roman" w:hAnsi="Times New Roman"/>
          <w:sz w:val="24"/>
          <w:szCs w:val="24"/>
        </w:rPr>
        <w:t>накоплению токсина</w:t>
      </w:r>
      <w:r>
        <w:rPr>
          <w:rFonts w:ascii="Times New Roman" w:hAnsi="Times New Roman"/>
          <w:sz w:val="24"/>
          <w:szCs w:val="24"/>
        </w:rPr>
        <w:t>;</w:t>
      </w:r>
    </w:p>
    <w:p w:rsidR="008F2F1D" w:rsidRPr="0049321A" w:rsidRDefault="008F2F1D" w:rsidP="00CC2D20">
      <w:pPr>
        <w:numPr>
          <w:ilvl w:val="0"/>
          <w:numId w:val="40"/>
        </w:numPr>
        <w:spacing w:after="0" w:line="360" w:lineRule="auto"/>
        <w:jc w:val="both"/>
        <w:rPr>
          <w:rFonts w:ascii="Times New Roman" w:hAnsi="Times New Roman"/>
          <w:sz w:val="24"/>
          <w:szCs w:val="24"/>
        </w:rPr>
      </w:pPr>
      <w:r w:rsidRPr="0049321A">
        <w:rPr>
          <w:rFonts w:ascii="Times New Roman" w:hAnsi="Times New Roman"/>
          <w:sz w:val="24"/>
          <w:szCs w:val="24"/>
        </w:rPr>
        <w:t>Скорость продуцирования токсина зависит от химического сос</w:t>
      </w:r>
      <w:r>
        <w:rPr>
          <w:rFonts w:ascii="Times New Roman" w:hAnsi="Times New Roman"/>
          <w:sz w:val="24"/>
          <w:szCs w:val="24"/>
        </w:rPr>
        <w:t>тава пищи – благоприятные среды</w:t>
      </w:r>
      <w:r w:rsidRPr="0049321A">
        <w:rPr>
          <w:rFonts w:ascii="Times New Roman" w:hAnsi="Times New Roman"/>
          <w:sz w:val="24"/>
          <w:szCs w:val="24"/>
        </w:rPr>
        <w:t>: молоко и молочные продукты, кондитерские изделия с заварным кре</w:t>
      </w:r>
      <w:r>
        <w:rPr>
          <w:rFonts w:ascii="Times New Roman" w:hAnsi="Times New Roman"/>
          <w:sz w:val="24"/>
          <w:szCs w:val="24"/>
        </w:rPr>
        <w:t>мом при содержании сахара менее</w:t>
      </w:r>
      <w:r w:rsidRPr="0049321A">
        <w:rPr>
          <w:rFonts w:ascii="Times New Roman" w:hAnsi="Times New Roman"/>
          <w:sz w:val="24"/>
          <w:szCs w:val="24"/>
        </w:rPr>
        <w:t xml:space="preserve"> 50% (см. далее «продукты»)</w:t>
      </w:r>
    </w:p>
    <w:p w:rsidR="008F2F1D" w:rsidRPr="0049321A" w:rsidRDefault="008F2F1D" w:rsidP="00CC2D20">
      <w:pPr>
        <w:spacing w:after="0" w:line="360" w:lineRule="auto"/>
        <w:ind w:left="360"/>
        <w:jc w:val="both"/>
        <w:rPr>
          <w:rFonts w:ascii="Times New Roman" w:hAnsi="Times New Roman"/>
          <w:sz w:val="24"/>
          <w:szCs w:val="24"/>
        </w:rPr>
      </w:pPr>
    </w:p>
    <w:p w:rsidR="008F2F1D" w:rsidRPr="0049321A" w:rsidRDefault="008F2F1D" w:rsidP="00CC2D20">
      <w:pPr>
        <w:spacing w:after="0" w:line="360" w:lineRule="auto"/>
        <w:ind w:left="360"/>
        <w:jc w:val="both"/>
        <w:rPr>
          <w:rFonts w:ascii="Times New Roman" w:hAnsi="Times New Roman"/>
          <w:b/>
          <w:sz w:val="24"/>
          <w:szCs w:val="24"/>
        </w:rPr>
      </w:pPr>
      <w:r w:rsidRPr="0049321A">
        <w:rPr>
          <w:rFonts w:ascii="Times New Roman" w:hAnsi="Times New Roman"/>
          <w:b/>
          <w:sz w:val="24"/>
          <w:szCs w:val="24"/>
        </w:rPr>
        <w:t>Продукты:</w:t>
      </w:r>
    </w:p>
    <w:p w:rsidR="008F2F1D" w:rsidRPr="0049321A" w:rsidRDefault="008F2F1D" w:rsidP="00CC2D20">
      <w:pPr>
        <w:numPr>
          <w:ilvl w:val="0"/>
          <w:numId w:val="41"/>
        </w:numPr>
        <w:spacing w:after="0" w:line="360" w:lineRule="auto"/>
        <w:jc w:val="both"/>
        <w:rPr>
          <w:rFonts w:ascii="Times New Roman" w:hAnsi="Times New Roman"/>
          <w:sz w:val="24"/>
          <w:szCs w:val="24"/>
        </w:rPr>
      </w:pPr>
      <w:r w:rsidRPr="0049321A">
        <w:rPr>
          <w:rFonts w:ascii="Times New Roman" w:hAnsi="Times New Roman"/>
          <w:sz w:val="24"/>
          <w:szCs w:val="24"/>
        </w:rPr>
        <w:t>В молоке токсин образуется уже через 8 часов, а при температуре 35-37 градусов – через 5 часов</w:t>
      </w:r>
      <w:r>
        <w:rPr>
          <w:rFonts w:ascii="Times New Roman" w:hAnsi="Times New Roman"/>
          <w:sz w:val="24"/>
          <w:szCs w:val="24"/>
        </w:rPr>
        <w:t>.</w:t>
      </w:r>
    </w:p>
    <w:p w:rsidR="008F2F1D" w:rsidRPr="0049321A" w:rsidRDefault="008F2F1D" w:rsidP="00CC2D20">
      <w:pPr>
        <w:numPr>
          <w:ilvl w:val="0"/>
          <w:numId w:val="41"/>
        </w:numPr>
        <w:spacing w:after="0" w:line="360" w:lineRule="auto"/>
        <w:jc w:val="both"/>
        <w:rPr>
          <w:rFonts w:ascii="Times New Roman" w:hAnsi="Times New Roman"/>
          <w:sz w:val="24"/>
          <w:szCs w:val="24"/>
        </w:rPr>
      </w:pPr>
      <w:r w:rsidRPr="0049321A">
        <w:rPr>
          <w:rFonts w:ascii="Times New Roman" w:hAnsi="Times New Roman"/>
          <w:sz w:val="24"/>
          <w:szCs w:val="24"/>
        </w:rPr>
        <w:t>В молочно-кислых продуктах токсин не накапливается, так как молочная кислота тормозит размножение стафилококков.</w:t>
      </w:r>
    </w:p>
    <w:p w:rsidR="008F2F1D" w:rsidRPr="0049321A" w:rsidRDefault="008F2F1D" w:rsidP="00CC2D20">
      <w:pPr>
        <w:numPr>
          <w:ilvl w:val="0"/>
          <w:numId w:val="41"/>
        </w:numPr>
        <w:spacing w:after="0" w:line="360" w:lineRule="auto"/>
        <w:jc w:val="both"/>
        <w:rPr>
          <w:rFonts w:ascii="Times New Roman" w:hAnsi="Times New Roman"/>
          <w:sz w:val="24"/>
          <w:szCs w:val="24"/>
        </w:rPr>
      </w:pPr>
      <w:r w:rsidRPr="0049321A">
        <w:rPr>
          <w:rFonts w:ascii="Times New Roman" w:hAnsi="Times New Roman"/>
          <w:sz w:val="24"/>
          <w:szCs w:val="24"/>
        </w:rPr>
        <w:t>При температуре 37 градусов в заварном креме образуется через 4 часа, при хранении данного продукта в холодильнике энтеротоксин не накапливается</w:t>
      </w:r>
      <w:r>
        <w:rPr>
          <w:rFonts w:ascii="Times New Roman" w:hAnsi="Times New Roman"/>
          <w:sz w:val="24"/>
          <w:szCs w:val="24"/>
        </w:rPr>
        <w:t>.</w:t>
      </w:r>
    </w:p>
    <w:p w:rsidR="008F2F1D" w:rsidRPr="0049321A" w:rsidRDefault="008F2F1D" w:rsidP="00CC2D20">
      <w:pPr>
        <w:numPr>
          <w:ilvl w:val="0"/>
          <w:numId w:val="41"/>
        </w:numPr>
        <w:spacing w:after="0" w:line="360" w:lineRule="auto"/>
        <w:jc w:val="both"/>
        <w:rPr>
          <w:rFonts w:ascii="Times New Roman" w:hAnsi="Times New Roman"/>
          <w:sz w:val="24"/>
          <w:szCs w:val="24"/>
        </w:rPr>
      </w:pPr>
      <w:r w:rsidRPr="0049321A">
        <w:rPr>
          <w:rFonts w:ascii="Times New Roman" w:hAnsi="Times New Roman"/>
          <w:sz w:val="24"/>
          <w:szCs w:val="24"/>
        </w:rPr>
        <w:t>В сливочных и масляных кремах с высокой концентрацией  сахара, более 60 %, даже при массивном обсеменении стафилококками не образуется энтеротоксин.</w:t>
      </w:r>
    </w:p>
    <w:p w:rsidR="008F2F1D" w:rsidRPr="0049321A" w:rsidRDefault="008F2F1D" w:rsidP="00CC2D20">
      <w:pPr>
        <w:numPr>
          <w:ilvl w:val="0"/>
          <w:numId w:val="41"/>
        </w:numPr>
        <w:spacing w:after="0" w:line="360" w:lineRule="auto"/>
        <w:jc w:val="both"/>
        <w:rPr>
          <w:rFonts w:ascii="Times New Roman" w:hAnsi="Times New Roman"/>
          <w:sz w:val="24"/>
          <w:szCs w:val="24"/>
        </w:rPr>
      </w:pPr>
      <w:r w:rsidRPr="0049321A">
        <w:rPr>
          <w:rFonts w:ascii="Times New Roman" w:hAnsi="Times New Roman"/>
          <w:sz w:val="24"/>
          <w:szCs w:val="24"/>
        </w:rPr>
        <w:t>В мясном фарше и порционном сыром и вареном мясе при оптимальной температуре, 37 град., накапливается через 14-26 часов. При доба</w:t>
      </w:r>
      <w:r>
        <w:rPr>
          <w:rFonts w:ascii="Times New Roman" w:hAnsi="Times New Roman"/>
          <w:sz w:val="24"/>
          <w:szCs w:val="24"/>
        </w:rPr>
        <w:t>влении белого го хлеба скорость</w:t>
      </w:r>
      <w:r w:rsidRPr="0049321A">
        <w:rPr>
          <w:rFonts w:ascii="Times New Roman" w:hAnsi="Times New Roman"/>
          <w:sz w:val="24"/>
          <w:szCs w:val="24"/>
        </w:rPr>
        <w:t xml:space="preserve"> токсинообразования увеличивается в 2-3 раза.</w:t>
      </w:r>
    </w:p>
    <w:p w:rsidR="008F2F1D" w:rsidRPr="0049321A" w:rsidRDefault="008F2F1D" w:rsidP="00CC2D20">
      <w:pPr>
        <w:numPr>
          <w:ilvl w:val="0"/>
          <w:numId w:val="41"/>
        </w:numPr>
        <w:spacing w:after="0" w:line="360" w:lineRule="auto"/>
        <w:jc w:val="both"/>
        <w:rPr>
          <w:rFonts w:ascii="Times New Roman" w:hAnsi="Times New Roman"/>
          <w:sz w:val="24"/>
          <w:szCs w:val="24"/>
        </w:rPr>
      </w:pPr>
      <w:r w:rsidRPr="0049321A">
        <w:rPr>
          <w:rFonts w:ascii="Times New Roman" w:hAnsi="Times New Roman"/>
          <w:sz w:val="24"/>
          <w:szCs w:val="24"/>
        </w:rPr>
        <w:t>В готовых котлетах образуется чер</w:t>
      </w:r>
      <w:r>
        <w:rPr>
          <w:rFonts w:ascii="Times New Roman" w:hAnsi="Times New Roman"/>
          <w:sz w:val="24"/>
          <w:szCs w:val="24"/>
        </w:rPr>
        <w:t>ез 3 часа, в печеночном паштете</w:t>
      </w:r>
      <w:r w:rsidRPr="0049321A">
        <w:rPr>
          <w:rFonts w:ascii="Times New Roman" w:hAnsi="Times New Roman"/>
          <w:sz w:val="24"/>
          <w:szCs w:val="24"/>
        </w:rPr>
        <w:t xml:space="preserve"> через 10-12 часов.</w:t>
      </w:r>
    </w:p>
    <w:p w:rsidR="008F2F1D" w:rsidRPr="0049321A" w:rsidRDefault="008F2F1D" w:rsidP="00CC2D20">
      <w:pPr>
        <w:numPr>
          <w:ilvl w:val="0"/>
          <w:numId w:val="41"/>
        </w:numPr>
        <w:spacing w:after="0" w:line="360" w:lineRule="auto"/>
        <w:jc w:val="both"/>
        <w:rPr>
          <w:rFonts w:ascii="Times New Roman" w:hAnsi="Times New Roman"/>
          <w:sz w:val="24"/>
          <w:szCs w:val="24"/>
        </w:rPr>
      </w:pPr>
      <w:r>
        <w:rPr>
          <w:rFonts w:ascii="Times New Roman" w:hAnsi="Times New Roman"/>
          <w:sz w:val="24"/>
          <w:szCs w:val="24"/>
        </w:rPr>
        <w:t xml:space="preserve">По внешнему </w:t>
      </w:r>
      <w:r w:rsidRPr="0049321A">
        <w:rPr>
          <w:rFonts w:ascii="Times New Roman" w:hAnsi="Times New Roman"/>
          <w:sz w:val="24"/>
          <w:szCs w:val="24"/>
        </w:rPr>
        <w:t>виду, вкусовым свойствам продукты не изменены.</w:t>
      </w:r>
    </w:p>
    <w:p w:rsidR="008F2F1D" w:rsidRPr="0049321A" w:rsidRDefault="008F2F1D" w:rsidP="00CC2D20">
      <w:pPr>
        <w:spacing w:after="0" w:line="360" w:lineRule="auto"/>
        <w:ind w:left="360"/>
        <w:jc w:val="both"/>
        <w:rPr>
          <w:rFonts w:ascii="Times New Roman" w:hAnsi="Times New Roman"/>
          <w:sz w:val="24"/>
          <w:szCs w:val="24"/>
        </w:rPr>
      </w:pPr>
    </w:p>
    <w:p w:rsidR="008F2F1D" w:rsidRPr="0049321A" w:rsidRDefault="008F2F1D" w:rsidP="00CC2D20">
      <w:pPr>
        <w:spacing w:after="0" w:line="360" w:lineRule="auto"/>
        <w:ind w:left="360"/>
        <w:jc w:val="both"/>
        <w:rPr>
          <w:rFonts w:ascii="Times New Roman" w:hAnsi="Times New Roman"/>
          <w:b/>
          <w:sz w:val="24"/>
          <w:szCs w:val="24"/>
        </w:rPr>
      </w:pPr>
      <w:r w:rsidRPr="0049321A">
        <w:rPr>
          <w:rFonts w:ascii="Times New Roman" w:hAnsi="Times New Roman"/>
          <w:b/>
          <w:sz w:val="24"/>
          <w:szCs w:val="24"/>
        </w:rPr>
        <w:t>Клиника:</w:t>
      </w:r>
    </w:p>
    <w:p w:rsidR="008F2F1D" w:rsidRPr="0049321A" w:rsidRDefault="008F2F1D" w:rsidP="00CC2D20">
      <w:pPr>
        <w:numPr>
          <w:ilvl w:val="0"/>
          <w:numId w:val="42"/>
        </w:numPr>
        <w:spacing w:after="0" w:line="360" w:lineRule="auto"/>
        <w:jc w:val="both"/>
        <w:rPr>
          <w:rFonts w:ascii="Times New Roman" w:hAnsi="Times New Roman"/>
          <w:sz w:val="24"/>
          <w:szCs w:val="24"/>
        </w:rPr>
      </w:pPr>
      <w:r>
        <w:rPr>
          <w:rFonts w:ascii="Times New Roman" w:hAnsi="Times New Roman"/>
          <w:sz w:val="24"/>
          <w:szCs w:val="24"/>
        </w:rPr>
        <w:t>Л</w:t>
      </w:r>
      <w:r w:rsidRPr="0049321A">
        <w:rPr>
          <w:rFonts w:ascii="Times New Roman" w:hAnsi="Times New Roman"/>
          <w:sz w:val="24"/>
          <w:szCs w:val="24"/>
        </w:rPr>
        <w:t>атентный период  2-4 часа, известны случаи сокращения до 30 минут и увелич</w:t>
      </w:r>
      <w:r>
        <w:rPr>
          <w:rFonts w:ascii="Times New Roman" w:hAnsi="Times New Roman"/>
          <w:sz w:val="24"/>
          <w:szCs w:val="24"/>
        </w:rPr>
        <w:t>ения до 6 часов;</w:t>
      </w:r>
    </w:p>
    <w:p w:rsidR="008F2F1D" w:rsidRPr="0049321A" w:rsidRDefault="008F2F1D" w:rsidP="00CC2D20">
      <w:pPr>
        <w:numPr>
          <w:ilvl w:val="0"/>
          <w:numId w:val="42"/>
        </w:numPr>
        <w:spacing w:after="0" w:line="360" w:lineRule="auto"/>
        <w:jc w:val="both"/>
        <w:rPr>
          <w:rFonts w:ascii="Times New Roman" w:hAnsi="Times New Roman"/>
          <w:sz w:val="24"/>
          <w:szCs w:val="24"/>
        </w:rPr>
      </w:pPr>
      <w:r>
        <w:rPr>
          <w:rFonts w:ascii="Times New Roman" w:hAnsi="Times New Roman"/>
          <w:sz w:val="24"/>
          <w:szCs w:val="24"/>
        </w:rPr>
        <w:lastRenderedPageBreak/>
        <w:t>Т</w:t>
      </w:r>
      <w:r w:rsidRPr="0049321A">
        <w:rPr>
          <w:rFonts w:ascii="Times New Roman" w:hAnsi="Times New Roman"/>
          <w:sz w:val="24"/>
          <w:szCs w:val="24"/>
        </w:rPr>
        <w:t>ошнота, мучительная многократная рвота, часто с судорожными позывами</w:t>
      </w:r>
      <w:r>
        <w:rPr>
          <w:rFonts w:ascii="Times New Roman" w:hAnsi="Times New Roman"/>
          <w:sz w:val="24"/>
          <w:szCs w:val="24"/>
        </w:rPr>
        <w:t>;</w:t>
      </w:r>
    </w:p>
    <w:p w:rsidR="008F2F1D" w:rsidRPr="0049321A" w:rsidRDefault="008F2F1D" w:rsidP="00CC2D20">
      <w:pPr>
        <w:numPr>
          <w:ilvl w:val="0"/>
          <w:numId w:val="42"/>
        </w:numPr>
        <w:spacing w:after="0" w:line="360" w:lineRule="auto"/>
        <w:jc w:val="both"/>
        <w:rPr>
          <w:rFonts w:ascii="Times New Roman" w:hAnsi="Times New Roman"/>
          <w:sz w:val="24"/>
          <w:szCs w:val="24"/>
        </w:rPr>
      </w:pPr>
      <w:r>
        <w:rPr>
          <w:rFonts w:ascii="Times New Roman" w:hAnsi="Times New Roman"/>
          <w:sz w:val="24"/>
          <w:szCs w:val="24"/>
        </w:rPr>
        <w:t>С</w:t>
      </w:r>
      <w:r w:rsidRPr="0049321A">
        <w:rPr>
          <w:rFonts w:ascii="Times New Roman" w:hAnsi="Times New Roman"/>
          <w:sz w:val="24"/>
          <w:szCs w:val="24"/>
        </w:rPr>
        <w:t>ильные режущие или схваткообразные боли в области желудка и вокруг пупка</w:t>
      </w:r>
      <w:r>
        <w:rPr>
          <w:rFonts w:ascii="Times New Roman" w:hAnsi="Times New Roman"/>
          <w:sz w:val="24"/>
          <w:szCs w:val="24"/>
        </w:rPr>
        <w:t>;</w:t>
      </w:r>
    </w:p>
    <w:p w:rsidR="008F2F1D" w:rsidRPr="0049321A" w:rsidRDefault="008F2F1D" w:rsidP="00CC2D20">
      <w:pPr>
        <w:numPr>
          <w:ilvl w:val="0"/>
          <w:numId w:val="42"/>
        </w:numPr>
        <w:spacing w:after="0" w:line="360" w:lineRule="auto"/>
        <w:jc w:val="both"/>
        <w:rPr>
          <w:rFonts w:ascii="Times New Roman" w:hAnsi="Times New Roman"/>
          <w:sz w:val="24"/>
          <w:szCs w:val="24"/>
        </w:rPr>
      </w:pPr>
      <w:r>
        <w:rPr>
          <w:rFonts w:ascii="Times New Roman" w:hAnsi="Times New Roman"/>
          <w:sz w:val="24"/>
          <w:szCs w:val="24"/>
        </w:rPr>
        <w:t>В</w:t>
      </w:r>
      <w:r w:rsidRPr="0049321A">
        <w:rPr>
          <w:rFonts w:ascii="Times New Roman" w:hAnsi="Times New Roman"/>
          <w:sz w:val="24"/>
          <w:szCs w:val="24"/>
        </w:rPr>
        <w:t xml:space="preserve"> 60-70% понос. Стул обильный, водяни</w:t>
      </w:r>
      <w:r>
        <w:rPr>
          <w:rFonts w:ascii="Times New Roman" w:hAnsi="Times New Roman"/>
          <w:sz w:val="24"/>
          <w:szCs w:val="24"/>
        </w:rPr>
        <w:t>стый, иногда с прожилками крови;</w:t>
      </w:r>
    </w:p>
    <w:p w:rsidR="008F2F1D" w:rsidRPr="0049321A" w:rsidRDefault="008F2F1D" w:rsidP="00CC2D20">
      <w:pPr>
        <w:numPr>
          <w:ilvl w:val="0"/>
          <w:numId w:val="42"/>
        </w:numPr>
        <w:spacing w:after="0" w:line="360" w:lineRule="auto"/>
        <w:jc w:val="both"/>
        <w:rPr>
          <w:rFonts w:ascii="Times New Roman" w:hAnsi="Times New Roman"/>
          <w:sz w:val="24"/>
          <w:szCs w:val="24"/>
        </w:rPr>
      </w:pPr>
      <w:r>
        <w:rPr>
          <w:rFonts w:ascii="Times New Roman" w:hAnsi="Times New Roman"/>
          <w:sz w:val="24"/>
          <w:szCs w:val="24"/>
        </w:rPr>
        <w:t>С</w:t>
      </w:r>
      <w:r w:rsidRPr="0049321A">
        <w:rPr>
          <w:rFonts w:ascii="Times New Roman" w:hAnsi="Times New Roman"/>
          <w:sz w:val="24"/>
          <w:szCs w:val="24"/>
        </w:rPr>
        <w:t>ледствием многократной р</w:t>
      </w:r>
      <w:r>
        <w:rPr>
          <w:rFonts w:ascii="Times New Roman" w:hAnsi="Times New Roman"/>
          <w:sz w:val="24"/>
          <w:szCs w:val="24"/>
        </w:rPr>
        <w:t>воты и обильного стула - обезвоживание</w:t>
      </w:r>
      <w:r w:rsidRPr="0049321A">
        <w:rPr>
          <w:rFonts w:ascii="Times New Roman" w:hAnsi="Times New Roman"/>
          <w:sz w:val="24"/>
          <w:szCs w:val="24"/>
        </w:rPr>
        <w:t xml:space="preserve"> организма с потерей на</w:t>
      </w:r>
      <w:r>
        <w:rPr>
          <w:rFonts w:ascii="Times New Roman" w:hAnsi="Times New Roman"/>
          <w:sz w:val="24"/>
          <w:szCs w:val="24"/>
        </w:rPr>
        <w:t>трия и калия  и, в результате, - судороги</w:t>
      </w:r>
      <w:r w:rsidRPr="0049321A">
        <w:rPr>
          <w:rFonts w:ascii="Times New Roman" w:hAnsi="Times New Roman"/>
          <w:sz w:val="24"/>
          <w:szCs w:val="24"/>
        </w:rPr>
        <w:t xml:space="preserve"> в конечностях, дряблая кожа, запавшие глаза, уменьшение вплоть до прекращения мочевыделения</w:t>
      </w:r>
      <w:r>
        <w:rPr>
          <w:rFonts w:ascii="Times New Roman" w:hAnsi="Times New Roman"/>
          <w:sz w:val="24"/>
          <w:szCs w:val="24"/>
        </w:rPr>
        <w:t>;</w:t>
      </w:r>
    </w:p>
    <w:p w:rsidR="008F2F1D" w:rsidRPr="0049321A" w:rsidRDefault="008F2F1D" w:rsidP="00CC2D20">
      <w:pPr>
        <w:numPr>
          <w:ilvl w:val="0"/>
          <w:numId w:val="42"/>
        </w:numPr>
        <w:spacing w:after="0" w:line="360" w:lineRule="auto"/>
        <w:jc w:val="both"/>
        <w:rPr>
          <w:rFonts w:ascii="Times New Roman" w:hAnsi="Times New Roman"/>
          <w:sz w:val="24"/>
          <w:szCs w:val="24"/>
        </w:rPr>
      </w:pPr>
      <w:r>
        <w:rPr>
          <w:rFonts w:ascii="Times New Roman" w:hAnsi="Times New Roman"/>
          <w:sz w:val="24"/>
          <w:szCs w:val="24"/>
        </w:rPr>
        <w:t>С</w:t>
      </w:r>
      <w:r w:rsidRPr="0049321A">
        <w:rPr>
          <w:rFonts w:ascii="Times New Roman" w:hAnsi="Times New Roman"/>
          <w:sz w:val="24"/>
          <w:szCs w:val="24"/>
        </w:rPr>
        <w:t>имптомы интоксикации – головная боль, головокружение, хол</w:t>
      </w:r>
      <w:r>
        <w:rPr>
          <w:rFonts w:ascii="Times New Roman" w:hAnsi="Times New Roman"/>
          <w:sz w:val="24"/>
          <w:szCs w:val="24"/>
        </w:rPr>
        <w:t>одный пот, нарастающая слабость;</w:t>
      </w:r>
    </w:p>
    <w:p w:rsidR="008F2F1D" w:rsidRPr="0049321A" w:rsidRDefault="008F2F1D" w:rsidP="00CC2D20">
      <w:pPr>
        <w:numPr>
          <w:ilvl w:val="0"/>
          <w:numId w:val="42"/>
        </w:numPr>
        <w:spacing w:after="0" w:line="360" w:lineRule="auto"/>
        <w:jc w:val="both"/>
        <w:rPr>
          <w:rFonts w:ascii="Times New Roman" w:hAnsi="Times New Roman"/>
          <w:sz w:val="24"/>
          <w:szCs w:val="24"/>
        </w:rPr>
      </w:pPr>
      <w:r>
        <w:rPr>
          <w:rFonts w:ascii="Times New Roman" w:hAnsi="Times New Roman"/>
          <w:sz w:val="24"/>
          <w:szCs w:val="24"/>
        </w:rPr>
        <w:t>П</w:t>
      </w:r>
      <w:r w:rsidRPr="0049321A">
        <w:rPr>
          <w:rFonts w:ascii="Times New Roman" w:hAnsi="Times New Roman"/>
          <w:sz w:val="24"/>
          <w:szCs w:val="24"/>
        </w:rPr>
        <w:t>овышение температуры тела не характерно</w:t>
      </w:r>
      <w:r>
        <w:rPr>
          <w:rFonts w:ascii="Times New Roman" w:hAnsi="Times New Roman"/>
          <w:sz w:val="24"/>
          <w:szCs w:val="24"/>
        </w:rPr>
        <w:t>;</w:t>
      </w:r>
    </w:p>
    <w:p w:rsidR="008F2F1D" w:rsidRPr="0049321A" w:rsidRDefault="008F2F1D" w:rsidP="00CC2D20">
      <w:pPr>
        <w:numPr>
          <w:ilvl w:val="0"/>
          <w:numId w:val="42"/>
        </w:numPr>
        <w:spacing w:after="0" w:line="360" w:lineRule="auto"/>
        <w:jc w:val="both"/>
        <w:rPr>
          <w:rFonts w:ascii="Times New Roman" w:hAnsi="Times New Roman"/>
          <w:sz w:val="24"/>
          <w:szCs w:val="24"/>
        </w:rPr>
      </w:pPr>
      <w:r>
        <w:rPr>
          <w:rFonts w:ascii="Times New Roman" w:hAnsi="Times New Roman"/>
          <w:sz w:val="24"/>
          <w:szCs w:val="24"/>
        </w:rPr>
        <w:t>С</w:t>
      </w:r>
      <w:r w:rsidRPr="0049321A">
        <w:rPr>
          <w:rFonts w:ascii="Times New Roman" w:hAnsi="Times New Roman"/>
          <w:sz w:val="24"/>
          <w:szCs w:val="24"/>
        </w:rPr>
        <w:t>имптомы поражения сердечно-сосудистой системы – замедлен пульс чаще, снижено АД, глухие тоны сердца, изменения ЭКГ</w:t>
      </w:r>
      <w:r>
        <w:rPr>
          <w:rFonts w:ascii="Times New Roman" w:hAnsi="Times New Roman"/>
          <w:sz w:val="24"/>
          <w:szCs w:val="24"/>
        </w:rPr>
        <w:t>;</w:t>
      </w:r>
    </w:p>
    <w:p w:rsidR="008F2F1D" w:rsidRPr="0049321A" w:rsidRDefault="008F2F1D" w:rsidP="00CC2D20">
      <w:pPr>
        <w:numPr>
          <w:ilvl w:val="0"/>
          <w:numId w:val="42"/>
        </w:numPr>
        <w:spacing w:after="0" w:line="360" w:lineRule="auto"/>
        <w:jc w:val="both"/>
        <w:rPr>
          <w:rFonts w:ascii="Times New Roman" w:hAnsi="Times New Roman"/>
          <w:sz w:val="24"/>
          <w:szCs w:val="24"/>
        </w:rPr>
      </w:pPr>
      <w:r>
        <w:rPr>
          <w:rFonts w:ascii="Times New Roman" w:hAnsi="Times New Roman"/>
          <w:sz w:val="24"/>
          <w:szCs w:val="24"/>
        </w:rPr>
        <w:t>В</w:t>
      </w:r>
      <w:r w:rsidRPr="0049321A">
        <w:rPr>
          <w:rFonts w:ascii="Times New Roman" w:hAnsi="Times New Roman"/>
          <w:sz w:val="24"/>
          <w:szCs w:val="24"/>
        </w:rPr>
        <w:t xml:space="preserve"> тяжелых случаях</w:t>
      </w:r>
      <w:r w:rsidRPr="0049321A">
        <w:rPr>
          <w:rFonts w:ascii="Times New Roman" w:hAnsi="Times New Roman"/>
          <w:b/>
          <w:sz w:val="24"/>
          <w:szCs w:val="24"/>
        </w:rPr>
        <w:t xml:space="preserve"> - в</w:t>
      </w:r>
      <w:r>
        <w:rPr>
          <w:rFonts w:ascii="Times New Roman" w:hAnsi="Times New Roman"/>
          <w:sz w:val="24"/>
          <w:szCs w:val="24"/>
        </w:rPr>
        <w:t>озможны коллаптоидные состояния;</w:t>
      </w:r>
    </w:p>
    <w:p w:rsidR="008F2F1D" w:rsidRPr="0049321A" w:rsidRDefault="008F2F1D" w:rsidP="00CC2D20">
      <w:pPr>
        <w:numPr>
          <w:ilvl w:val="0"/>
          <w:numId w:val="42"/>
        </w:numPr>
        <w:spacing w:after="0" w:line="360" w:lineRule="auto"/>
        <w:jc w:val="both"/>
        <w:rPr>
          <w:rFonts w:ascii="Times New Roman" w:hAnsi="Times New Roman"/>
          <w:sz w:val="24"/>
          <w:szCs w:val="24"/>
        </w:rPr>
      </w:pPr>
      <w:r>
        <w:rPr>
          <w:rFonts w:ascii="Times New Roman" w:hAnsi="Times New Roman"/>
          <w:sz w:val="24"/>
          <w:szCs w:val="24"/>
        </w:rPr>
        <w:t>Т</w:t>
      </w:r>
      <w:r w:rsidRPr="0049321A">
        <w:rPr>
          <w:rFonts w:ascii="Times New Roman" w:hAnsi="Times New Roman"/>
          <w:sz w:val="24"/>
          <w:szCs w:val="24"/>
        </w:rPr>
        <w:t>ечение бурное со стремительным развитием всех симптомов, но кратковременное (от нескольких часов до 1-3 дней). Смертельные исходы крайне редки.</w:t>
      </w:r>
    </w:p>
    <w:p w:rsidR="008F2F1D" w:rsidRPr="0049321A" w:rsidRDefault="008F2F1D" w:rsidP="00CC2D20">
      <w:pPr>
        <w:spacing w:after="0" w:line="360" w:lineRule="auto"/>
        <w:jc w:val="both"/>
        <w:rPr>
          <w:rFonts w:ascii="Times New Roman" w:hAnsi="Times New Roman"/>
          <w:b/>
          <w:sz w:val="24"/>
          <w:szCs w:val="24"/>
        </w:rPr>
      </w:pPr>
    </w:p>
    <w:p w:rsidR="008F2F1D" w:rsidRPr="0049321A" w:rsidRDefault="008F2F1D" w:rsidP="00CC2D20">
      <w:pPr>
        <w:spacing w:after="0" w:line="360" w:lineRule="auto"/>
        <w:jc w:val="both"/>
        <w:rPr>
          <w:rFonts w:ascii="Times New Roman" w:hAnsi="Times New Roman"/>
          <w:b/>
          <w:sz w:val="24"/>
          <w:szCs w:val="24"/>
        </w:rPr>
      </w:pPr>
      <w:r w:rsidRPr="0049321A">
        <w:rPr>
          <w:rFonts w:ascii="Times New Roman" w:hAnsi="Times New Roman"/>
          <w:b/>
          <w:sz w:val="24"/>
          <w:szCs w:val="24"/>
        </w:rPr>
        <w:t xml:space="preserve">Лабораторная диагностика: </w:t>
      </w:r>
      <w:r w:rsidRPr="0049321A">
        <w:rPr>
          <w:rFonts w:ascii="Times New Roman" w:hAnsi="Times New Roman"/>
          <w:sz w:val="24"/>
          <w:szCs w:val="24"/>
        </w:rPr>
        <w:t>(остатки пищи, выделения больного</w:t>
      </w:r>
      <w:r w:rsidRPr="0049321A">
        <w:rPr>
          <w:rFonts w:ascii="Times New Roman" w:hAnsi="Times New Roman"/>
          <w:b/>
          <w:sz w:val="24"/>
          <w:szCs w:val="24"/>
        </w:rPr>
        <w:t>)</w:t>
      </w:r>
    </w:p>
    <w:p w:rsidR="008F2F1D" w:rsidRPr="0049321A" w:rsidRDefault="008F2F1D" w:rsidP="00CC2D20">
      <w:pPr>
        <w:numPr>
          <w:ilvl w:val="0"/>
          <w:numId w:val="43"/>
        </w:numPr>
        <w:spacing w:after="0" w:line="360" w:lineRule="auto"/>
        <w:jc w:val="both"/>
        <w:rPr>
          <w:rFonts w:ascii="Times New Roman" w:hAnsi="Times New Roman"/>
          <w:sz w:val="24"/>
          <w:szCs w:val="24"/>
        </w:rPr>
      </w:pPr>
      <w:r>
        <w:rPr>
          <w:rFonts w:ascii="Times New Roman" w:hAnsi="Times New Roman"/>
          <w:sz w:val="24"/>
          <w:szCs w:val="24"/>
        </w:rPr>
        <w:t>Реакция плазмокоагуляции;</w:t>
      </w:r>
    </w:p>
    <w:p w:rsidR="008F2F1D" w:rsidRPr="0049321A" w:rsidRDefault="008F2F1D" w:rsidP="00CC2D20">
      <w:pPr>
        <w:numPr>
          <w:ilvl w:val="0"/>
          <w:numId w:val="43"/>
        </w:numPr>
        <w:spacing w:after="0" w:line="360" w:lineRule="auto"/>
        <w:jc w:val="both"/>
        <w:rPr>
          <w:rFonts w:ascii="Times New Roman" w:hAnsi="Times New Roman"/>
          <w:sz w:val="24"/>
          <w:szCs w:val="24"/>
        </w:rPr>
      </w:pPr>
      <w:r>
        <w:rPr>
          <w:rFonts w:ascii="Times New Roman" w:hAnsi="Times New Roman"/>
          <w:sz w:val="24"/>
          <w:szCs w:val="24"/>
        </w:rPr>
        <w:t>Ф</w:t>
      </w:r>
      <w:r w:rsidRPr="0049321A">
        <w:rPr>
          <w:rFonts w:ascii="Times New Roman" w:hAnsi="Times New Roman"/>
          <w:sz w:val="24"/>
          <w:szCs w:val="24"/>
        </w:rPr>
        <w:t>аготипирование коагулазоположительных стафилококков</w:t>
      </w:r>
      <w:r>
        <w:rPr>
          <w:rFonts w:ascii="Times New Roman" w:hAnsi="Times New Roman"/>
          <w:sz w:val="24"/>
          <w:szCs w:val="24"/>
        </w:rPr>
        <w:t>;</w:t>
      </w:r>
    </w:p>
    <w:p w:rsidR="008F2F1D" w:rsidRPr="0049321A" w:rsidRDefault="008F2F1D" w:rsidP="00CC2D20">
      <w:pPr>
        <w:numPr>
          <w:ilvl w:val="0"/>
          <w:numId w:val="43"/>
        </w:numPr>
        <w:spacing w:after="0" w:line="360" w:lineRule="auto"/>
        <w:jc w:val="both"/>
        <w:rPr>
          <w:rFonts w:ascii="Times New Roman" w:hAnsi="Times New Roman"/>
          <w:sz w:val="24"/>
          <w:szCs w:val="24"/>
        </w:rPr>
      </w:pPr>
      <w:r>
        <w:rPr>
          <w:rFonts w:ascii="Times New Roman" w:hAnsi="Times New Roman"/>
          <w:sz w:val="24"/>
          <w:szCs w:val="24"/>
        </w:rPr>
        <w:t>Б</w:t>
      </w:r>
      <w:r w:rsidRPr="0049321A">
        <w:rPr>
          <w:rFonts w:ascii="Times New Roman" w:hAnsi="Times New Roman"/>
          <w:sz w:val="24"/>
          <w:szCs w:val="24"/>
        </w:rPr>
        <w:t>иологические исследования - определение токсина</w:t>
      </w:r>
      <w:r>
        <w:rPr>
          <w:rFonts w:ascii="Times New Roman" w:hAnsi="Times New Roman"/>
          <w:sz w:val="24"/>
          <w:szCs w:val="24"/>
        </w:rPr>
        <w:t>.</w:t>
      </w:r>
    </w:p>
    <w:p w:rsidR="008F2F1D" w:rsidRPr="0049321A" w:rsidRDefault="008F2F1D" w:rsidP="00CC2D20">
      <w:pPr>
        <w:spacing w:after="0" w:line="360" w:lineRule="auto"/>
        <w:jc w:val="both"/>
        <w:rPr>
          <w:rFonts w:ascii="Times New Roman" w:hAnsi="Times New Roman"/>
          <w:b/>
          <w:sz w:val="24"/>
          <w:szCs w:val="24"/>
        </w:rPr>
      </w:pPr>
    </w:p>
    <w:p w:rsidR="008F2F1D" w:rsidRPr="0049321A" w:rsidRDefault="008F2F1D" w:rsidP="00CC2D20">
      <w:pPr>
        <w:spacing w:after="0" w:line="360" w:lineRule="auto"/>
        <w:jc w:val="center"/>
        <w:rPr>
          <w:rFonts w:ascii="Times New Roman" w:hAnsi="Times New Roman"/>
          <w:b/>
          <w:sz w:val="24"/>
          <w:szCs w:val="24"/>
        </w:rPr>
      </w:pPr>
      <w:r w:rsidRPr="0049321A">
        <w:rPr>
          <w:rFonts w:ascii="Times New Roman" w:hAnsi="Times New Roman"/>
          <w:b/>
          <w:sz w:val="24"/>
          <w:szCs w:val="24"/>
        </w:rPr>
        <w:t>Ботулизм.</w:t>
      </w:r>
    </w:p>
    <w:p w:rsidR="008F2F1D" w:rsidRPr="0049321A" w:rsidRDefault="008F2F1D" w:rsidP="00CC2D20">
      <w:pPr>
        <w:spacing w:after="0" w:line="360" w:lineRule="auto"/>
        <w:jc w:val="both"/>
        <w:rPr>
          <w:rFonts w:ascii="Times New Roman" w:hAnsi="Times New Roman"/>
          <w:b/>
          <w:sz w:val="24"/>
          <w:szCs w:val="24"/>
        </w:rPr>
      </w:pPr>
      <w:r w:rsidRPr="0049321A">
        <w:rPr>
          <w:rFonts w:ascii="Times New Roman" w:hAnsi="Times New Roman"/>
          <w:b/>
          <w:sz w:val="24"/>
          <w:szCs w:val="24"/>
        </w:rPr>
        <w:t>Возбудитель и его свойства:</w:t>
      </w:r>
    </w:p>
    <w:p w:rsidR="008F2F1D" w:rsidRPr="0049321A" w:rsidRDefault="008F2F1D" w:rsidP="00CC2D20">
      <w:pPr>
        <w:numPr>
          <w:ilvl w:val="0"/>
          <w:numId w:val="44"/>
        </w:numPr>
        <w:spacing w:after="0" w:line="360" w:lineRule="auto"/>
        <w:jc w:val="both"/>
        <w:rPr>
          <w:rFonts w:ascii="Times New Roman" w:hAnsi="Times New Roman"/>
          <w:sz w:val="24"/>
          <w:szCs w:val="24"/>
        </w:rPr>
      </w:pPr>
      <w:r>
        <w:rPr>
          <w:rFonts w:ascii="Times New Roman" w:hAnsi="Times New Roman"/>
          <w:sz w:val="24"/>
          <w:szCs w:val="24"/>
        </w:rPr>
        <w:t>В</w:t>
      </w:r>
      <w:r w:rsidRPr="0049321A">
        <w:rPr>
          <w:rFonts w:ascii="Times New Roman" w:hAnsi="Times New Roman"/>
          <w:sz w:val="24"/>
          <w:szCs w:val="24"/>
        </w:rPr>
        <w:t>ыделен впервые в 1896 году   Ван Эрменгемом в Голландии</w:t>
      </w:r>
      <w:r>
        <w:rPr>
          <w:rFonts w:ascii="Times New Roman" w:hAnsi="Times New Roman"/>
          <w:sz w:val="24"/>
          <w:szCs w:val="24"/>
        </w:rPr>
        <w:t>.</w:t>
      </w:r>
    </w:p>
    <w:p w:rsidR="008F2F1D" w:rsidRPr="0049321A" w:rsidRDefault="008F2F1D" w:rsidP="00CC2D20">
      <w:pPr>
        <w:numPr>
          <w:ilvl w:val="0"/>
          <w:numId w:val="44"/>
        </w:numPr>
        <w:spacing w:after="0" w:line="360" w:lineRule="auto"/>
        <w:jc w:val="both"/>
        <w:rPr>
          <w:rFonts w:ascii="Times New Roman" w:hAnsi="Times New Roman"/>
          <w:sz w:val="24"/>
          <w:szCs w:val="24"/>
        </w:rPr>
      </w:pPr>
      <w:r>
        <w:rPr>
          <w:rFonts w:ascii="Times New Roman" w:hAnsi="Times New Roman"/>
          <w:sz w:val="24"/>
          <w:szCs w:val="24"/>
        </w:rPr>
        <w:t>Ш</w:t>
      </w:r>
      <w:r w:rsidRPr="0049321A">
        <w:rPr>
          <w:rFonts w:ascii="Times New Roman" w:hAnsi="Times New Roman"/>
          <w:sz w:val="24"/>
          <w:szCs w:val="24"/>
        </w:rPr>
        <w:t xml:space="preserve">ироко распространен  в окружающей среде, в виде </w:t>
      </w:r>
      <w:r w:rsidRPr="0049321A">
        <w:rPr>
          <w:rFonts w:ascii="Times New Roman" w:hAnsi="Times New Roman"/>
          <w:i/>
          <w:sz w:val="24"/>
          <w:szCs w:val="24"/>
        </w:rPr>
        <w:t>спор</w:t>
      </w:r>
      <w:r w:rsidRPr="0049321A">
        <w:rPr>
          <w:rFonts w:ascii="Times New Roman" w:hAnsi="Times New Roman"/>
          <w:sz w:val="24"/>
          <w:szCs w:val="24"/>
        </w:rPr>
        <w:t xml:space="preserve"> обитает в почве</w:t>
      </w:r>
      <w:r>
        <w:rPr>
          <w:rFonts w:ascii="Times New Roman" w:hAnsi="Times New Roman"/>
          <w:sz w:val="24"/>
          <w:szCs w:val="24"/>
        </w:rPr>
        <w:t>.</w:t>
      </w:r>
    </w:p>
    <w:p w:rsidR="008F2F1D" w:rsidRPr="0049321A" w:rsidRDefault="008F2F1D" w:rsidP="00CC2D20">
      <w:pPr>
        <w:numPr>
          <w:ilvl w:val="0"/>
          <w:numId w:val="44"/>
        </w:numPr>
        <w:spacing w:after="0" w:line="360" w:lineRule="auto"/>
        <w:jc w:val="both"/>
        <w:rPr>
          <w:rFonts w:ascii="Times New Roman" w:hAnsi="Times New Roman"/>
          <w:sz w:val="24"/>
          <w:szCs w:val="24"/>
        </w:rPr>
      </w:pPr>
      <w:r>
        <w:rPr>
          <w:rFonts w:ascii="Times New Roman" w:hAnsi="Times New Roman"/>
          <w:sz w:val="24"/>
          <w:szCs w:val="24"/>
        </w:rPr>
        <w:t>Д</w:t>
      </w:r>
      <w:r w:rsidRPr="0049321A">
        <w:rPr>
          <w:rFonts w:ascii="Times New Roman" w:hAnsi="Times New Roman"/>
          <w:sz w:val="24"/>
          <w:szCs w:val="24"/>
        </w:rPr>
        <w:t>ля прорастания спор, размножения клост</w:t>
      </w:r>
      <w:r>
        <w:rPr>
          <w:rFonts w:ascii="Times New Roman" w:hAnsi="Times New Roman"/>
          <w:sz w:val="24"/>
          <w:szCs w:val="24"/>
        </w:rPr>
        <w:t xml:space="preserve">ридий,  продуцирования токсина </w:t>
      </w:r>
      <w:r w:rsidRPr="0049321A">
        <w:rPr>
          <w:rFonts w:ascii="Times New Roman" w:hAnsi="Times New Roman"/>
          <w:sz w:val="24"/>
          <w:szCs w:val="24"/>
        </w:rPr>
        <w:t xml:space="preserve">требуются </w:t>
      </w:r>
      <w:r w:rsidRPr="0049321A">
        <w:rPr>
          <w:rFonts w:ascii="Times New Roman" w:hAnsi="Times New Roman"/>
          <w:i/>
          <w:sz w:val="24"/>
          <w:szCs w:val="24"/>
        </w:rPr>
        <w:t>анаэробные</w:t>
      </w:r>
      <w:r w:rsidRPr="0049321A">
        <w:rPr>
          <w:rFonts w:ascii="Times New Roman" w:hAnsi="Times New Roman"/>
          <w:sz w:val="24"/>
          <w:szCs w:val="24"/>
        </w:rPr>
        <w:t xml:space="preserve"> условия и значительное время.</w:t>
      </w:r>
    </w:p>
    <w:p w:rsidR="008F2F1D" w:rsidRPr="0049321A" w:rsidRDefault="008F2F1D" w:rsidP="00CC2D20">
      <w:pPr>
        <w:numPr>
          <w:ilvl w:val="0"/>
          <w:numId w:val="44"/>
        </w:numPr>
        <w:spacing w:after="0" w:line="360" w:lineRule="auto"/>
        <w:jc w:val="both"/>
        <w:rPr>
          <w:rFonts w:ascii="Times New Roman" w:hAnsi="Times New Roman"/>
          <w:sz w:val="24"/>
          <w:szCs w:val="24"/>
        </w:rPr>
      </w:pPr>
      <w:r>
        <w:rPr>
          <w:rFonts w:ascii="Times New Roman" w:hAnsi="Times New Roman"/>
          <w:sz w:val="24"/>
          <w:szCs w:val="24"/>
        </w:rPr>
        <w:t>О</w:t>
      </w:r>
      <w:r w:rsidRPr="0049321A">
        <w:rPr>
          <w:rFonts w:ascii="Times New Roman" w:hAnsi="Times New Roman"/>
          <w:sz w:val="24"/>
          <w:szCs w:val="24"/>
        </w:rPr>
        <w:t>птимальная для жизнедеятельности температура от 20 до 37 градусов.</w:t>
      </w:r>
    </w:p>
    <w:p w:rsidR="008F2F1D" w:rsidRPr="0049321A" w:rsidRDefault="008F2F1D" w:rsidP="00CC2D20">
      <w:pPr>
        <w:numPr>
          <w:ilvl w:val="0"/>
          <w:numId w:val="44"/>
        </w:numPr>
        <w:spacing w:after="0" w:line="360" w:lineRule="auto"/>
        <w:jc w:val="both"/>
        <w:rPr>
          <w:rFonts w:ascii="Times New Roman" w:hAnsi="Times New Roman"/>
          <w:sz w:val="24"/>
          <w:szCs w:val="24"/>
        </w:rPr>
      </w:pPr>
      <w:r>
        <w:rPr>
          <w:rFonts w:ascii="Times New Roman" w:hAnsi="Times New Roman"/>
          <w:sz w:val="24"/>
          <w:szCs w:val="24"/>
        </w:rPr>
        <w:t>П</w:t>
      </w:r>
      <w:r w:rsidRPr="0049321A">
        <w:rPr>
          <w:rFonts w:ascii="Times New Roman" w:hAnsi="Times New Roman"/>
          <w:sz w:val="24"/>
          <w:szCs w:val="24"/>
        </w:rPr>
        <w:t>ри температуре 12-14 и ниже размножение резко тормозится, вплоть до полного прекращения.</w:t>
      </w:r>
    </w:p>
    <w:p w:rsidR="008F2F1D" w:rsidRPr="0049321A" w:rsidRDefault="008F2F1D" w:rsidP="00CC2D20">
      <w:pPr>
        <w:numPr>
          <w:ilvl w:val="0"/>
          <w:numId w:val="44"/>
        </w:numPr>
        <w:spacing w:after="0" w:line="360" w:lineRule="auto"/>
        <w:jc w:val="both"/>
        <w:rPr>
          <w:rFonts w:ascii="Times New Roman" w:hAnsi="Times New Roman"/>
          <w:sz w:val="24"/>
          <w:szCs w:val="24"/>
        </w:rPr>
      </w:pPr>
      <w:r>
        <w:rPr>
          <w:rFonts w:ascii="Times New Roman" w:hAnsi="Times New Roman"/>
          <w:sz w:val="24"/>
          <w:szCs w:val="24"/>
        </w:rPr>
        <w:t>В</w:t>
      </w:r>
      <w:r w:rsidRPr="0049321A">
        <w:rPr>
          <w:rFonts w:ascii="Times New Roman" w:hAnsi="Times New Roman"/>
          <w:sz w:val="24"/>
          <w:szCs w:val="24"/>
        </w:rPr>
        <w:t>егетативные формы слабо устойчивы к высокой температуре: погибают при 80 градусах в течение 15 минут.</w:t>
      </w:r>
    </w:p>
    <w:p w:rsidR="008F2F1D" w:rsidRPr="0049321A" w:rsidRDefault="008F2F1D" w:rsidP="00CC2D20">
      <w:pPr>
        <w:numPr>
          <w:ilvl w:val="0"/>
          <w:numId w:val="44"/>
        </w:numPr>
        <w:spacing w:after="0" w:line="360" w:lineRule="auto"/>
        <w:jc w:val="both"/>
        <w:rPr>
          <w:rFonts w:ascii="Times New Roman" w:hAnsi="Times New Roman"/>
          <w:sz w:val="24"/>
          <w:szCs w:val="24"/>
        </w:rPr>
      </w:pPr>
      <w:r>
        <w:rPr>
          <w:rFonts w:ascii="Times New Roman" w:hAnsi="Times New Roman"/>
          <w:sz w:val="24"/>
          <w:szCs w:val="24"/>
        </w:rPr>
        <w:t>Р</w:t>
      </w:r>
      <w:r w:rsidRPr="0049321A">
        <w:rPr>
          <w:rFonts w:ascii="Times New Roman" w:hAnsi="Times New Roman"/>
          <w:sz w:val="24"/>
          <w:szCs w:val="24"/>
        </w:rPr>
        <w:t>азмножение прекращается при рН 4,4 (это учитывается при производстве консервов).</w:t>
      </w:r>
    </w:p>
    <w:p w:rsidR="008F2F1D" w:rsidRPr="0049321A" w:rsidRDefault="008F2F1D" w:rsidP="00CC2D20">
      <w:pPr>
        <w:numPr>
          <w:ilvl w:val="0"/>
          <w:numId w:val="44"/>
        </w:numPr>
        <w:spacing w:after="0" w:line="360" w:lineRule="auto"/>
        <w:jc w:val="both"/>
        <w:rPr>
          <w:rFonts w:ascii="Times New Roman" w:hAnsi="Times New Roman"/>
          <w:sz w:val="24"/>
          <w:szCs w:val="24"/>
        </w:rPr>
      </w:pPr>
      <w:r>
        <w:rPr>
          <w:rFonts w:ascii="Times New Roman" w:hAnsi="Times New Roman"/>
          <w:sz w:val="24"/>
          <w:szCs w:val="24"/>
        </w:rPr>
        <w:t>С</w:t>
      </w:r>
      <w:r w:rsidRPr="0049321A">
        <w:rPr>
          <w:rFonts w:ascii="Times New Roman" w:hAnsi="Times New Roman"/>
          <w:sz w:val="24"/>
          <w:szCs w:val="24"/>
        </w:rPr>
        <w:t xml:space="preserve">поры </w:t>
      </w:r>
    </w:p>
    <w:p w:rsidR="008F2F1D" w:rsidRPr="0049321A" w:rsidRDefault="008F2F1D" w:rsidP="00CC2D20">
      <w:pPr>
        <w:numPr>
          <w:ilvl w:val="1"/>
          <w:numId w:val="44"/>
        </w:numPr>
        <w:spacing w:after="0" w:line="360" w:lineRule="auto"/>
        <w:jc w:val="both"/>
        <w:rPr>
          <w:rFonts w:ascii="Times New Roman" w:hAnsi="Times New Roman"/>
          <w:sz w:val="24"/>
          <w:szCs w:val="24"/>
        </w:rPr>
      </w:pPr>
      <w:r w:rsidRPr="0049321A">
        <w:rPr>
          <w:rFonts w:ascii="Times New Roman" w:hAnsi="Times New Roman"/>
          <w:sz w:val="24"/>
          <w:szCs w:val="24"/>
        </w:rPr>
        <w:t>чрезвычайно устойчивы к действию физических и химических факторов</w:t>
      </w:r>
      <w:r>
        <w:rPr>
          <w:rFonts w:ascii="Times New Roman" w:hAnsi="Times New Roman"/>
          <w:sz w:val="24"/>
          <w:szCs w:val="24"/>
        </w:rPr>
        <w:t>:</w:t>
      </w:r>
    </w:p>
    <w:p w:rsidR="008F2F1D" w:rsidRPr="0049321A" w:rsidRDefault="008F2F1D" w:rsidP="00CC2D20">
      <w:pPr>
        <w:numPr>
          <w:ilvl w:val="2"/>
          <w:numId w:val="44"/>
        </w:numPr>
        <w:tabs>
          <w:tab w:val="clear" w:pos="2160"/>
          <w:tab w:val="num" w:pos="1843"/>
        </w:tabs>
        <w:spacing w:after="0" w:line="360" w:lineRule="auto"/>
        <w:ind w:left="1843"/>
        <w:jc w:val="both"/>
        <w:rPr>
          <w:rFonts w:ascii="Times New Roman" w:hAnsi="Times New Roman"/>
          <w:sz w:val="24"/>
          <w:szCs w:val="24"/>
        </w:rPr>
      </w:pPr>
      <w:r w:rsidRPr="0049321A">
        <w:rPr>
          <w:rFonts w:ascii="Times New Roman" w:hAnsi="Times New Roman"/>
          <w:sz w:val="24"/>
          <w:szCs w:val="24"/>
        </w:rPr>
        <w:lastRenderedPageBreak/>
        <w:t>при температуре 100 градусов сохраняются 360 минут</w:t>
      </w:r>
      <w:r>
        <w:rPr>
          <w:rFonts w:ascii="Times New Roman" w:hAnsi="Times New Roman"/>
          <w:sz w:val="24"/>
          <w:szCs w:val="24"/>
        </w:rPr>
        <w:t>;</w:t>
      </w:r>
    </w:p>
    <w:p w:rsidR="008F2F1D" w:rsidRPr="0049321A" w:rsidRDefault="008F2F1D" w:rsidP="00CC2D20">
      <w:pPr>
        <w:numPr>
          <w:ilvl w:val="2"/>
          <w:numId w:val="44"/>
        </w:numPr>
        <w:tabs>
          <w:tab w:val="clear" w:pos="2160"/>
          <w:tab w:val="num" w:pos="1843"/>
        </w:tabs>
        <w:spacing w:after="0" w:line="360" w:lineRule="auto"/>
        <w:ind w:left="1843"/>
        <w:jc w:val="both"/>
        <w:rPr>
          <w:rFonts w:ascii="Times New Roman" w:hAnsi="Times New Roman"/>
          <w:sz w:val="24"/>
          <w:szCs w:val="24"/>
        </w:rPr>
      </w:pPr>
      <w:r w:rsidRPr="0049321A">
        <w:rPr>
          <w:rFonts w:ascii="Times New Roman" w:hAnsi="Times New Roman"/>
          <w:sz w:val="24"/>
          <w:szCs w:val="24"/>
        </w:rPr>
        <w:t>105 градусов – 120 минут</w:t>
      </w:r>
      <w:r>
        <w:rPr>
          <w:rFonts w:ascii="Times New Roman" w:hAnsi="Times New Roman"/>
          <w:sz w:val="24"/>
          <w:szCs w:val="24"/>
        </w:rPr>
        <w:t>;</w:t>
      </w:r>
    </w:p>
    <w:p w:rsidR="008F2F1D" w:rsidRPr="0049321A" w:rsidRDefault="008F2F1D" w:rsidP="00CC2D20">
      <w:pPr>
        <w:numPr>
          <w:ilvl w:val="2"/>
          <w:numId w:val="44"/>
        </w:numPr>
        <w:tabs>
          <w:tab w:val="clear" w:pos="2160"/>
          <w:tab w:val="num" w:pos="1843"/>
        </w:tabs>
        <w:spacing w:after="0" w:line="360" w:lineRule="auto"/>
        <w:ind w:left="1843"/>
        <w:jc w:val="both"/>
        <w:rPr>
          <w:rFonts w:ascii="Times New Roman" w:hAnsi="Times New Roman"/>
          <w:sz w:val="24"/>
          <w:szCs w:val="24"/>
        </w:rPr>
      </w:pPr>
      <w:r w:rsidRPr="0049321A">
        <w:rPr>
          <w:rFonts w:ascii="Times New Roman" w:hAnsi="Times New Roman"/>
          <w:sz w:val="24"/>
          <w:szCs w:val="24"/>
        </w:rPr>
        <w:t>120 градусов – 10 минут</w:t>
      </w:r>
      <w:r>
        <w:rPr>
          <w:rFonts w:ascii="Times New Roman" w:hAnsi="Times New Roman"/>
          <w:sz w:val="24"/>
          <w:szCs w:val="24"/>
        </w:rPr>
        <w:t>;</w:t>
      </w:r>
    </w:p>
    <w:p w:rsidR="008F2F1D" w:rsidRPr="0049321A" w:rsidRDefault="008F2F1D" w:rsidP="00CC2D20">
      <w:pPr>
        <w:numPr>
          <w:ilvl w:val="2"/>
          <w:numId w:val="44"/>
        </w:numPr>
        <w:tabs>
          <w:tab w:val="clear" w:pos="2160"/>
          <w:tab w:val="num" w:pos="1843"/>
        </w:tabs>
        <w:spacing w:after="0" w:line="360" w:lineRule="auto"/>
        <w:ind w:left="1843"/>
        <w:jc w:val="both"/>
        <w:rPr>
          <w:rFonts w:ascii="Times New Roman" w:hAnsi="Times New Roman"/>
          <w:sz w:val="24"/>
          <w:szCs w:val="24"/>
        </w:rPr>
      </w:pPr>
      <w:r w:rsidRPr="0049321A">
        <w:rPr>
          <w:rFonts w:ascii="Times New Roman" w:hAnsi="Times New Roman"/>
          <w:sz w:val="24"/>
          <w:szCs w:val="24"/>
        </w:rPr>
        <w:t>резистентность к нагреванию зависит от состава среды (более устойчивы</w:t>
      </w:r>
      <w:r>
        <w:rPr>
          <w:rFonts w:ascii="Times New Roman" w:hAnsi="Times New Roman"/>
          <w:sz w:val="24"/>
          <w:szCs w:val="24"/>
        </w:rPr>
        <w:t>:</w:t>
      </w:r>
    </w:p>
    <w:p w:rsidR="008F2F1D" w:rsidRPr="0049321A" w:rsidRDefault="008F2F1D" w:rsidP="00CC2D20">
      <w:pPr>
        <w:spacing w:after="0" w:line="360" w:lineRule="auto"/>
        <w:ind w:left="2127" w:hanging="327"/>
        <w:jc w:val="both"/>
        <w:rPr>
          <w:rFonts w:ascii="Times New Roman" w:hAnsi="Times New Roman"/>
          <w:sz w:val="24"/>
          <w:szCs w:val="24"/>
        </w:rPr>
      </w:pPr>
      <w:r w:rsidRPr="0049321A">
        <w:rPr>
          <w:rFonts w:ascii="Times New Roman" w:hAnsi="Times New Roman"/>
          <w:sz w:val="24"/>
          <w:szCs w:val="24"/>
        </w:rPr>
        <w:t xml:space="preserve">-  в среде, содержащей значительное количество жира, по сравнению  с бедной жиром; </w:t>
      </w:r>
    </w:p>
    <w:p w:rsidR="008F2F1D" w:rsidRPr="0049321A" w:rsidRDefault="008F2F1D" w:rsidP="00CC2D20">
      <w:pPr>
        <w:spacing w:after="0" w:line="360" w:lineRule="auto"/>
        <w:ind w:left="1800"/>
        <w:jc w:val="both"/>
        <w:rPr>
          <w:rFonts w:ascii="Times New Roman" w:hAnsi="Times New Roman"/>
          <w:sz w:val="24"/>
          <w:szCs w:val="24"/>
        </w:rPr>
      </w:pPr>
      <w:r w:rsidRPr="0049321A">
        <w:rPr>
          <w:rFonts w:ascii="Times New Roman" w:hAnsi="Times New Roman"/>
          <w:sz w:val="24"/>
          <w:szCs w:val="24"/>
        </w:rPr>
        <w:t>-  при наличии ионов железа  и кальция .</w:t>
      </w:r>
    </w:p>
    <w:p w:rsidR="008F2F1D" w:rsidRPr="0049321A" w:rsidRDefault="008F2F1D" w:rsidP="00CC2D20">
      <w:pPr>
        <w:numPr>
          <w:ilvl w:val="0"/>
          <w:numId w:val="45"/>
        </w:numPr>
        <w:tabs>
          <w:tab w:val="clear" w:pos="2520"/>
          <w:tab w:val="num" w:pos="2410"/>
        </w:tabs>
        <w:spacing w:after="0" w:line="360" w:lineRule="auto"/>
        <w:ind w:left="1843"/>
        <w:jc w:val="both"/>
        <w:rPr>
          <w:rFonts w:ascii="Times New Roman" w:hAnsi="Times New Roman"/>
          <w:sz w:val="24"/>
          <w:szCs w:val="24"/>
        </w:rPr>
      </w:pPr>
      <w:r w:rsidRPr="0049321A">
        <w:rPr>
          <w:rFonts w:ascii="Times New Roman" w:hAnsi="Times New Roman"/>
          <w:sz w:val="24"/>
          <w:szCs w:val="24"/>
        </w:rPr>
        <w:t>хорошо переносят высушивание</w:t>
      </w:r>
      <w:r>
        <w:rPr>
          <w:rFonts w:ascii="Times New Roman" w:hAnsi="Times New Roman"/>
          <w:sz w:val="24"/>
          <w:szCs w:val="24"/>
        </w:rPr>
        <w:t>;</w:t>
      </w:r>
    </w:p>
    <w:p w:rsidR="008F2F1D" w:rsidRPr="0049321A" w:rsidRDefault="008F2F1D" w:rsidP="00CC2D20">
      <w:pPr>
        <w:numPr>
          <w:ilvl w:val="0"/>
          <w:numId w:val="45"/>
        </w:numPr>
        <w:tabs>
          <w:tab w:val="clear" w:pos="2520"/>
          <w:tab w:val="num" w:pos="2410"/>
        </w:tabs>
        <w:spacing w:after="0" w:line="360" w:lineRule="auto"/>
        <w:ind w:left="1843"/>
        <w:jc w:val="both"/>
        <w:rPr>
          <w:rFonts w:ascii="Times New Roman" w:hAnsi="Times New Roman"/>
          <w:sz w:val="24"/>
          <w:szCs w:val="24"/>
        </w:rPr>
      </w:pPr>
      <w:r w:rsidRPr="0049321A">
        <w:rPr>
          <w:rFonts w:ascii="Times New Roman" w:hAnsi="Times New Roman"/>
          <w:sz w:val="24"/>
          <w:szCs w:val="24"/>
        </w:rPr>
        <w:t>могут прорастать при концентрации хлорида натрия до 6-8% и выше</w:t>
      </w:r>
      <w:r>
        <w:rPr>
          <w:rFonts w:ascii="Times New Roman" w:hAnsi="Times New Roman"/>
          <w:sz w:val="24"/>
          <w:szCs w:val="24"/>
        </w:rPr>
        <w:t>;</w:t>
      </w:r>
    </w:p>
    <w:p w:rsidR="008F2F1D" w:rsidRPr="0049321A" w:rsidRDefault="008F2F1D" w:rsidP="00CC2D20">
      <w:pPr>
        <w:numPr>
          <w:ilvl w:val="0"/>
          <w:numId w:val="45"/>
        </w:numPr>
        <w:tabs>
          <w:tab w:val="clear" w:pos="2520"/>
          <w:tab w:val="num" w:pos="2410"/>
        </w:tabs>
        <w:spacing w:after="0" w:line="360" w:lineRule="auto"/>
        <w:ind w:left="1843"/>
        <w:jc w:val="both"/>
        <w:rPr>
          <w:rFonts w:ascii="Times New Roman" w:hAnsi="Times New Roman"/>
          <w:sz w:val="24"/>
          <w:szCs w:val="24"/>
        </w:rPr>
      </w:pPr>
      <w:r w:rsidRPr="0049321A">
        <w:rPr>
          <w:rFonts w:ascii="Times New Roman" w:hAnsi="Times New Roman"/>
          <w:sz w:val="24"/>
          <w:szCs w:val="24"/>
        </w:rPr>
        <w:t>10% раствор НС1 убивает при комнатной температуре через 1 час</w:t>
      </w:r>
      <w:r>
        <w:rPr>
          <w:rFonts w:ascii="Times New Roman" w:hAnsi="Times New Roman"/>
          <w:sz w:val="24"/>
          <w:szCs w:val="24"/>
        </w:rPr>
        <w:t>;</w:t>
      </w:r>
    </w:p>
    <w:p w:rsidR="008F2F1D" w:rsidRPr="0049321A" w:rsidRDefault="008F2F1D" w:rsidP="00CC2D20">
      <w:pPr>
        <w:numPr>
          <w:ilvl w:val="0"/>
          <w:numId w:val="45"/>
        </w:numPr>
        <w:tabs>
          <w:tab w:val="clear" w:pos="2520"/>
          <w:tab w:val="num" w:pos="2410"/>
        </w:tabs>
        <w:spacing w:after="0" w:line="360" w:lineRule="auto"/>
        <w:ind w:left="1843"/>
        <w:jc w:val="both"/>
        <w:rPr>
          <w:rFonts w:ascii="Times New Roman" w:hAnsi="Times New Roman"/>
          <w:sz w:val="24"/>
          <w:szCs w:val="24"/>
        </w:rPr>
      </w:pPr>
      <w:r w:rsidRPr="0049321A">
        <w:rPr>
          <w:rFonts w:ascii="Times New Roman" w:hAnsi="Times New Roman"/>
          <w:sz w:val="24"/>
          <w:szCs w:val="24"/>
        </w:rPr>
        <w:t>40% формалин – через 24 часа</w:t>
      </w:r>
      <w:r>
        <w:rPr>
          <w:rFonts w:ascii="Times New Roman" w:hAnsi="Times New Roman"/>
          <w:sz w:val="24"/>
          <w:szCs w:val="24"/>
        </w:rPr>
        <w:t>;</w:t>
      </w:r>
    </w:p>
    <w:p w:rsidR="008F2F1D" w:rsidRPr="0049321A" w:rsidRDefault="008F2F1D" w:rsidP="00CC2D20">
      <w:pPr>
        <w:numPr>
          <w:ilvl w:val="0"/>
          <w:numId w:val="45"/>
        </w:numPr>
        <w:tabs>
          <w:tab w:val="clear" w:pos="2520"/>
          <w:tab w:val="num" w:pos="2410"/>
        </w:tabs>
        <w:spacing w:after="0" w:line="360" w:lineRule="auto"/>
        <w:ind w:left="1843"/>
        <w:jc w:val="both"/>
        <w:rPr>
          <w:rFonts w:ascii="Times New Roman" w:hAnsi="Times New Roman"/>
          <w:sz w:val="24"/>
          <w:szCs w:val="24"/>
        </w:rPr>
      </w:pPr>
      <w:r w:rsidRPr="0049321A">
        <w:rPr>
          <w:rFonts w:ascii="Times New Roman" w:hAnsi="Times New Roman"/>
          <w:sz w:val="24"/>
          <w:szCs w:val="24"/>
        </w:rPr>
        <w:t>после длительного содерж</w:t>
      </w:r>
      <w:r>
        <w:rPr>
          <w:rFonts w:ascii="Times New Roman" w:hAnsi="Times New Roman"/>
          <w:sz w:val="24"/>
          <w:szCs w:val="24"/>
        </w:rPr>
        <w:t>ания в замороженном</w:t>
      </w:r>
      <w:r w:rsidRPr="0049321A">
        <w:rPr>
          <w:rFonts w:ascii="Times New Roman" w:hAnsi="Times New Roman"/>
          <w:sz w:val="24"/>
          <w:szCs w:val="24"/>
        </w:rPr>
        <w:t xml:space="preserve"> состоянии сох</w:t>
      </w:r>
      <w:r>
        <w:rPr>
          <w:rFonts w:ascii="Times New Roman" w:hAnsi="Times New Roman"/>
          <w:sz w:val="24"/>
          <w:szCs w:val="24"/>
        </w:rPr>
        <w:t>раняют способность прорастать и образовывать токсин;</w:t>
      </w:r>
    </w:p>
    <w:p w:rsidR="008F2F1D" w:rsidRPr="0049321A" w:rsidRDefault="008F2F1D" w:rsidP="00CC2D20">
      <w:pPr>
        <w:numPr>
          <w:ilvl w:val="0"/>
          <w:numId w:val="45"/>
        </w:numPr>
        <w:tabs>
          <w:tab w:val="clear" w:pos="2520"/>
          <w:tab w:val="num" w:pos="2410"/>
        </w:tabs>
        <w:spacing w:after="0" w:line="360" w:lineRule="auto"/>
        <w:ind w:left="1843"/>
        <w:jc w:val="both"/>
        <w:rPr>
          <w:rFonts w:ascii="Times New Roman" w:hAnsi="Times New Roman"/>
          <w:sz w:val="24"/>
          <w:szCs w:val="24"/>
        </w:rPr>
      </w:pPr>
      <w:r w:rsidRPr="0049321A">
        <w:rPr>
          <w:rFonts w:ascii="Times New Roman" w:hAnsi="Times New Roman"/>
          <w:sz w:val="24"/>
          <w:szCs w:val="24"/>
        </w:rPr>
        <w:t>в этиловом спирте могут сохранять жизнедеятельность в течение 2 месяцев</w:t>
      </w:r>
      <w:r>
        <w:rPr>
          <w:rFonts w:ascii="Times New Roman" w:hAnsi="Times New Roman"/>
          <w:sz w:val="24"/>
          <w:szCs w:val="24"/>
        </w:rPr>
        <w:t>.</w:t>
      </w:r>
    </w:p>
    <w:p w:rsidR="008F2F1D" w:rsidRPr="0049321A" w:rsidRDefault="008F2F1D" w:rsidP="00CC2D20">
      <w:pPr>
        <w:spacing w:after="0" w:line="360" w:lineRule="auto"/>
        <w:jc w:val="both"/>
        <w:rPr>
          <w:rFonts w:ascii="Times New Roman" w:hAnsi="Times New Roman"/>
          <w:sz w:val="24"/>
          <w:szCs w:val="24"/>
        </w:rPr>
      </w:pPr>
    </w:p>
    <w:p w:rsidR="008F2F1D" w:rsidRPr="0049321A" w:rsidRDefault="008F2F1D" w:rsidP="00CC2D20">
      <w:pPr>
        <w:spacing w:after="0" w:line="360" w:lineRule="auto"/>
        <w:jc w:val="both"/>
        <w:rPr>
          <w:rFonts w:ascii="Times New Roman" w:hAnsi="Times New Roman"/>
          <w:b/>
          <w:sz w:val="24"/>
          <w:szCs w:val="24"/>
        </w:rPr>
      </w:pPr>
      <w:r w:rsidRPr="0049321A">
        <w:rPr>
          <w:rFonts w:ascii="Times New Roman" w:hAnsi="Times New Roman"/>
          <w:b/>
          <w:sz w:val="24"/>
          <w:szCs w:val="24"/>
        </w:rPr>
        <w:t>Свойства токсина:</w:t>
      </w:r>
    </w:p>
    <w:p w:rsidR="008F2F1D" w:rsidRPr="0049321A" w:rsidRDefault="008F2F1D" w:rsidP="00CC2D20">
      <w:pPr>
        <w:numPr>
          <w:ilvl w:val="1"/>
          <w:numId w:val="45"/>
        </w:numPr>
        <w:tabs>
          <w:tab w:val="clear" w:pos="3240"/>
          <w:tab w:val="num" w:pos="1134"/>
        </w:tabs>
        <w:spacing w:after="0" w:line="360" w:lineRule="auto"/>
        <w:ind w:left="1134"/>
        <w:jc w:val="both"/>
        <w:rPr>
          <w:rFonts w:ascii="Times New Roman" w:hAnsi="Times New Roman"/>
          <w:sz w:val="24"/>
          <w:szCs w:val="24"/>
        </w:rPr>
      </w:pPr>
      <w:r>
        <w:rPr>
          <w:rFonts w:ascii="Times New Roman" w:hAnsi="Times New Roman"/>
          <w:sz w:val="24"/>
          <w:szCs w:val="24"/>
        </w:rPr>
        <w:t>Р</w:t>
      </w:r>
      <w:r w:rsidRPr="0049321A">
        <w:rPr>
          <w:rFonts w:ascii="Times New Roman" w:hAnsi="Times New Roman"/>
          <w:sz w:val="24"/>
          <w:szCs w:val="24"/>
        </w:rPr>
        <w:t>азличают 7 серологических типов</w:t>
      </w:r>
      <w:r>
        <w:rPr>
          <w:rFonts w:ascii="Times New Roman" w:hAnsi="Times New Roman"/>
          <w:sz w:val="24"/>
          <w:szCs w:val="24"/>
        </w:rPr>
        <w:t>;</w:t>
      </w:r>
    </w:p>
    <w:p w:rsidR="008F2F1D" w:rsidRPr="0049321A" w:rsidRDefault="008F2F1D" w:rsidP="00CC2D20">
      <w:pPr>
        <w:numPr>
          <w:ilvl w:val="1"/>
          <w:numId w:val="45"/>
        </w:numPr>
        <w:tabs>
          <w:tab w:val="clear" w:pos="3240"/>
          <w:tab w:val="num" w:pos="1134"/>
        </w:tabs>
        <w:spacing w:after="0" w:line="360" w:lineRule="auto"/>
        <w:ind w:left="1134"/>
        <w:jc w:val="both"/>
        <w:rPr>
          <w:rFonts w:ascii="Times New Roman" w:hAnsi="Times New Roman"/>
          <w:sz w:val="24"/>
          <w:szCs w:val="24"/>
        </w:rPr>
      </w:pPr>
      <w:r>
        <w:rPr>
          <w:rFonts w:ascii="Times New Roman" w:hAnsi="Times New Roman"/>
          <w:sz w:val="24"/>
          <w:szCs w:val="24"/>
        </w:rPr>
        <w:t>П</w:t>
      </w:r>
      <w:r w:rsidRPr="0049321A">
        <w:rPr>
          <w:rFonts w:ascii="Times New Roman" w:hAnsi="Times New Roman"/>
          <w:sz w:val="24"/>
          <w:szCs w:val="24"/>
        </w:rPr>
        <w:t>о химической структуре – белковое вещество</w:t>
      </w:r>
      <w:r>
        <w:rPr>
          <w:rFonts w:ascii="Times New Roman" w:hAnsi="Times New Roman"/>
          <w:sz w:val="24"/>
          <w:szCs w:val="24"/>
        </w:rPr>
        <w:t>;</w:t>
      </w:r>
    </w:p>
    <w:p w:rsidR="008F2F1D" w:rsidRPr="0049321A" w:rsidRDefault="008F2F1D" w:rsidP="00CC2D20">
      <w:pPr>
        <w:numPr>
          <w:ilvl w:val="1"/>
          <w:numId w:val="45"/>
        </w:numPr>
        <w:tabs>
          <w:tab w:val="clear" w:pos="3240"/>
          <w:tab w:val="num" w:pos="1134"/>
        </w:tabs>
        <w:spacing w:after="0" w:line="360" w:lineRule="auto"/>
        <w:ind w:left="1134"/>
        <w:jc w:val="both"/>
        <w:rPr>
          <w:rFonts w:ascii="Times New Roman" w:hAnsi="Times New Roman"/>
          <w:sz w:val="24"/>
          <w:szCs w:val="24"/>
        </w:rPr>
      </w:pPr>
      <w:r>
        <w:rPr>
          <w:rFonts w:ascii="Times New Roman" w:hAnsi="Times New Roman"/>
          <w:sz w:val="24"/>
          <w:szCs w:val="24"/>
        </w:rPr>
        <w:t>О</w:t>
      </w:r>
      <w:r w:rsidRPr="0049321A">
        <w:rPr>
          <w:rFonts w:ascii="Times New Roman" w:hAnsi="Times New Roman"/>
          <w:sz w:val="24"/>
          <w:szCs w:val="24"/>
        </w:rPr>
        <w:t>бладает высокой токсичностью – превосходит все известные токсины микроорганизмов (парентеральное введение 0,035 мг сухого токсина смертельно для человека)</w:t>
      </w:r>
      <w:r>
        <w:rPr>
          <w:rFonts w:ascii="Times New Roman" w:hAnsi="Times New Roman"/>
          <w:sz w:val="24"/>
          <w:szCs w:val="24"/>
        </w:rPr>
        <w:t>;</w:t>
      </w:r>
    </w:p>
    <w:p w:rsidR="008F2F1D" w:rsidRPr="0049321A" w:rsidRDefault="008F2F1D" w:rsidP="00CC2D20">
      <w:pPr>
        <w:numPr>
          <w:ilvl w:val="1"/>
          <w:numId w:val="45"/>
        </w:numPr>
        <w:tabs>
          <w:tab w:val="clear" w:pos="3240"/>
          <w:tab w:val="num" w:pos="1134"/>
        </w:tabs>
        <w:spacing w:after="0" w:line="360" w:lineRule="auto"/>
        <w:ind w:left="1134"/>
        <w:rPr>
          <w:rFonts w:ascii="Times New Roman" w:hAnsi="Times New Roman"/>
          <w:sz w:val="24"/>
          <w:szCs w:val="24"/>
        </w:rPr>
      </w:pPr>
      <w:r>
        <w:rPr>
          <w:rFonts w:ascii="Times New Roman" w:hAnsi="Times New Roman"/>
          <w:sz w:val="24"/>
          <w:szCs w:val="24"/>
        </w:rPr>
        <w:t xml:space="preserve">Высоко устойчив к действию </w:t>
      </w:r>
      <w:r w:rsidRPr="0049321A">
        <w:rPr>
          <w:rFonts w:ascii="Times New Roman" w:hAnsi="Times New Roman"/>
          <w:sz w:val="24"/>
          <w:szCs w:val="24"/>
        </w:rPr>
        <w:t>протеолитических ферментов (пепсин, трипсин), кислот (в частности, к кислому содержим</w:t>
      </w:r>
      <w:r>
        <w:rPr>
          <w:rFonts w:ascii="Times New Roman" w:hAnsi="Times New Roman"/>
          <w:sz w:val="24"/>
          <w:szCs w:val="24"/>
        </w:rPr>
        <w:t>ому желудка), низких температур;</w:t>
      </w:r>
    </w:p>
    <w:p w:rsidR="008F2F1D" w:rsidRPr="0049321A" w:rsidRDefault="008F2F1D" w:rsidP="00CC2D20">
      <w:pPr>
        <w:numPr>
          <w:ilvl w:val="1"/>
          <w:numId w:val="45"/>
        </w:numPr>
        <w:tabs>
          <w:tab w:val="clear" w:pos="3240"/>
          <w:tab w:val="num" w:pos="1134"/>
        </w:tabs>
        <w:spacing w:after="0" w:line="360" w:lineRule="auto"/>
        <w:ind w:left="1134"/>
        <w:rPr>
          <w:rFonts w:ascii="Times New Roman" w:hAnsi="Times New Roman"/>
          <w:sz w:val="24"/>
          <w:szCs w:val="24"/>
        </w:rPr>
      </w:pPr>
      <w:r>
        <w:rPr>
          <w:rFonts w:ascii="Times New Roman" w:hAnsi="Times New Roman"/>
          <w:sz w:val="24"/>
          <w:szCs w:val="24"/>
        </w:rPr>
        <w:t>Х</w:t>
      </w:r>
      <w:r w:rsidRPr="0049321A">
        <w:rPr>
          <w:rFonts w:ascii="Times New Roman" w:hAnsi="Times New Roman"/>
          <w:sz w:val="24"/>
          <w:szCs w:val="24"/>
        </w:rPr>
        <w:t>орошо сохраняется в желудочно-кишечном тракте, может увеличивать свою биологическую активность при воздействии трипсина и панкреатина (например, тип В)</w:t>
      </w:r>
      <w:r>
        <w:rPr>
          <w:rFonts w:ascii="Times New Roman" w:hAnsi="Times New Roman"/>
          <w:sz w:val="24"/>
          <w:szCs w:val="24"/>
        </w:rPr>
        <w:t>;</w:t>
      </w:r>
    </w:p>
    <w:p w:rsidR="008F2F1D" w:rsidRPr="0049321A" w:rsidRDefault="008F2F1D" w:rsidP="00CC2D20">
      <w:pPr>
        <w:numPr>
          <w:ilvl w:val="1"/>
          <w:numId w:val="45"/>
        </w:numPr>
        <w:tabs>
          <w:tab w:val="clear" w:pos="3240"/>
          <w:tab w:val="num" w:pos="1134"/>
        </w:tabs>
        <w:spacing w:after="0" w:line="360" w:lineRule="auto"/>
        <w:ind w:left="1134"/>
        <w:rPr>
          <w:rFonts w:ascii="Times New Roman" w:hAnsi="Times New Roman"/>
          <w:sz w:val="24"/>
          <w:szCs w:val="24"/>
        </w:rPr>
      </w:pPr>
      <w:r>
        <w:rPr>
          <w:rFonts w:ascii="Times New Roman" w:hAnsi="Times New Roman"/>
          <w:sz w:val="24"/>
          <w:szCs w:val="24"/>
        </w:rPr>
        <w:t>Х</w:t>
      </w:r>
      <w:r w:rsidRPr="0049321A">
        <w:rPr>
          <w:rFonts w:ascii="Times New Roman" w:hAnsi="Times New Roman"/>
          <w:sz w:val="24"/>
          <w:szCs w:val="24"/>
        </w:rPr>
        <w:t>а</w:t>
      </w:r>
      <w:r>
        <w:rPr>
          <w:rFonts w:ascii="Times New Roman" w:hAnsi="Times New Roman"/>
          <w:sz w:val="24"/>
          <w:szCs w:val="24"/>
        </w:rPr>
        <w:t>рактерна специфичность действия</w:t>
      </w:r>
      <w:r w:rsidRPr="0049321A">
        <w:rPr>
          <w:rFonts w:ascii="Times New Roman" w:hAnsi="Times New Roman"/>
          <w:sz w:val="24"/>
          <w:szCs w:val="24"/>
        </w:rPr>
        <w:t xml:space="preserve"> - нейротоксичность.</w:t>
      </w:r>
    </w:p>
    <w:p w:rsidR="008F2F1D" w:rsidRDefault="008F2F1D" w:rsidP="00CC2D20">
      <w:pPr>
        <w:spacing w:after="0" w:line="360" w:lineRule="auto"/>
        <w:rPr>
          <w:rFonts w:ascii="Times New Roman" w:hAnsi="Times New Roman"/>
          <w:b/>
          <w:sz w:val="24"/>
          <w:szCs w:val="24"/>
        </w:rPr>
      </w:pPr>
    </w:p>
    <w:p w:rsidR="008F2F1D" w:rsidRPr="0049321A" w:rsidRDefault="008F2F1D" w:rsidP="00CC2D20">
      <w:pPr>
        <w:spacing w:after="0" w:line="360" w:lineRule="auto"/>
        <w:rPr>
          <w:rFonts w:ascii="Times New Roman" w:hAnsi="Times New Roman"/>
          <w:b/>
          <w:sz w:val="24"/>
          <w:szCs w:val="24"/>
        </w:rPr>
      </w:pPr>
      <w:r w:rsidRPr="0049321A">
        <w:rPr>
          <w:rFonts w:ascii="Times New Roman" w:hAnsi="Times New Roman"/>
          <w:b/>
          <w:sz w:val="24"/>
          <w:szCs w:val="24"/>
        </w:rPr>
        <w:t>Продукты:</w:t>
      </w:r>
    </w:p>
    <w:p w:rsidR="008F2F1D" w:rsidRPr="0049321A" w:rsidRDefault="008F2F1D" w:rsidP="00CC2D20">
      <w:pPr>
        <w:numPr>
          <w:ilvl w:val="0"/>
          <w:numId w:val="46"/>
        </w:numPr>
        <w:spacing w:after="0" w:line="360" w:lineRule="auto"/>
        <w:jc w:val="both"/>
        <w:rPr>
          <w:rFonts w:ascii="Times New Roman" w:hAnsi="Times New Roman"/>
          <w:sz w:val="24"/>
          <w:szCs w:val="24"/>
        </w:rPr>
      </w:pPr>
      <w:r>
        <w:rPr>
          <w:rFonts w:ascii="Times New Roman" w:hAnsi="Times New Roman"/>
          <w:sz w:val="24"/>
          <w:szCs w:val="24"/>
        </w:rPr>
        <w:t>О</w:t>
      </w:r>
      <w:r w:rsidRPr="0049321A">
        <w:rPr>
          <w:rFonts w:ascii="Times New Roman" w:hAnsi="Times New Roman"/>
          <w:sz w:val="24"/>
          <w:szCs w:val="24"/>
        </w:rPr>
        <w:t xml:space="preserve">сновной путь загрязнения пищи связан с переносом клостридий от их естественных  носителей </w:t>
      </w:r>
      <w:r>
        <w:rPr>
          <w:rFonts w:ascii="Times New Roman" w:hAnsi="Times New Roman"/>
          <w:sz w:val="24"/>
          <w:szCs w:val="24"/>
        </w:rPr>
        <w:t xml:space="preserve">– чаще всего животных и рыбы - </w:t>
      </w:r>
      <w:r w:rsidRPr="0049321A">
        <w:rPr>
          <w:rFonts w:ascii="Times New Roman" w:hAnsi="Times New Roman"/>
          <w:sz w:val="24"/>
          <w:szCs w:val="24"/>
        </w:rPr>
        <w:t>или из среды их обитания – почвы.</w:t>
      </w:r>
    </w:p>
    <w:p w:rsidR="008F2F1D" w:rsidRPr="0049321A" w:rsidRDefault="008F2F1D" w:rsidP="00CC2D20">
      <w:pPr>
        <w:numPr>
          <w:ilvl w:val="0"/>
          <w:numId w:val="46"/>
        </w:numPr>
        <w:spacing w:after="0" w:line="360" w:lineRule="auto"/>
        <w:jc w:val="both"/>
        <w:rPr>
          <w:rFonts w:ascii="Times New Roman" w:hAnsi="Times New Roman"/>
          <w:sz w:val="24"/>
          <w:szCs w:val="24"/>
        </w:rPr>
      </w:pPr>
      <w:r>
        <w:rPr>
          <w:rFonts w:ascii="Times New Roman" w:hAnsi="Times New Roman"/>
          <w:sz w:val="24"/>
          <w:szCs w:val="24"/>
        </w:rPr>
        <w:lastRenderedPageBreak/>
        <w:t>М</w:t>
      </w:r>
      <w:r w:rsidRPr="0049321A">
        <w:rPr>
          <w:rFonts w:ascii="Times New Roman" w:hAnsi="Times New Roman"/>
          <w:sz w:val="24"/>
          <w:szCs w:val="24"/>
        </w:rPr>
        <w:t>ясо и рыба могут загрязняться при переработке сырья, в процессе перевозки и хранения, сопр</w:t>
      </w:r>
      <w:r>
        <w:rPr>
          <w:rFonts w:ascii="Times New Roman" w:hAnsi="Times New Roman"/>
          <w:sz w:val="24"/>
          <w:szCs w:val="24"/>
        </w:rPr>
        <w:t xml:space="preserve">овождающихся почвенным </w:t>
      </w:r>
      <w:r w:rsidRPr="0049321A">
        <w:rPr>
          <w:rFonts w:ascii="Times New Roman" w:hAnsi="Times New Roman"/>
          <w:sz w:val="24"/>
          <w:szCs w:val="24"/>
        </w:rPr>
        <w:t>загрязнением.</w:t>
      </w:r>
    </w:p>
    <w:p w:rsidR="008F2F1D" w:rsidRPr="0049321A" w:rsidRDefault="008F2F1D" w:rsidP="00CC2D20">
      <w:pPr>
        <w:numPr>
          <w:ilvl w:val="0"/>
          <w:numId w:val="46"/>
        </w:numPr>
        <w:spacing w:after="0" w:line="360" w:lineRule="auto"/>
        <w:jc w:val="both"/>
        <w:rPr>
          <w:rFonts w:ascii="Times New Roman" w:hAnsi="Times New Roman"/>
          <w:sz w:val="24"/>
          <w:szCs w:val="24"/>
        </w:rPr>
      </w:pPr>
      <w:r>
        <w:rPr>
          <w:rFonts w:ascii="Times New Roman" w:hAnsi="Times New Roman"/>
          <w:sz w:val="24"/>
          <w:szCs w:val="24"/>
        </w:rPr>
        <w:t>П</w:t>
      </w:r>
      <w:r w:rsidRPr="0049321A">
        <w:rPr>
          <w:rFonts w:ascii="Times New Roman" w:hAnsi="Times New Roman"/>
          <w:sz w:val="24"/>
          <w:szCs w:val="24"/>
        </w:rPr>
        <w:t>одавляющее число случаев ботулизма связано с употреблением  консервированных или копченых продуктов домашнего приготовления.</w:t>
      </w:r>
    </w:p>
    <w:p w:rsidR="008F2F1D" w:rsidRPr="0049321A" w:rsidRDefault="008F2F1D" w:rsidP="00CC2D20">
      <w:pPr>
        <w:spacing w:after="0" w:line="360" w:lineRule="auto"/>
        <w:jc w:val="center"/>
        <w:rPr>
          <w:rFonts w:ascii="Times New Roman" w:hAnsi="Times New Roman"/>
          <w:sz w:val="24"/>
          <w:szCs w:val="24"/>
        </w:rPr>
      </w:pPr>
    </w:p>
    <w:p w:rsidR="008F2F1D" w:rsidRPr="0049321A" w:rsidRDefault="008F2F1D" w:rsidP="00CC2D20">
      <w:pPr>
        <w:spacing w:after="0" w:line="360" w:lineRule="auto"/>
        <w:rPr>
          <w:rFonts w:ascii="Times New Roman" w:hAnsi="Times New Roman"/>
          <w:b/>
          <w:sz w:val="24"/>
          <w:szCs w:val="24"/>
        </w:rPr>
      </w:pPr>
      <w:r w:rsidRPr="0049321A">
        <w:rPr>
          <w:rFonts w:ascii="Times New Roman" w:hAnsi="Times New Roman"/>
          <w:b/>
          <w:sz w:val="24"/>
          <w:szCs w:val="24"/>
        </w:rPr>
        <w:t>Клиника:</w:t>
      </w:r>
    </w:p>
    <w:p w:rsidR="008F2F1D" w:rsidRPr="0049321A" w:rsidRDefault="008F2F1D" w:rsidP="00CC2D20">
      <w:pPr>
        <w:numPr>
          <w:ilvl w:val="0"/>
          <w:numId w:val="47"/>
        </w:numPr>
        <w:spacing w:after="0" w:line="360" w:lineRule="auto"/>
        <w:rPr>
          <w:rFonts w:ascii="Times New Roman" w:hAnsi="Times New Roman"/>
          <w:sz w:val="24"/>
          <w:szCs w:val="24"/>
        </w:rPr>
      </w:pPr>
      <w:r>
        <w:rPr>
          <w:rFonts w:ascii="Times New Roman" w:hAnsi="Times New Roman"/>
          <w:sz w:val="24"/>
          <w:szCs w:val="24"/>
        </w:rPr>
        <w:t>в</w:t>
      </w:r>
      <w:r w:rsidRPr="0049321A">
        <w:rPr>
          <w:rFonts w:ascii="Times New Roman" w:hAnsi="Times New Roman"/>
          <w:sz w:val="24"/>
          <w:szCs w:val="24"/>
        </w:rPr>
        <w:t xml:space="preserve"> настоящее время выделяют </w:t>
      </w:r>
      <w:r w:rsidRPr="00CB48CF">
        <w:rPr>
          <w:rFonts w:ascii="Times New Roman" w:hAnsi="Times New Roman"/>
          <w:b/>
          <w:i/>
          <w:sz w:val="24"/>
          <w:szCs w:val="24"/>
        </w:rPr>
        <w:t>четыре формы</w:t>
      </w:r>
      <w:r w:rsidRPr="0049321A">
        <w:rPr>
          <w:rFonts w:ascii="Times New Roman" w:hAnsi="Times New Roman"/>
          <w:sz w:val="24"/>
          <w:szCs w:val="24"/>
        </w:rPr>
        <w:t xml:space="preserve"> – классическая форма (пищевой ботулизм), младенческий тип, раневая форма, ботулизм с неустановленным механизмом развития.</w:t>
      </w:r>
    </w:p>
    <w:p w:rsidR="008F2F1D" w:rsidRPr="0049321A" w:rsidRDefault="008F2F1D" w:rsidP="00CC2D20">
      <w:pPr>
        <w:numPr>
          <w:ilvl w:val="0"/>
          <w:numId w:val="47"/>
        </w:numPr>
        <w:spacing w:after="0" w:line="360" w:lineRule="auto"/>
        <w:rPr>
          <w:rFonts w:ascii="Times New Roman" w:hAnsi="Times New Roman"/>
          <w:sz w:val="24"/>
          <w:szCs w:val="24"/>
        </w:rPr>
      </w:pPr>
      <w:r>
        <w:rPr>
          <w:rFonts w:ascii="Times New Roman" w:hAnsi="Times New Roman"/>
          <w:sz w:val="24"/>
          <w:szCs w:val="24"/>
        </w:rPr>
        <w:t>л</w:t>
      </w:r>
      <w:r w:rsidRPr="0049321A">
        <w:rPr>
          <w:rFonts w:ascii="Times New Roman" w:hAnsi="Times New Roman"/>
          <w:sz w:val="24"/>
          <w:szCs w:val="24"/>
        </w:rPr>
        <w:t xml:space="preserve">атентный период </w:t>
      </w:r>
      <w:r w:rsidRPr="0049321A">
        <w:rPr>
          <w:rFonts w:ascii="Times New Roman" w:hAnsi="Times New Roman"/>
          <w:i/>
          <w:sz w:val="24"/>
          <w:szCs w:val="24"/>
        </w:rPr>
        <w:t>классической формы</w:t>
      </w:r>
      <w:r w:rsidRPr="0049321A">
        <w:rPr>
          <w:rFonts w:ascii="Times New Roman" w:hAnsi="Times New Roman"/>
          <w:sz w:val="24"/>
          <w:szCs w:val="24"/>
        </w:rPr>
        <w:t xml:space="preserve"> – 12-36 часов, может сокращаться до 4 часов или продлиться до 8 суток.</w:t>
      </w:r>
    </w:p>
    <w:p w:rsidR="008F2F1D" w:rsidRPr="0049321A" w:rsidRDefault="008F2F1D" w:rsidP="00CC2D20">
      <w:pPr>
        <w:numPr>
          <w:ilvl w:val="0"/>
          <w:numId w:val="76"/>
        </w:numPr>
        <w:tabs>
          <w:tab w:val="clear" w:pos="720"/>
          <w:tab w:val="num" w:pos="1276"/>
        </w:tabs>
        <w:spacing w:after="0" w:line="360" w:lineRule="auto"/>
        <w:ind w:left="1276" w:hanging="218"/>
        <w:rPr>
          <w:rFonts w:ascii="Times New Roman" w:hAnsi="Times New Roman"/>
          <w:sz w:val="24"/>
          <w:szCs w:val="24"/>
        </w:rPr>
      </w:pPr>
      <w:r>
        <w:rPr>
          <w:rFonts w:ascii="Times New Roman" w:hAnsi="Times New Roman"/>
          <w:sz w:val="24"/>
          <w:szCs w:val="24"/>
        </w:rPr>
        <w:t>в</w:t>
      </w:r>
      <w:r w:rsidRPr="0049321A">
        <w:rPr>
          <w:rFonts w:ascii="Times New Roman" w:hAnsi="Times New Roman"/>
          <w:sz w:val="24"/>
          <w:szCs w:val="24"/>
        </w:rPr>
        <w:t xml:space="preserve"> клинической картине можно выделить два этапа-</w:t>
      </w:r>
    </w:p>
    <w:p w:rsidR="008F2F1D" w:rsidRPr="0049321A" w:rsidRDefault="008F2F1D" w:rsidP="00CC2D20">
      <w:pPr>
        <w:numPr>
          <w:ilvl w:val="0"/>
          <w:numId w:val="76"/>
        </w:numPr>
        <w:tabs>
          <w:tab w:val="clear" w:pos="720"/>
          <w:tab w:val="num" w:pos="1276"/>
        </w:tabs>
        <w:spacing w:after="0" w:line="360" w:lineRule="auto"/>
        <w:ind w:left="1276" w:hanging="218"/>
        <w:jc w:val="both"/>
        <w:rPr>
          <w:rFonts w:ascii="Times New Roman" w:hAnsi="Times New Roman"/>
          <w:sz w:val="24"/>
          <w:szCs w:val="24"/>
        </w:rPr>
      </w:pPr>
      <w:r>
        <w:rPr>
          <w:rFonts w:ascii="Times New Roman" w:hAnsi="Times New Roman"/>
          <w:sz w:val="24"/>
          <w:szCs w:val="24"/>
        </w:rPr>
        <w:t>н</w:t>
      </w:r>
      <w:r w:rsidRPr="0049321A">
        <w:rPr>
          <w:rFonts w:ascii="Times New Roman" w:hAnsi="Times New Roman"/>
          <w:sz w:val="24"/>
          <w:szCs w:val="24"/>
        </w:rPr>
        <w:t>ачальный – преоблада</w:t>
      </w:r>
      <w:r>
        <w:rPr>
          <w:rFonts w:ascii="Times New Roman" w:hAnsi="Times New Roman"/>
          <w:sz w:val="24"/>
          <w:szCs w:val="24"/>
        </w:rPr>
        <w:t xml:space="preserve">ют неспецифические признаки </w:t>
      </w:r>
      <w:r w:rsidRPr="0049321A">
        <w:rPr>
          <w:rFonts w:ascii="Times New Roman" w:hAnsi="Times New Roman"/>
          <w:sz w:val="24"/>
          <w:szCs w:val="24"/>
        </w:rPr>
        <w:t>(</w:t>
      </w:r>
      <w:r>
        <w:rPr>
          <w:rFonts w:ascii="Times New Roman" w:hAnsi="Times New Roman"/>
          <w:sz w:val="24"/>
          <w:szCs w:val="24"/>
        </w:rPr>
        <w:t xml:space="preserve">общая слабость, головная боль, </w:t>
      </w:r>
      <w:r w:rsidRPr="0049321A">
        <w:rPr>
          <w:rFonts w:ascii="Times New Roman" w:hAnsi="Times New Roman"/>
          <w:sz w:val="24"/>
          <w:szCs w:val="24"/>
        </w:rPr>
        <w:t>могут наблюдаться жжение в желудке, тошнота, рвота, понос)</w:t>
      </w:r>
    </w:p>
    <w:p w:rsidR="008F2F1D" w:rsidRPr="0049321A" w:rsidRDefault="008F2F1D" w:rsidP="00CC2D20">
      <w:pPr>
        <w:numPr>
          <w:ilvl w:val="0"/>
          <w:numId w:val="76"/>
        </w:numPr>
        <w:tabs>
          <w:tab w:val="clear" w:pos="720"/>
          <w:tab w:val="num" w:pos="1276"/>
        </w:tabs>
        <w:spacing w:after="0" w:line="360" w:lineRule="auto"/>
        <w:ind w:left="1276" w:hanging="218"/>
        <w:jc w:val="both"/>
        <w:rPr>
          <w:rFonts w:ascii="Times New Roman" w:hAnsi="Times New Roman"/>
          <w:sz w:val="24"/>
          <w:szCs w:val="24"/>
        </w:rPr>
      </w:pPr>
      <w:r>
        <w:rPr>
          <w:rFonts w:ascii="Times New Roman" w:hAnsi="Times New Roman"/>
          <w:sz w:val="24"/>
          <w:szCs w:val="24"/>
        </w:rPr>
        <w:t>в дальнейшем</w:t>
      </w:r>
      <w:r w:rsidRPr="0049321A">
        <w:rPr>
          <w:rFonts w:ascii="Times New Roman" w:hAnsi="Times New Roman"/>
          <w:sz w:val="24"/>
          <w:szCs w:val="24"/>
        </w:rPr>
        <w:t xml:space="preserve"> - неврологические расстройства (птоз, диплопия, мидриз, парез мимической мускулатуры. По мере нарастания тяжести - паралич языка, гортани, мягкого неба, нарушение речи, процессов жевания и глотания, резкое нарушение моторной функции кишечника, нарастание дыхательной недостаточности.</w:t>
      </w:r>
    </w:p>
    <w:p w:rsidR="008F2F1D" w:rsidRPr="00CB48CF" w:rsidRDefault="008F2F1D" w:rsidP="00CC2D20">
      <w:pPr>
        <w:pStyle w:val="a7"/>
        <w:numPr>
          <w:ilvl w:val="0"/>
          <w:numId w:val="76"/>
        </w:numPr>
        <w:tabs>
          <w:tab w:val="clear" w:pos="720"/>
          <w:tab w:val="num" w:pos="1276"/>
        </w:tabs>
        <w:spacing w:after="0" w:line="360" w:lineRule="auto"/>
        <w:ind w:left="1276"/>
        <w:jc w:val="both"/>
        <w:rPr>
          <w:rFonts w:ascii="Times New Roman" w:hAnsi="Times New Roman"/>
          <w:sz w:val="24"/>
          <w:szCs w:val="24"/>
        </w:rPr>
      </w:pPr>
      <w:r>
        <w:rPr>
          <w:rFonts w:ascii="Times New Roman" w:hAnsi="Times New Roman"/>
          <w:sz w:val="24"/>
          <w:szCs w:val="24"/>
        </w:rPr>
        <w:t>к</w:t>
      </w:r>
      <w:r w:rsidRPr="00CB48CF">
        <w:rPr>
          <w:rFonts w:ascii="Times New Roman" w:hAnsi="Times New Roman"/>
          <w:sz w:val="24"/>
          <w:szCs w:val="24"/>
        </w:rPr>
        <w:t>линически выраженные формы в 20%  и  более завершаются летальным исходом, как правило, в результате паралича дыхательной мускулатуры и остановки дыхания.</w:t>
      </w:r>
    </w:p>
    <w:p w:rsidR="008F2F1D" w:rsidRPr="00CB48CF" w:rsidRDefault="008F2F1D" w:rsidP="00CC2D20">
      <w:pPr>
        <w:pStyle w:val="a7"/>
        <w:numPr>
          <w:ilvl w:val="0"/>
          <w:numId w:val="76"/>
        </w:numPr>
        <w:tabs>
          <w:tab w:val="clear" w:pos="720"/>
          <w:tab w:val="num" w:pos="1276"/>
        </w:tabs>
        <w:spacing w:after="0" w:line="360" w:lineRule="auto"/>
        <w:ind w:left="1276"/>
        <w:jc w:val="both"/>
        <w:rPr>
          <w:rFonts w:ascii="Times New Roman" w:hAnsi="Times New Roman"/>
          <w:sz w:val="24"/>
          <w:szCs w:val="24"/>
        </w:rPr>
      </w:pPr>
      <w:r w:rsidRPr="00CB48CF">
        <w:rPr>
          <w:rFonts w:ascii="Times New Roman" w:hAnsi="Times New Roman"/>
          <w:sz w:val="24"/>
          <w:szCs w:val="24"/>
        </w:rPr>
        <w:t>При большой вариабельности симптомов можно выделить типичные варианты течения – острый гастроэнтерит, диспепсическо-паралитическая, офтальмопаралитическая и асфиксическая формы.</w:t>
      </w:r>
    </w:p>
    <w:p w:rsidR="008F2F1D" w:rsidRPr="0049321A" w:rsidRDefault="008F2F1D" w:rsidP="00CC2D20">
      <w:pPr>
        <w:numPr>
          <w:ilvl w:val="0"/>
          <w:numId w:val="47"/>
        </w:numPr>
        <w:spacing w:after="0" w:line="360" w:lineRule="auto"/>
        <w:jc w:val="both"/>
        <w:rPr>
          <w:rFonts w:ascii="Times New Roman" w:hAnsi="Times New Roman"/>
          <w:sz w:val="24"/>
          <w:szCs w:val="24"/>
        </w:rPr>
      </w:pPr>
      <w:r w:rsidRPr="0049321A">
        <w:rPr>
          <w:rFonts w:ascii="Times New Roman" w:hAnsi="Times New Roman"/>
          <w:i/>
          <w:sz w:val="24"/>
          <w:szCs w:val="24"/>
        </w:rPr>
        <w:t>Младенческий тип</w:t>
      </w:r>
      <w:r w:rsidRPr="0049321A">
        <w:rPr>
          <w:rFonts w:ascii="Times New Roman" w:hAnsi="Times New Roman"/>
          <w:sz w:val="24"/>
          <w:szCs w:val="24"/>
        </w:rPr>
        <w:t xml:space="preserve"> возникает у детей раннего возраста при попадании в кишечник пищи, загрязненной спорами. Споры, в отличие от классического пищевого ботулизма у взрослых, не трансформируются в вегетативные формы, а самостоятельно колонизируются в кишечнике и начинают вырабат</w:t>
      </w:r>
      <w:r>
        <w:rPr>
          <w:rFonts w:ascii="Times New Roman" w:hAnsi="Times New Roman"/>
          <w:sz w:val="24"/>
          <w:szCs w:val="24"/>
        </w:rPr>
        <w:t xml:space="preserve">ывать токсин. Основной пищевой резервуар – мед. </w:t>
      </w:r>
      <w:r w:rsidRPr="0049321A">
        <w:rPr>
          <w:rFonts w:ascii="Times New Roman" w:hAnsi="Times New Roman"/>
          <w:sz w:val="24"/>
          <w:szCs w:val="24"/>
        </w:rPr>
        <w:t>Клиника – внезапный запор, потеря петита, повышенное слюноотделение, снижение поведенческих реакций.</w:t>
      </w:r>
    </w:p>
    <w:p w:rsidR="008F2F1D" w:rsidRPr="0049321A" w:rsidRDefault="008F2F1D" w:rsidP="00CC2D20">
      <w:pPr>
        <w:spacing w:after="0" w:line="360" w:lineRule="auto"/>
        <w:jc w:val="center"/>
        <w:rPr>
          <w:rFonts w:ascii="Times New Roman" w:hAnsi="Times New Roman"/>
          <w:b/>
          <w:sz w:val="24"/>
          <w:szCs w:val="24"/>
        </w:rPr>
      </w:pPr>
    </w:p>
    <w:p w:rsidR="008F2F1D" w:rsidRPr="0049321A" w:rsidRDefault="008F2F1D" w:rsidP="00CC2D20">
      <w:pPr>
        <w:spacing w:after="0" w:line="360" w:lineRule="auto"/>
        <w:rPr>
          <w:rFonts w:ascii="Times New Roman" w:hAnsi="Times New Roman"/>
          <w:b/>
          <w:sz w:val="24"/>
          <w:szCs w:val="24"/>
        </w:rPr>
      </w:pPr>
      <w:r w:rsidRPr="0049321A">
        <w:rPr>
          <w:rFonts w:ascii="Times New Roman" w:hAnsi="Times New Roman"/>
          <w:b/>
          <w:sz w:val="24"/>
          <w:szCs w:val="24"/>
        </w:rPr>
        <w:t>Лабораторная диагностика:</w:t>
      </w:r>
    </w:p>
    <w:p w:rsidR="008F2F1D" w:rsidRPr="0049321A" w:rsidRDefault="008F2F1D" w:rsidP="00CC2D20">
      <w:pPr>
        <w:numPr>
          <w:ilvl w:val="0"/>
          <w:numId w:val="48"/>
        </w:numPr>
        <w:spacing w:after="0" w:line="360" w:lineRule="auto"/>
        <w:jc w:val="both"/>
        <w:rPr>
          <w:rFonts w:ascii="Times New Roman" w:hAnsi="Times New Roman"/>
          <w:sz w:val="24"/>
          <w:szCs w:val="24"/>
        </w:rPr>
      </w:pPr>
      <w:r>
        <w:rPr>
          <w:rFonts w:ascii="Times New Roman" w:hAnsi="Times New Roman"/>
          <w:sz w:val="24"/>
          <w:szCs w:val="24"/>
        </w:rPr>
        <w:t>Обнаружение бактерий</w:t>
      </w:r>
      <w:r w:rsidRPr="0049321A">
        <w:rPr>
          <w:rFonts w:ascii="Times New Roman" w:hAnsi="Times New Roman"/>
          <w:sz w:val="24"/>
          <w:szCs w:val="24"/>
        </w:rPr>
        <w:t xml:space="preserve"> в продуктах, почве, прочих субстратах представляет определенные трудности.</w:t>
      </w:r>
    </w:p>
    <w:p w:rsidR="008F2F1D" w:rsidRPr="0049321A" w:rsidRDefault="008F2F1D" w:rsidP="00CC2D20">
      <w:pPr>
        <w:numPr>
          <w:ilvl w:val="0"/>
          <w:numId w:val="48"/>
        </w:numPr>
        <w:spacing w:after="0" w:line="360" w:lineRule="auto"/>
        <w:jc w:val="both"/>
        <w:rPr>
          <w:rFonts w:ascii="Times New Roman" w:hAnsi="Times New Roman"/>
          <w:sz w:val="24"/>
          <w:szCs w:val="24"/>
        </w:rPr>
      </w:pPr>
      <w:r>
        <w:rPr>
          <w:rFonts w:ascii="Times New Roman" w:hAnsi="Times New Roman"/>
          <w:sz w:val="24"/>
          <w:szCs w:val="24"/>
        </w:rPr>
        <w:lastRenderedPageBreak/>
        <w:t>П</w:t>
      </w:r>
      <w:r w:rsidRPr="0049321A">
        <w:rPr>
          <w:rFonts w:ascii="Times New Roman" w:hAnsi="Times New Roman"/>
          <w:sz w:val="24"/>
          <w:szCs w:val="24"/>
        </w:rPr>
        <w:t>рисутствие токсина определяется с помощью биопробы на белых мышах.</w:t>
      </w:r>
    </w:p>
    <w:p w:rsidR="008F2F1D" w:rsidRPr="0049321A" w:rsidRDefault="008F2F1D" w:rsidP="00CC2D20">
      <w:pPr>
        <w:numPr>
          <w:ilvl w:val="0"/>
          <w:numId w:val="48"/>
        </w:numPr>
        <w:spacing w:after="0" w:line="360" w:lineRule="auto"/>
        <w:jc w:val="both"/>
        <w:rPr>
          <w:rFonts w:ascii="Times New Roman" w:hAnsi="Times New Roman"/>
          <w:sz w:val="24"/>
          <w:szCs w:val="24"/>
        </w:rPr>
      </w:pPr>
      <w:r>
        <w:rPr>
          <w:rFonts w:ascii="Times New Roman" w:hAnsi="Times New Roman"/>
          <w:sz w:val="24"/>
          <w:szCs w:val="24"/>
        </w:rPr>
        <w:t>В</w:t>
      </w:r>
      <w:r w:rsidRPr="0049321A">
        <w:rPr>
          <w:rFonts w:ascii="Times New Roman" w:hAnsi="Times New Roman"/>
          <w:sz w:val="24"/>
          <w:szCs w:val="24"/>
        </w:rPr>
        <w:t>ыделение чистой культуры занимает 5-7 дней и в силу своей длительности не имеет клинической значимости.</w:t>
      </w:r>
    </w:p>
    <w:p w:rsidR="008F2F1D" w:rsidRPr="0049321A" w:rsidRDefault="008F2F1D" w:rsidP="00CC2D20">
      <w:pPr>
        <w:spacing w:after="0" w:line="360" w:lineRule="auto"/>
        <w:jc w:val="both"/>
        <w:rPr>
          <w:rFonts w:ascii="Times New Roman" w:hAnsi="Times New Roman"/>
          <w:b/>
          <w:sz w:val="24"/>
          <w:szCs w:val="24"/>
        </w:rPr>
      </w:pPr>
    </w:p>
    <w:p w:rsidR="008F2F1D" w:rsidRPr="0049321A" w:rsidRDefault="008F2F1D" w:rsidP="00CC2D20">
      <w:pPr>
        <w:spacing w:after="0" w:line="360" w:lineRule="auto"/>
        <w:rPr>
          <w:rFonts w:ascii="Times New Roman" w:hAnsi="Times New Roman"/>
          <w:b/>
          <w:sz w:val="24"/>
          <w:szCs w:val="24"/>
        </w:rPr>
      </w:pPr>
      <w:r w:rsidRPr="0049321A">
        <w:rPr>
          <w:rFonts w:ascii="Times New Roman" w:hAnsi="Times New Roman"/>
          <w:b/>
          <w:sz w:val="24"/>
          <w:szCs w:val="24"/>
        </w:rPr>
        <w:t>Лечение:</w:t>
      </w:r>
    </w:p>
    <w:p w:rsidR="008F2F1D" w:rsidRPr="0049321A" w:rsidRDefault="008F2F1D" w:rsidP="00CC2D20">
      <w:pPr>
        <w:numPr>
          <w:ilvl w:val="0"/>
          <w:numId w:val="49"/>
        </w:numPr>
        <w:spacing w:after="0" w:line="360" w:lineRule="auto"/>
        <w:rPr>
          <w:rFonts w:ascii="Times New Roman" w:hAnsi="Times New Roman"/>
          <w:sz w:val="24"/>
          <w:szCs w:val="24"/>
        </w:rPr>
      </w:pPr>
      <w:r>
        <w:rPr>
          <w:rFonts w:ascii="Times New Roman" w:hAnsi="Times New Roman"/>
          <w:sz w:val="24"/>
          <w:szCs w:val="24"/>
        </w:rPr>
        <w:t>В</w:t>
      </w:r>
      <w:r w:rsidRPr="0049321A">
        <w:rPr>
          <w:rFonts w:ascii="Times New Roman" w:hAnsi="Times New Roman"/>
          <w:sz w:val="24"/>
          <w:szCs w:val="24"/>
        </w:rPr>
        <w:t>ведение поливалентной антиботулинической сыворотки (с соблюдением правил предупреждения анафилактических реакций).</w:t>
      </w:r>
    </w:p>
    <w:p w:rsidR="008F2F1D" w:rsidRPr="0049321A" w:rsidRDefault="008F2F1D" w:rsidP="00CC2D20">
      <w:pPr>
        <w:numPr>
          <w:ilvl w:val="0"/>
          <w:numId w:val="49"/>
        </w:numPr>
        <w:spacing w:after="0" w:line="360" w:lineRule="auto"/>
        <w:rPr>
          <w:rFonts w:ascii="Times New Roman" w:hAnsi="Times New Roman"/>
          <w:sz w:val="24"/>
          <w:szCs w:val="24"/>
        </w:rPr>
      </w:pPr>
      <w:r>
        <w:rPr>
          <w:rFonts w:ascii="Times New Roman" w:hAnsi="Times New Roman"/>
          <w:sz w:val="24"/>
          <w:szCs w:val="24"/>
        </w:rPr>
        <w:t>П</w:t>
      </w:r>
      <w:r w:rsidRPr="0049321A">
        <w:rPr>
          <w:rFonts w:ascii="Times New Roman" w:hAnsi="Times New Roman"/>
          <w:sz w:val="24"/>
          <w:szCs w:val="24"/>
        </w:rPr>
        <w:t>осле установления типа возбудителя –моновалентная сыворотка</w:t>
      </w:r>
      <w:r>
        <w:rPr>
          <w:rFonts w:ascii="Times New Roman" w:hAnsi="Times New Roman"/>
          <w:sz w:val="24"/>
          <w:szCs w:val="24"/>
        </w:rPr>
        <w:t>.</w:t>
      </w:r>
    </w:p>
    <w:p w:rsidR="008F2F1D" w:rsidRPr="0049321A" w:rsidRDefault="008F2F1D" w:rsidP="00CC2D20">
      <w:pPr>
        <w:numPr>
          <w:ilvl w:val="0"/>
          <w:numId w:val="49"/>
        </w:numPr>
        <w:spacing w:after="0" w:line="360" w:lineRule="auto"/>
        <w:rPr>
          <w:rFonts w:ascii="Times New Roman" w:hAnsi="Times New Roman"/>
          <w:sz w:val="24"/>
          <w:szCs w:val="24"/>
        </w:rPr>
      </w:pPr>
      <w:r>
        <w:rPr>
          <w:rFonts w:ascii="Times New Roman" w:hAnsi="Times New Roman"/>
          <w:sz w:val="24"/>
          <w:szCs w:val="24"/>
        </w:rPr>
        <w:t>В</w:t>
      </w:r>
      <w:r w:rsidRPr="0049321A">
        <w:rPr>
          <w:rFonts w:ascii="Times New Roman" w:hAnsi="Times New Roman"/>
          <w:sz w:val="24"/>
          <w:szCs w:val="24"/>
        </w:rPr>
        <w:t xml:space="preserve">ведение сыворотки – с </w:t>
      </w:r>
      <w:r w:rsidRPr="0049321A">
        <w:rPr>
          <w:rFonts w:ascii="Times New Roman" w:hAnsi="Times New Roman"/>
          <w:i/>
          <w:sz w:val="24"/>
          <w:szCs w:val="24"/>
        </w:rPr>
        <w:t>профилактической</w:t>
      </w:r>
      <w:r w:rsidRPr="0049321A">
        <w:rPr>
          <w:rFonts w:ascii="Times New Roman" w:hAnsi="Times New Roman"/>
          <w:sz w:val="24"/>
          <w:szCs w:val="24"/>
        </w:rPr>
        <w:t xml:space="preserve"> целью – употреблявшим подозреваемый продукт.</w:t>
      </w:r>
    </w:p>
    <w:p w:rsidR="008F2F1D" w:rsidRPr="0049321A" w:rsidRDefault="008F2F1D" w:rsidP="00CC2D20">
      <w:pPr>
        <w:spacing w:after="0" w:line="360" w:lineRule="auto"/>
        <w:jc w:val="center"/>
        <w:rPr>
          <w:rFonts w:ascii="Times New Roman" w:hAnsi="Times New Roman"/>
          <w:b/>
          <w:sz w:val="24"/>
          <w:szCs w:val="24"/>
        </w:rPr>
      </w:pPr>
    </w:p>
    <w:p w:rsidR="008F2F1D" w:rsidRPr="0049321A" w:rsidRDefault="008F2F1D" w:rsidP="00CC2D20">
      <w:pPr>
        <w:spacing w:after="0" w:line="360" w:lineRule="auto"/>
        <w:jc w:val="center"/>
        <w:rPr>
          <w:rFonts w:ascii="Times New Roman" w:hAnsi="Times New Roman"/>
          <w:b/>
          <w:sz w:val="24"/>
          <w:szCs w:val="24"/>
        </w:rPr>
      </w:pPr>
      <w:r w:rsidRPr="0049321A">
        <w:rPr>
          <w:rFonts w:ascii="Times New Roman" w:hAnsi="Times New Roman"/>
          <w:b/>
          <w:sz w:val="24"/>
          <w:szCs w:val="24"/>
        </w:rPr>
        <w:t>5.2.Токсикоинфекции</w:t>
      </w:r>
      <w:r>
        <w:rPr>
          <w:rFonts w:ascii="Times New Roman" w:hAnsi="Times New Roman"/>
          <w:b/>
          <w:sz w:val="24"/>
          <w:szCs w:val="24"/>
        </w:rPr>
        <w:t>.</w:t>
      </w:r>
    </w:p>
    <w:p w:rsidR="008F2F1D" w:rsidRPr="0049321A" w:rsidRDefault="008F2F1D" w:rsidP="00CC2D20">
      <w:pPr>
        <w:spacing w:after="0" w:line="360" w:lineRule="auto"/>
        <w:jc w:val="center"/>
        <w:rPr>
          <w:rFonts w:ascii="Times New Roman" w:hAnsi="Times New Roman"/>
          <w:b/>
          <w:sz w:val="24"/>
          <w:szCs w:val="24"/>
        </w:rPr>
      </w:pPr>
    </w:p>
    <w:p w:rsidR="008F2F1D" w:rsidRPr="0049321A" w:rsidRDefault="008F2F1D" w:rsidP="00CC2D20">
      <w:pPr>
        <w:spacing w:after="0" w:line="360" w:lineRule="auto"/>
        <w:jc w:val="center"/>
        <w:rPr>
          <w:rFonts w:ascii="Times New Roman" w:hAnsi="Times New Roman"/>
          <w:b/>
          <w:sz w:val="24"/>
          <w:szCs w:val="24"/>
        </w:rPr>
      </w:pPr>
      <w:r w:rsidRPr="0049321A">
        <w:rPr>
          <w:rFonts w:ascii="Times New Roman" w:hAnsi="Times New Roman"/>
          <w:b/>
          <w:sz w:val="24"/>
          <w:szCs w:val="24"/>
        </w:rPr>
        <w:t>Кишечная палочка</w:t>
      </w:r>
      <w:r>
        <w:rPr>
          <w:rFonts w:ascii="Times New Roman" w:hAnsi="Times New Roman"/>
          <w:b/>
          <w:sz w:val="24"/>
          <w:szCs w:val="24"/>
        </w:rPr>
        <w:t>.</w:t>
      </w:r>
    </w:p>
    <w:p w:rsidR="008F2F1D" w:rsidRPr="0049321A" w:rsidRDefault="008F2F1D" w:rsidP="00CC2D20">
      <w:pPr>
        <w:spacing w:after="0" w:line="360" w:lineRule="auto"/>
        <w:rPr>
          <w:rFonts w:ascii="Times New Roman" w:hAnsi="Times New Roman"/>
          <w:b/>
          <w:sz w:val="24"/>
          <w:szCs w:val="24"/>
        </w:rPr>
      </w:pPr>
      <w:r w:rsidRPr="0049321A">
        <w:rPr>
          <w:rFonts w:ascii="Times New Roman" w:hAnsi="Times New Roman"/>
          <w:b/>
          <w:sz w:val="24"/>
          <w:szCs w:val="24"/>
        </w:rPr>
        <w:t>Возбудитель и его свойства:</w:t>
      </w:r>
    </w:p>
    <w:p w:rsidR="008F2F1D" w:rsidRPr="0049321A" w:rsidRDefault="008F2F1D" w:rsidP="00CC2D20">
      <w:pPr>
        <w:numPr>
          <w:ilvl w:val="0"/>
          <w:numId w:val="50"/>
        </w:numPr>
        <w:spacing w:after="0" w:line="360" w:lineRule="auto"/>
        <w:jc w:val="both"/>
        <w:rPr>
          <w:rFonts w:ascii="Times New Roman" w:hAnsi="Times New Roman"/>
          <w:sz w:val="24"/>
          <w:szCs w:val="24"/>
        </w:rPr>
      </w:pPr>
      <w:r>
        <w:rPr>
          <w:rFonts w:ascii="Times New Roman" w:hAnsi="Times New Roman"/>
          <w:sz w:val="24"/>
          <w:szCs w:val="24"/>
        </w:rPr>
        <w:t>Г</w:t>
      </w:r>
      <w:r w:rsidRPr="0049321A">
        <w:rPr>
          <w:rFonts w:ascii="Times New Roman" w:hAnsi="Times New Roman"/>
          <w:sz w:val="24"/>
          <w:szCs w:val="24"/>
        </w:rPr>
        <w:t>руппа колиформных бактерий – БГКП – включает все аэробные и факультативные анаэробные грамотрицательные неспорообразующие палочки, ферментирующие лакто</w:t>
      </w:r>
      <w:r>
        <w:rPr>
          <w:rFonts w:ascii="Times New Roman" w:hAnsi="Times New Roman"/>
          <w:sz w:val="24"/>
          <w:szCs w:val="24"/>
        </w:rPr>
        <w:t>зу с образование кислоты и газа;</w:t>
      </w:r>
    </w:p>
    <w:p w:rsidR="008F2F1D" w:rsidRPr="0049321A" w:rsidRDefault="008F2F1D" w:rsidP="00CC2D20">
      <w:pPr>
        <w:numPr>
          <w:ilvl w:val="0"/>
          <w:numId w:val="50"/>
        </w:numPr>
        <w:spacing w:after="0" w:line="360" w:lineRule="auto"/>
        <w:jc w:val="both"/>
        <w:rPr>
          <w:rFonts w:ascii="Times New Roman" w:hAnsi="Times New Roman"/>
          <w:sz w:val="24"/>
          <w:szCs w:val="24"/>
        </w:rPr>
      </w:pPr>
      <w:r>
        <w:rPr>
          <w:rFonts w:ascii="Times New Roman" w:hAnsi="Times New Roman"/>
          <w:sz w:val="24"/>
          <w:szCs w:val="24"/>
        </w:rPr>
        <w:t>Э</w:t>
      </w:r>
      <w:r w:rsidRPr="0049321A">
        <w:rPr>
          <w:rFonts w:ascii="Times New Roman" w:hAnsi="Times New Roman"/>
          <w:sz w:val="24"/>
          <w:szCs w:val="24"/>
        </w:rPr>
        <w:t>то – Е.со1и, цитробактер, энтеробактер, клеб</w:t>
      </w:r>
      <w:r>
        <w:rPr>
          <w:rFonts w:ascii="Times New Roman" w:hAnsi="Times New Roman"/>
          <w:sz w:val="24"/>
          <w:szCs w:val="24"/>
        </w:rPr>
        <w:t>сиелла и серация;</w:t>
      </w:r>
    </w:p>
    <w:p w:rsidR="008F2F1D" w:rsidRPr="0049321A" w:rsidRDefault="008F2F1D" w:rsidP="00CC2D20">
      <w:pPr>
        <w:numPr>
          <w:ilvl w:val="0"/>
          <w:numId w:val="50"/>
        </w:numPr>
        <w:spacing w:after="0" w:line="360" w:lineRule="auto"/>
        <w:jc w:val="both"/>
        <w:rPr>
          <w:rFonts w:ascii="Times New Roman" w:hAnsi="Times New Roman"/>
          <w:sz w:val="24"/>
          <w:szCs w:val="24"/>
        </w:rPr>
      </w:pPr>
      <w:r>
        <w:rPr>
          <w:rFonts w:ascii="Times New Roman" w:hAnsi="Times New Roman"/>
          <w:sz w:val="24"/>
          <w:szCs w:val="24"/>
        </w:rPr>
        <w:t>В</w:t>
      </w:r>
      <w:r w:rsidRPr="0049321A">
        <w:rPr>
          <w:rFonts w:ascii="Times New Roman" w:hAnsi="Times New Roman"/>
          <w:sz w:val="24"/>
          <w:szCs w:val="24"/>
        </w:rPr>
        <w:t>се они относятся к нормальной сапрофитной микрофлоре, присутствующей во всех объектах окружающей среды, в том числе и перс</w:t>
      </w:r>
      <w:r>
        <w:rPr>
          <w:rFonts w:ascii="Times New Roman" w:hAnsi="Times New Roman"/>
          <w:sz w:val="24"/>
          <w:szCs w:val="24"/>
        </w:rPr>
        <w:t>истирующей в кишечнике человека;</w:t>
      </w:r>
    </w:p>
    <w:p w:rsidR="008F2F1D" w:rsidRPr="0049321A" w:rsidRDefault="008F2F1D" w:rsidP="00CC2D20">
      <w:pPr>
        <w:numPr>
          <w:ilvl w:val="0"/>
          <w:numId w:val="50"/>
        </w:numPr>
        <w:spacing w:after="0" w:line="360" w:lineRule="auto"/>
        <w:jc w:val="both"/>
        <w:rPr>
          <w:rFonts w:ascii="Times New Roman" w:hAnsi="Times New Roman"/>
          <w:sz w:val="24"/>
          <w:szCs w:val="24"/>
        </w:rPr>
      </w:pPr>
      <w:r>
        <w:rPr>
          <w:rFonts w:ascii="Times New Roman" w:hAnsi="Times New Roman"/>
          <w:sz w:val="24"/>
          <w:szCs w:val="24"/>
        </w:rPr>
        <w:t>О</w:t>
      </w:r>
      <w:r w:rsidRPr="0049321A">
        <w:rPr>
          <w:rFonts w:ascii="Times New Roman" w:hAnsi="Times New Roman"/>
          <w:sz w:val="24"/>
          <w:szCs w:val="24"/>
        </w:rPr>
        <w:t xml:space="preserve">т 1 до 5 % клинически здоровых лиц являются </w:t>
      </w:r>
      <w:r>
        <w:rPr>
          <w:rFonts w:ascii="Times New Roman" w:hAnsi="Times New Roman"/>
          <w:sz w:val="24"/>
          <w:szCs w:val="24"/>
        </w:rPr>
        <w:t>носителями патогенных серотипов;</w:t>
      </w:r>
    </w:p>
    <w:p w:rsidR="008F2F1D" w:rsidRPr="0049321A" w:rsidRDefault="008F2F1D" w:rsidP="00CC2D20">
      <w:pPr>
        <w:numPr>
          <w:ilvl w:val="0"/>
          <w:numId w:val="50"/>
        </w:numPr>
        <w:spacing w:after="0" w:line="360" w:lineRule="auto"/>
        <w:jc w:val="both"/>
        <w:rPr>
          <w:rFonts w:ascii="Times New Roman" w:hAnsi="Times New Roman"/>
          <w:sz w:val="24"/>
          <w:szCs w:val="24"/>
        </w:rPr>
      </w:pPr>
      <w:r>
        <w:rPr>
          <w:rFonts w:ascii="Times New Roman" w:hAnsi="Times New Roman"/>
          <w:sz w:val="24"/>
          <w:szCs w:val="24"/>
        </w:rPr>
        <w:t>Т</w:t>
      </w:r>
      <w:r w:rsidRPr="0049321A">
        <w:rPr>
          <w:rFonts w:ascii="Times New Roman" w:hAnsi="Times New Roman"/>
          <w:sz w:val="24"/>
          <w:szCs w:val="24"/>
        </w:rPr>
        <w:t>оксикоинфекции вызываются непатогенными бактериями при</w:t>
      </w:r>
      <w:r>
        <w:rPr>
          <w:rFonts w:ascii="Times New Roman" w:hAnsi="Times New Roman"/>
          <w:sz w:val="24"/>
          <w:szCs w:val="24"/>
        </w:rPr>
        <w:t xml:space="preserve"> их массивном накоплении в пище;</w:t>
      </w:r>
    </w:p>
    <w:p w:rsidR="008F2F1D" w:rsidRPr="0049321A" w:rsidRDefault="008F2F1D" w:rsidP="00CC2D20">
      <w:pPr>
        <w:numPr>
          <w:ilvl w:val="0"/>
          <w:numId w:val="50"/>
        </w:numPr>
        <w:spacing w:after="0" w:line="360" w:lineRule="auto"/>
        <w:jc w:val="both"/>
        <w:rPr>
          <w:rFonts w:ascii="Times New Roman" w:hAnsi="Times New Roman"/>
          <w:sz w:val="24"/>
          <w:szCs w:val="24"/>
        </w:rPr>
      </w:pPr>
      <w:r>
        <w:rPr>
          <w:rFonts w:ascii="Times New Roman" w:hAnsi="Times New Roman"/>
          <w:sz w:val="24"/>
          <w:szCs w:val="24"/>
        </w:rPr>
        <w:t>П</w:t>
      </w:r>
      <w:r w:rsidRPr="0049321A">
        <w:rPr>
          <w:rFonts w:ascii="Times New Roman" w:hAnsi="Times New Roman"/>
          <w:sz w:val="24"/>
          <w:szCs w:val="24"/>
        </w:rPr>
        <w:t>ри определенных условиях, ослабляющих организм (болезни, травмы, недоедание и др.) п</w:t>
      </w:r>
      <w:r>
        <w:rPr>
          <w:rFonts w:ascii="Times New Roman" w:hAnsi="Times New Roman"/>
          <w:sz w:val="24"/>
          <w:szCs w:val="24"/>
        </w:rPr>
        <w:t>риобретают патогенные свойства</w:t>
      </w:r>
      <w:r w:rsidRPr="0049321A">
        <w:rPr>
          <w:rFonts w:ascii="Times New Roman" w:hAnsi="Times New Roman"/>
          <w:sz w:val="24"/>
          <w:szCs w:val="24"/>
        </w:rPr>
        <w:t xml:space="preserve"> и вызывают  острые кишечные инфекции.</w:t>
      </w:r>
    </w:p>
    <w:p w:rsidR="008F2F1D" w:rsidRPr="0049321A" w:rsidRDefault="008F2F1D" w:rsidP="00CC2D20">
      <w:pPr>
        <w:numPr>
          <w:ilvl w:val="0"/>
          <w:numId w:val="50"/>
        </w:numPr>
        <w:spacing w:after="0" w:line="360" w:lineRule="auto"/>
        <w:jc w:val="both"/>
        <w:rPr>
          <w:rFonts w:ascii="Times New Roman" w:hAnsi="Times New Roman"/>
          <w:sz w:val="24"/>
          <w:szCs w:val="24"/>
        </w:rPr>
      </w:pPr>
      <w:r>
        <w:rPr>
          <w:rFonts w:ascii="Times New Roman" w:hAnsi="Times New Roman"/>
          <w:sz w:val="24"/>
          <w:szCs w:val="24"/>
        </w:rPr>
        <w:t>Д</w:t>
      </w:r>
      <w:r w:rsidRPr="0049321A">
        <w:rPr>
          <w:rFonts w:ascii="Times New Roman" w:hAnsi="Times New Roman"/>
          <w:sz w:val="24"/>
          <w:szCs w:val="24"/>
        </w:rPr>
        <w:t>овольно устойчи</w:t>
      </w:r>
      <w:r>
        <w:rPr>
          <w:rFonts w:ascii="Times New Roman" w:hAnsi="Times New Roman"/>
          <w:sz w:val="24"/>
          <w:szCs w:val="24"/>
        </w:rPr>
        <w:t>вы во внешней среде;</w:t>
      </w:r>
    </w:p>
    <w:p w:rsidR="008F2F1D" w:rsidRPr="0049321A" w:rsidRDefault="008F2F1D" w:rsidP="00CC2D20">
      <w:pPr>
        <w:numPr>
          <w:ilvl w:val="0"/>
          <w:numId w:val="50"/>
        </w:numPr>
        <w:spacing w:after="0" w:line="360" w:lineRule="auto"/>
        <w:jc w:val="both"/>
        <w:rPr>
          <w:rFonts w:ascii="Times New Roman" w:hAnsi="Times New Roman"/>
          <w:sz w:val="24"/>
          <w:szCs w:val="24"/>
        </w:rPr>
      </w:pPr>
      <w:r>
        <w:rPr>
          <w:rFonts w:ascii="Times New Roman" w:hAnsi="Times New Roman"/>
          <w:sz w:val="24"/>
          <w:szCs w:val="24"/>
        </w:rPr>
        <w:t>Р</w:t>
      </w:r>
      <w:r w:rsidRPr="0049321A">
        <w:rPr>
          <w:rFonts w:ascii="Times New Roman" w:hAnsi="Times New Roman"/>
          <w:sz w:val="24"/>
          <w:szCs w:val="24"/>
        </w:rPr>
        <w:t>азрушение происходит до 55 градусов в течение 1 часа, при 60 град. – через 15 минут (поэтому пастеризация продуктов достаточна для освобождения от кишечной палочки)</w:t>
      </w:r>
      <w:r>
        <w:rPr>
          <w:rFonts w:ascii="Times New Roman" w:hAnsi="Times New Roman"/>
          <w:sz w:val="24"/>
          <w:szCs w:val="24"/>
        </w:rPr>
        <w:t>;</w:t>
      </w:r>
    </w:p>
    <w:p w:rsidR="008F2F1D" w:rsidRPr="0049321A" w:rsidRDefault="008F2F1D" w:rsidP="00CC2D20">
      <w:pPr>
        <w:numPr>
          <w:ilvl w:val="0"/>
          <w:numId w:val="50"/>
        </w:numPr>
        <w:spacing w:after="0" w:line="360" w:lineRule="auto"/>
        <w:jc w:val="both"/>
        <w:rPr>
          <w:rFonts w:ascii="Times New Roman" w:hAnsi="Times New Roman"/>
          <w:sz w:val="24"/>
          <w:szCs w:val="24"/>
        </w:rPr>
      </w:pPr>
      <w:r>
        <w:rPr>
          <w:rFonts w:ascii="Times New Roman" w:hAnsi="Times New Roman"/>
          <w:sz w:val="24"/>
          <w:szCs w:val="24"/>
        </w:rPr>
        <w:t>Н</w:t>
      </w:r>
      <w:r w:rsidRPr="0049321A">
        <w:rPr>
          <w:rFonts w:ascii="Times New Roman" w:hAnsi="Times New Roman"/>
          <w:sz w:val="24"/>
          <w:szCs w:val="24"/>
        </w:rPr>
        <w:t>аиболее восприимчивы дети младшего – до 2 лет – возраста, особенно новорожденные, недоношенные, находящиеся</w:t>
      </w:r>
      <w:r>
        <w:rPr>
          <w:rFonts w:ascii="Times New Roman" w:hAnsi="Times New Roman"/>
          <w:sz w:val="24"/>
          <w:szCs w:val="24"/>
        </w:rPr>
        <w:t xml:space="preserve"> на искусственном вскармливании;</w:t>
      </w:r>
    </w:p>
    <w:p w:rsidR="008F2F1D" w:rsidRPr="0049321A" w:rsidRDefault="008F2F1D" w:rsidP="00CC2D20">
      <w:pPr>
        <w:numPr>
          <w:ilvl w:val="0"/>
          <w:numId w:val="50"/>
        </w:numPr>
        <w:spacing w:after="0" w:line="360" w:lineRule="auto"/>
        <w:jc w:val="both"/>
        <w:rPr>
          <w:rFonts w:ascii="Times New Roman" w:hAnsi="Times New Roman"/>
          <w:sz w:val="24"/>
          <w:szCs w:val="24"/>
        </w:rPr>
      </w:pPr>
      <w:r>
        <w:rPr>
          <w:rFonts w:ascii="Times New Roman" w:hAnsi="Times New Roman"/>
          <w:sz w:val="24"/>
          <w:szCs w:val="24"/>
        </w:rPr>
        <w:lastRenderedPageBreak/>
        <w:t>Г</w:t>
      </w:r>
      <w:r w:rsidRPr="0049321A">
        <w:rPr>
          <w:rFonts w:ascii="Times New Roman" w:hAnsi="Times New Roman"/>
          <w:sz w:val="24"/>
          <w:szCs w:val="24"/>
        </w:rPr>
        <w:t>лавная роль в обсеменении продуктов принадлежит людям (как правило, работникам пищевого объекта) – больным колиэнтеритом, холециститом, аппендицитом, парапроктитом и т.п, а также реко</w:t>
      </w:r>
      <w:r>
        <w:rPr>
          <w:rFonts w:ascii="Times New Roman" w:hAnsi="Times New Roman"/>
          <w:sz w:val="24"/>
          <w:szCs w:val="24"/>
        </w:rPr>
        <w:t>нвалесцентам;</w:t>
      </w:r>
    </w:p>
    <w:p w:rsidR="008F2F1D" w:rsidRPr="0049321A" w:rsidRDefault="008F2F1D" w:rsidP="00CC2D20">
      <w:pPr>
        <w:numPr>
          <w:ilvl w:val="0"/>
          <w:numId w:val="50"/>
        </w:numPr>
        <w:spacing w:after="0" w:line="360" w:lineRule="auto"/>
        <w:jc w:val="both"/>
        <w:rPr>
          <w:rFonts w:ascii="Times New Roman" w:hAnsi="Times New Roman"/>
          <w:sz w:val="24"/>
          <w:szCs w:val="24"/>
        </w:rPr>
      </w:pPr>
      <w:r>
        <w:rPr>
          <w:rFonts w:ascii="Times New Roman" w:hAnsi="Times New Roman"/>
          <w:sz w:val="24"/>
          <w:szCs w:val="24"/>
        </w:rPr>
        <w:t xml:space="preserve">Среди животных </w:t>
      </w:r>
      <w:r w:rsidRPr="0049321A">
        <w:rPr>
          <w:rFonts w:ascii="Times New Roman" w:hAnsi="Times New Roman"/>
          <w:sz w:val="24"/>
          <w:szCs w:val="24"/>
        </w:rPr>
        <w:t xml:space="preserve">- больные колибациллезом телята, поросята, ягнята и пр.(т.е. молодые животные). </w:t>
      </w:r>
    </w:p>
    <w:p w:rsidR="008F2F1D" w:rsidRPr="0049321A" w:rsidRDefault="008F2F1D" w:rsidP="00CC2D20">
      <w:pPr>
        <w:spacing w:after="0" w:line="360" w:lineRule="auto"/>
        <w:jc w:val="right"/>
        <w:rPr>
          <w:rFonts w:ascii="Times New Roman" w:hAnsi="Times New Roman"/>
          <w:sz w:val="24"/>
          <w:szCs w:val="24"/>
        </w:rPr>
      </w:pPr>
    </w:p>
    <w:p w:rsidR="008F2F1D" w:rsidRPr="0049321A" w:rsidRDefault="008F2F1D" w:rsidP="00CC2D20">
      <w:pPr>
        <w:spacing w:after="0" w:line="360" w:lineRule="auto"/>
        <w:rPr>
          <w:rFonts w:ascii="Times New Roman" w:hAnsi="Times New Roman"/>
          <w:b/>
          <w:sz w:val="24"/>
          <w:szCs w:val="24"/>
        </w:rPr>
      </w:pPr>
      <w:r w:rsidRPr="0049321A">
        <w:rPr>
          <w:rFonts w:ascii="Times New Roman" w:hAnsi="Times New Roman"/>
          <w:b/>
          <w:sz w:val="24"/>
          <w:szCs w:val="24"/>
        </w:rPr>
        <w:t>Продукты:</w:t>
      </w:r>
    </w:p>
    <w:p w:rsidR="008F2F1D" w:rsidRPr="0049321A" w:rsidRDefault="008F2F1D" w:rsidP="00CC2D20">
      <w:pPr>
        <w:numPr>
          <w:ilvl w:val="0"/>
          <w:numId w:val="51"/>
        </w:numPr>
        <w:spacing w:after="0" w:line="360" w:lineRule="auto"/>
        <w:jc w:val="both"/>
        <w:rPr>
          <w:rFonts w:ascii="Times New Roman" w:hAnsi="Times New Roman"/>
          <w:sz w:val="24"/>
          <w:szCs w:val="24"/>
        </w:rPr>
      </w:pPr>
      <w:r w:rsidRPr="0049321A">
        <w:rPr>
          <w:rFonts w:ascii="Times New Roman" w:hAnsi="Times New Roman"/>
          <w:sz w:val="24"/>
          <w:szCs w:val="24"/>
        </w:rPr>
        <w:t>Различные продукты питания – мясные, рыба, рыбные изделия, салаты винегреты, молоко и молочные продукты</w:t>
      </w:r>
    </w:p>
    <w:p w:rsidR="008F2F1D" w:rsidRPr="0049321A" w:rsidRDefault="008F2F1D" w:rsidP="00CC2D20">
      <w:pPr>
        <w:numPr>
          <w:ilvl w:val="0"/>
          <w:numId w:val="51"/>
        </w:numPr>
        <w:spacing w:after="0" w:line="360" w:lineRule="auto"/>
        <w:jc w:val="both"/>
        <w:rPr>
          <w:rFonts w:ascii="Times New Roman" w:hAnsi="Times New Roman"/>
          <w:sz w:val="24"/>
          <w:szCs w:val="24"/>
        </w:rPr>
      </w:pPr>
      <w:r w:rsidRPr="0049321A">
        <w:rPr>
          <w:rFonts w:ascii="Times New Roman" w:hAnsi="Times New Roman"/>
          <w:sz w:val="24"/>
          <w:szCs w:val="24"/>
        </w:rPr>
        <w:t>Как правило, готовые блюда  загрязняются после термической обработки.</w:t>
      </w:r>
    </w:p>
    <w:p w:rsidR="008F2F1D" w:rsidRPr="0049321A" w:rsidRDefault="008F2F1D" w:rsidP="00CC2D20">
      <w:pPr>
        <w:numPr>
          <w:ilvl w:val="0"/>
          <w:numId w:val="51"/>
        </w:numPr>
        <w:spacing w:after="0" w:line="360" w:lineRule="auto"/>
        <w:jc w:val="both"/>
        <w:rPr>
          <w:rFonts w:ascii="Times New Roman" w:hAnsi="Times New Roman"/>
          <w:sz w:val="24"/>
          <w:szCs w:val="24"/>
        </w:rPr>
      </w:pPr>
      <w:r w:rsidRPr="0049321A">
        <w:rPr>
          <w:rFonts w:ascii="Times New Roman" w:hAnsi="Times New Roman"/>
          <w:sz w:val="24"/>
          <w:szCs w:val="24"/>
        </w:rPr>
        <w:t>Особенно в тех ситуациях, когда необходима вторичная тепловая обработка.</w:t>
      </w:r>
    </w:p>
    <w:p w:rsidR="008F2F1D" w:rsidRPr="0049321A" w:rsidRDefault="008F2F1D" w:rsidP="00CC2D20">
      <w:pPr>
        <w:numPr>
          <w:ilvl w:val="0"/>
          <w:numId w:val="51"/>
        </w:numPr>
        <w:spacing w:after="0" w:line="360" w:lineRule="auto"/>
        <w:jc w:val="both"/>
        <w:rPr>
          <w:rFonts w:ascii="Times New Roman" w:hAnsi="Times New Roman"/>
          <w:sz w:val="24"/>
          <w:szCs w:val="24"/>
        </w:rPr>
      </w:pPr>
      <w:r>
        <w:rPr>
          <w:rFonts w:ascii="Times New Roman" w:hAnsi="Times New Roman"/>
          <w:sz w:val="24"/>
          <w:szCs w:val="24"/>
        </w:rPr>
        <w:t xml:space="preserve">Немаловажное значение имеет грубое нарушение </w:t>
      </w:r>
      <w:r w:rsidRPr="0049321A">
        <w:rPr>
          <w:rFonts w:ascii="Times New Roman" w:hAnsi="Times New Roman"/>
          <w:sz w:val="24"/>
          <w:szCs w:val="24"/>
        </w:rPr>
        <w:t>с</w:t>
      </w:r>
      <w:r>
        <w:rPr>
          <w:rFonts w:ascii="Times New Roman" w:hAnsi="Times New Roman"/>
          <w:sz w:val="24"/>
          <w:szCs w:val="24"/>
        </w:rPr>
        <w:t>анитарных правил приготовления</w:t>
      </w:r>
      <w:r w:rsidRPr="0049321A">
        <w:rPr>
          <w:rFonts w:ascii="Times New Roman" w:hAnsi="Times New Roman"/>
          <w:sz w:val="24"/>
          <w:szCs w:val="24"/>
        </w:rPr>
        <w:t xml:space="preserve"> и хранения пищи – например, использование одной разделочной доски для сырья и готовых продуктов, длительное хранение при комнатной температуре.</w:t>
      </w:r>
    </w:p>
    <w:p w:rsidR="008F2F1D" w:rsidRPr="0049321A" w:rsidRDefault="008F2F1D" w:rsidP="00CC2D20">
      <w:pPr>
        <w:spacing w:after="0" w:line="360" w:lineRule="auto"/>
        <w:jc w:val="right"/>
        <w:rPr>
          <w:rFonts w:ascii="Times New Roman" w:hAnsi="Times New Roman"/>
          <w:sz w:val="24"/>
          <w:szCs w:val="24"/>
        </w:rPr>
      </w:pPr>
    </w:p>
    <w:p w:rsidR="008F2F1D" w:rsidRPr="0049321A" w:rsidRDefault="008F2F1D" w:rsidP="00CC2D20">
      <w:pPr>
        <w:spacing w:after="0" w:line="360" w:lineRule="auto"/>
        <w:rPr>
          <w:rFonts w:ascii="Times New Roman" w:hAnsi="Times New Roman"/>
          <w:b/>
          <w:sz w:val="24"/>
          <w:szCs w:val="24"/>
        </w:rPr>
      </w:pPr>
      <w:r w:rsidRPr="0049321A">
        <w:rPr>
          <w:rFonts w:ascii="Times New Roman" w:hAnsi="Times New Roman"/>
          <w:b/>
          <w:sz w:val="24"/>
          <w:szCs w:val="24"/>
        </w:rPr>
        <w:t>Клиника:</w:t>
      </w:r>
    </w:p>
    <w:p w:rsidR="008F2F1D" w:rsidRPr="0049321A" w:rsidRDefault="008F2F1D" w:rsidP="00CC2D20">
      <w:pPr>
        <w:numPr>
          <w:ilvl w:val="0"/>
          <w:numId w:val="52"/>
        </w:numPr>
        <w:spacing w:after="0" w:line="360" w:lineRule="auto"/>
        <w:rPr>
          <w:rFonts w:ascii="Times New Roman" w:hAnsi="Times New Roman"/>
          <w:sz w:val="24"/>
          <w:szCs w:val="24"/>
        </w:rPr>
      </w:pPr>
      <w:r w:rsidRPr="0049321A">
        <w:rPr>
          <w:rFonts w:ascii="Times New Roman" w:hAnsi="Times New Roman"/>
          <w:sz w:val="24"/>
          <w:szCs w:val="24"/>
        </w:rPr>
        <w:t>Инкубационный период 12-24 часа, в среднем 4 – 10 часов.</w:t>
      </w:r>
    </w:p>
    <w:p w:rsidR="008F2F1D" w:rsidRPr="0049321A" w:rsidRDefault="008F2F1D" w:rsidP="00CC2D20">
      <w:pPr>
        <w:numPr>
          <w:ilvl w:val="0"/>
          <w:numId w:val="52"/>
        </w:numPr>
        <w:spacing w:after="0" w:line="360" w:lineRule="auto"/>
        <w:rPr>
          <w:rFonts w:ascii="Times New Roman" w:hAnsi="Times New Roman"/>
          <w:sz w:val="24"/>
          <w:szCs w:val="24"/>
        </w:rPr>
      </w:pPr>
      <w:r w:rsidRPr="0049321A">
        <w:rPr>
          <w:rFonts w:ascii="Times New Roman" w:hAnsi="Times New Roman"/>
          <w:sz w:val="24"/>
          <w:szCs w:val="24"/>
        </w:rPr>
        <w:t xml:space="preserve">Механизм действия – </w:t>
      </w:r>
    </w:p>
    <w:p w:rsidR="008F2F1D" w:rsidRPr="0049321A" w:rsidRDefault="008F2F1D" w:rsidP="00CC2D20">
      <w:pPr>
        <w:numPr>
          <w:ilvl w:val="1"/>
          <w:numId w:val="52"/>
        </w:numPr>
        <w:spacing w:after="0" w:line="360" w:lineRule="auto"/>
        <w:jc w:val="both"/>
        <w:rPr>
          <w:rFonts w:ascii="Times New Roman" w:hAnsi="Times New Roman"/>
          <w:sz w:val="24"/>
          <w:szCs w:val="24"/>
        </w:rPr>
      </w:pPr>
      <w:r w:rsidRPr="0049321A">
        <w:rPr>
          <w:rFonts w:ascii="Times New Roman" w:hAnsi="Times New Roman"/>
          <w:sz w:val="24"/>
          <w:szCs w:val="24"/>
        </w:rPr>
        <w:t>интенсивное размножение в кишечнике происходит с выделением токсина (эндотоксин – по месту образования, в теле человека; энтеротоксин – по характеру действия)</w:t>
      </w:r>
    </w:p>
    <w:p w:rsidR="008F2F1D" w:rsidRPr="0049321A" w:rsidRDefault="008F2F1D" w:rsidP="00CC2D20">
      <w:pPr>
        <w:numPr>
          <w:ilvl w:val="1"/>
          <w:numId w:val="52"/>
        </w:numPr>
        <w:spacing w:after="0" w:line="360" w:lineRule="auto"/>
        <w:jc w:val="both"/>
        <w:rPr>
          <w:rFonts w:ascii="Times New Roman" w:hAnsi="Times New Roman"/>
          <w:sz w:val="24"/>
          <w:szCs w:val="24"/>
        </w:rPr>
      </w:pPr>
      <w:r w:rsidRPr="0049321A">
        <w:rPr>
          <w:rFonts w:ascii="Times New Roman" w:hAnsi="Times New Roman"/>
          <w:sz w:val="24"/>
          <w:szCs w:val="24"/>
        </w:rPr>
        <w:t>при нарушении барьерной функции кишечника токсин попадает в кровь.</w:t>
      </w:r>
    </w:p>
    <w:p w:rsidR="008F2F1D" w:rsidRPr="0049321A" w:rsidRDefault="008F2F1D" w:rsidP="00CC2D20">
      <w:pPr>
        <w:numPr>
          <w:ilvl w:val="2"/>
          <w:numId w:val="52"/>
        </w:numPr>
        <w:spacing w:after="0" w:line="360" w:lineRule="auto"/>
        <w:jc w:val="both"/>
        <w:rPr>
          <w:rFonts w:ascii="Times New Roman" w:hAnsi="Times New Roman"/>
          <w:sz w:val="24"/>
          <w:szCs w:val="24"/>
        </w:rPr>
      </w:pPr>
      <w:r>
        <w:rPr>
          <w:rFonts w:ascii="Times New Roman" w:hAnsi="Times New Roman"/>
          <w:sz w:val="24"/>
          <w:szCs w:val="24"/>
        </w:rPr>
        <w:t>Острое начало.</w:t>
      </w:r>
    </w:p>
    <w:p w:rsidR="008F2F1D" w:rsidRPr="0049321A" w:rsidRDefault="008F2F1D" w:rsidP="00CC2D20">
      <w:pPr>
        <w:numPr>
          <w:ilvl w:val="2"/>
          <w:numId w:val="52"/>
        </w:numPr>
        <w:spacing w:after="0" w:line="360" w:lineRule="auto"/>
        <w:jc w:val="both"/>
        <w:rPr>
          <w:rFonts w:ascii="Times New Roman" w:hAnsi="Times New Roman"/>
          <w:sz w:val="24"/>
          <w:szCs w:val="24"/>
        </w:rPr>
      </w:pPr>
      <w:r w:rsidRPr="0049321A">
        <w:rPr>
          <w:rFonts w:ascii="Times New Roman" w:hAnsi="Times New Roman"/>
          <w:sz w:val="24"/>
          <w:szCs w:val="24"/>
        </w:rPr>
        <w:t>Головная боль, головокружение, слабость.</w:t>
      </w:r>
    </w:p>
    <w:p w:rsidR="008F2F1D" w:rsidRPr="0049321A" w:rsidRDefault="008F2F1D" w:rsidP="00CC2D20">
      <w:pPr>
        <w:numPr>
          <w:ilvl w:val="2"/>
          <w:numId w:val="52"/>
        </w:numPr>
        <w:spacing w:after="0" w:line="360" w:lineRule="auto"/>
        <w:jc w:val="both"/>
        <w:rPr>
          <w:rFonts w:ascii="Times New Roman" w:hAnsi="Times New Roman"/>
          <w:sz w:val="24"/>
          <w:szCs w:val="24"/>
        </w:rPr>
      </w:pPr>
      <w:r w:rsidRPr="0049321A">
        <w:rPr>
          <w:rFonts w:ascii="Times New Roman" w:hAnsi="Times New Roman"/>
          <w:sz w:val="24"/>
          <w:szCs w:val="24"/>
        </w:rPr>
        <w:t>Симптомы гастроэнтерита - схваткообразные боли в животе, эпигастрии, тошнота, рвота, диарея  (стул  обильный оранжевого или ярко-желтого цвета, с кислым запахом, примесью слизи).</w:t>
      </w:r>
    </w:p>
    <w:p w:rsidR="008F2F1D" w:rsidRPr="0049321A" w:rsidRDefault="008F2F1D" w:rsidP="00CC2D20">
      <w:pPr>
        <w:numPr>
          <w:ilvl w:val="2"/>
          <w:numId w:val="52"/>
        </w:numPr>
        <w:spacing w:after="0" w:line="360" w:lineRule="auto"/>
        <w:rPr>
          <w:rFonts w:ascii="Times New Roman" w:hAnsi="Times New Roman"/>
          <w:sz w:val="24"/>
          <w:szCs w:val="24"/>
        </w:rPr>
      </w:pPr>
      <w:r w:rsidRPr="0049321A">
        <w:rPr>
          <w:rFonts w:ascii="Times New Roman" w:hAnsi="Times New Roman"/>
          <w:sz w:val="24"/>
          <w:szCs w:val="24"/>
        </w:rPr>
        <w:t>Симптомы обезвоживания</w:t>
      </w:r>
      <w:r>
        <w:rPr>
          <w:rFonts w:ascii="Times New Roman" w:hAnsi="Times New Roman"/>
          <w:sz w:val="24"/>
          <w:szCs w:val="24"/>
        </w:rPr>
        <w:t>.</w:t>
      </w:r>
    </w:p>
    <w:p w:rsidR="008F2F1D" w:rsidRPr="0049321A" w:rsidRDefault="008F2F1D" w:rsidP="00CC2D20">
      <w:pPr>
        <w:numPr>
          <w:ilvl w:val="2"/>
          <w:numId w:val="52"/>
        </w:numPr>
        <w:spacing w:after="0" w:line="360" w:lineRule="auto"/>
        <w:rPr>
          <w:rFonts w:ascii="Times New Roman" w:hAnsi="Times New Roman"/>
          <w:sz w:val="24"/>
          <w:szCs w:val="24"/>
        </w:rPr>
      </w:pPr>
      <w:r w:rsidRPr="0049321A">
        <w:rPr>
          <w:rFonts w:ascii="Times New Roman" w:hAnsi="Times New Roman"/>
          <w:sz w:val="24"/>
          <w:szCs w:val="24"/>
        </w:rPr>
        <w:t>Субфебрилитет</w:t>
      </w:r>
      <w:r>
        <w:rPr>
          <w:rFonts w:ascii="Times New Roman" w:hAnsi="Times New Roman"/>
          <w:sz w:val="24"/>
          <w:szCs w:val="24"/>
        </w:rPr>
        <w:t>.</w:t>
      </w:r>
    </w:p>
    <w:p w:rsidR="008F2F1D" w:rsidRPr="0049321A" w:rsidRDefault="008F2F1D" w:rsidP="00CC2D20">
      <w:pPr>
        <w:numPr>
          <w:ilvl w:val="2"/>
          <w:numId w:val="52"/>
        </w:numPr>
        <w:spacing w:after="0" w:line="360" w:lineRule="auto"/>
        <w:rPr>
          <w:rFonts w:ascii="Times New Roman" w:hAnsi="Times New Roman"/>
          <w:sz w:val="24"/>
          <w:szCs w:val="24"/>
        </w:rPr>
      </w:pPr>
      <w:r w:rsidRPr="0049321A">
        <w:rPr>
          <w:rFonts w:ascii="Times New Roman" w:hAnsi="Times New Roman"/>
          <w:sz w:val="24"/>
          <w:szCs w:val="24"/>
        </w:rPr>
        <w:t>Продолжительность 24 – 36 часов, без существенных последствий.</w:t>
      </w:r>
    </w:p>
    <w:p w:rsidR="008F2F1D" w:rsidRPr="0049321A" w:rsidRDefault="008F2F1D" w:rsidP="00CC2D20">
      <w:pPr>
        <w:spacing w:after="0" w:line="360" w:lineRule="auto"/>
        <w:rPr>
          <w:rFonts w:ascii="Times New Roman" w:hAnsi="Times New Roman"/>
          <w:sz w:val="24"/>
          <w:szCs w:val="24"/>
        </w:rPr>
      </w:pPr>
    </w:p>
    <w:p w:rsidR="008F2F1D" w:rsidRPr="0049321A" w:rsidRDefault="008F2F1D" w:rsidP="00CC2D20">
      <w:pPr>
        <w:spacing w:after="0" w:line="360" w:lineRule="auto"/>
        <w:rPr>
          <w:rFonts w:ascii="Times New Roman" w:hAnsi="Times New Roman"/>
          <w:b/>
          <w:sz w:val="24"/>
          <w:szCs w:val="24"/>
        </w:rPr>
      </w:pPr>
      <w:r w:rsidRPr="0049321A">
        <w:rPr>
          <w:rFonts w:ascii="Times New Roman" w:hAnsi="Times New Roman"/>
          <w:b/>
          <w:sz w:val="24"/>
          <w:szCs w:val="24"/>
        </w:rPr>
        <w:t>Лабораторная диагностика:</w:t>
      </w:r>
    </w:p>
    <w:p w:rsidR="008F2F1D" w:rsidRPr="0049321A" w:rsidRDefault="008F2F1D" w:rsidP="00CC2D20">
      <w:pPr>
        <w:numPr>
          <w:ilvl w:val="0"/>
          <w:numId w:val="53"/>
        </w:numPr>
        <w:spacing w:after="0" w:line="360" w:lineRule="auto"/>
        <w:rPr>
          <w:rFonts w:ascii="Times New Roman" w:hAnsi="Times New Roman"/>
          <w:sz w:val="24"/>
          <w:szCs w:val="24"/>
        </w:rPr>
      </w:pPr>
      <w:r>
        <w:rPr>
          <w:rFonts w:ascii="Times New Roman" w:hAnsi="Times New Roman"/>
          <w:sz w:val="24"/>
          <w:szCs w:val="24"/>
        </w:rPr>
        <w:t>Б</w:t>
      </w:r>
      <w:r w:rsidRPr="0049321A">
        <w:rPr>
          <w:rFonts w:ascii="Times New Roman" w:hAnsi="Times New Roman"/>
          <w:sz w:val="24"/>
          <w:szCs w:val="24"/>
        </w:rPr>
        <w:t>актериологическое исследование</w:t>
      </w:r>
    </w:p>
    <w:p w:rsidR="008F2F1D" w:rsidRDefault="008F2F1D" w:rsidP="00CC2D20">
      <w:pPr>
        <w:shd w:val="clear" w:color="auto" w:fill="FFFFFF"/>
        <w:spacing w:after="0" w:line="360" w:lineRule="auto"/>
        <w:ind w:left="2923" w:right="634" w:hanging="1819"/>
        <w:jc w:val="center"/>
        <w:rPr>
          <w:rFonts w:ascii="Times New Roman" w:hAnsi="Times New Roman"/>
          <w:b/>
          <w:sz w:val="24"/>
          <w:szCs w:val="24"/>
        </w:rPr>
      </w:pPr>
    </w:p>
    <w:p w:rsidR="008F2F1D" w:rsidRPr="0049321A" w:rsidRDefault="008F2F1D" w:rsidP="00CC2D20">
      <w:pPr>
        <w:shd w:val="clear" w:color="auto" w:fill="FFFFFF"/>
        <w:spacing w:after="0" w:line="360" w:lineRule="auto"/>
        <w:ind w:left="2923" w:right="634" w:hanging="1819"/>
        <w:jc w:val="center"/>
        <w:rPr>
          <w:rFonts w:ascii="Times New Roman" w:hAnsi="Times New Roman"/>
          <w:b/>
          <w:sz w:val="24"/>
          <w:szCs w:val="24"/>
        </w:rPr>
      </w:pPr>
      <w:r w:rsidRPr="0049321A">
        <w:rPr>
          <w:rFonts w:ascii="Times New Roman" w:hAnsi="Times New Roman"/>
          <w:b/>
          <w:sz w:val="24"/>
          <w:szCs w:val="24"/>
        </w:rPr>
        <w:lastRenderedPageBreak/>
        <w:t>Протей</w:t>
      </w:r>
    </w:p>
    <w:p w:rsidR="008F2F1D" w:rsidRPr="0049321A" w:rsidRDefault="008F2F1D" w:rsidP="00CC2D20">
      <w:pPr>
        <w:spacing w:after="0" w:line="360" w:lineRule="auto"/>
        <w:rPr>
          <w:rFonts w:ascii="Times New Roman" w:hAnsi="Times New Roman"/>
          <w:b/>
          <w:sz w:val="24"/>
          <w:szCs w:val="24"/>
        </w:rPr>
      </w:pPr>
      <w:r w:rsidRPr="0049321A">
        <w:rPr>
          <w:rFonts w:ascii="Times New Roman" w:hAnsi="Times New Roman"/>
          <w:b/>
          <w:sz w:val="24"/>
          <w:szCs w:val="24"/>
        </w:rPr>
        <w:t>Возбудитель и его свойства:</w:t>
      </w:r>
    </w:p>
    <w:p w:rsidR="008F2F1D" w:rsidRPr="0049321A" w:rsidRDefault="008F2F1D" w:rsidP="00CC2D20">
      <w:pPr>
        <w:numPr>
          <w:ilvl w:val="0"/>
          <w:numId w:val="53"/>
        </w:numPr>
        <w:spacing w:after="0" w:line="360" w:lineRule="auto"/>
        <w:rPr>
          <w:rFonts w:ascii="Times New Roman" w:hAnsi="Times New Roman"/>
          <w:sz w:val="24"/>
          <w:szCs w:val="24"/>
        </w:rPr>
      </w:pPr>
      <w:r>
        <w:rPr>
          <w:rFonts w:ascii="Times New Roman" w:hAnsi="Times New Roman"/>
          <w:sz w:val="24"/>
          <w:szCs w:val="24"/>
        </w:rPr>
        <w:t>И</w:t>
      </w:r>
      <w:r w:rsidRPr="0049321A">
        <w:rPr>
          <w:rFonts w:ascii="Times New Roman" w:hAnsi="Times New Roman"/>
          <w:sz w:val="24"/>
          <w:szCs w:val="24"/>
        </w:rPr>
        <w:t>звестно 5 видов. В качестве возбудителей фигурир</w:t>
      </w:r>
      <w:r>
        <w:rPr>
          <w:rFonts w:ascii="Times New Roman" w:hAnsi="Times New Roman"/>
          <w:sz w:val="24"/>
          <w:szCs w:val="24"/>
        </w:rPr>
        <w:t>уют два – вульгарис и мирабилис;</w:t>
      </w:r>
    </w:p>
    <w:p w:rsidR="008F2F1D" w:rsidRPr="0049321A" w:rsidRDefault="008F2F1D" w:rsidP="00CC2D20">
      <w:pPr>
        <w:numPr>
          <w:ilvl w:val="0"/>
          <w:numId w:val="53"/>
        </w:numPr>
        <w:spacing w:after="0" w:line="360" w:lineRule="auto"/>
        <w:rPr>
          <w:rFonts w:ascii="Times New Roman" w:hAnsi="Times New Roman"/>
          <w:sz w:val="24"/>
          <w:szCs w:val="24"/>
        </w:rPr>
      </w:pPr>
      <w:r>
        <w:rPr>
          <w:rFonts w:ascii="Times New Roman" w:hAnsi="Times New Roman"/>
          <w:sz w:val="24"/>
          <w:szCs w:val="24"/>
        </w:rPr>
        <w:t>О</w:t>
      </w:r>
      <w:r w:rsidRPr="0049321A">
        <w:rPr>
          <w:rFonts w:ascii="Times New Roman" w:hAnsi="Times New Roman"/>
          <w:sz w:val="24"/>
          <w:szCs w:val="24"/>
        </w:rPr>
        <w:t>тносятся к сапрофитным бактериям, широко распространенным в окружающей среде, особенно в тех местах, где имеются люди</w:t>
      </w:r>
      <w:r>
        <w:rPr>
          <w:rFonts w:ascii="Times New Roman" w:hAnsi="Times New Roman"/>
          <w:sz w:val="24"/>
          <w:szCs w:val="24"/>
        </w:rPr>
        <w:t>, животные и гниющие субстраты;</w:t>
      </w:r>
    </w:p>
    <w:p w:rsidR="008F2F1D" w:rsidRPr="0049321A" w:rsidRDefault="008F2F1D" w:rsidP="00CC2D20">
      <w:pPr>
        <w:numPr>
          <w:ilvl w:val="0"/>
          <w:numId w:val="53"/>
        </w:numPr>
        <w:spacing w:after="0" w:line="360" w:lineRule="auto"/>
        <w:rPr>
          <w:rFonts w:ascii="Times New Roman" w:hAnsi="Times New Roman"/>
          <w:sz w:val="24"/>
          <w:szCs w:val="24"/>
        </w:rPr>
      </w:pPr>
      <w:r>
        <w:rPr>
          <w:rFonts w:ascii="Times New Roman" w:hAnsi="Times New Roman"/>
          <w:sz w:val="24"/>
          <w:szCs w:val="24"/>
        </w:rPr>
        <w:t>О</w:t>
      </w:r>
      <w:r w:rsidRPr="0049321A">
        <w:rPr>
          <w:rFonts w:ascii="Times New Roman" w:hAnsi="Times New Roman"/>
          <w:sz w:val="24"/>
          <w:szCs w:val="24"/>
        </w:rPr>
        <w:t>тносительно устойчивы к воздействию различных факторов</w:t>
      </w:r>
      <w:r>
        <w:rPr>
          <w:rFonts w:ascii="Times New Roman" w:hAnsi="Times New Roman"/>
          <w:sz w:val="24"/>
          <w:szCs w:val="24"/>
        </w:rPr>
        <w:t>:</w:t>
      </w:r>
    </w:p>
    <w:p w:rsidR="008F2F1D" w:rsidRPr="0049321A" w:rsidRDefault="008F2F1D" w:rsidP="00CC2D20">
      <w:pPr>
        <w:numPr>
          <w:ilvl w:val="2"/>
          <w:numId w:val="53"/>
        </w:numPr>
        <w:spacing w:after="0" w:line="360" w:lineRule="auto"/>
        <w:rPr>
          <w:rFonts w:ascii="Times New Roman" w:hAnsi="Times New Roman"/>
          <w:sz w:val="24"/>
          <w:szCs w:val="24"/>
        </w:rPr>
      </w:pPr>
      <w:r>
        <w:rPr>
          <w:rFonts w:ascii="Times New Roman" w:hAnsi="Times New Roman"/>
          <w:sz w:val="24"/>
          <w:szCs w:val="24"/>
        </w:rPr>
        <w:t>в</w:t>
      </w:r>
      <w:r w:rsidRPr="0049321A">
        <w:rPr>
          <w:rFonts w:ascii="Times New Roman" w:hAnsi="Times New Roman"/>
          <w:sz w:val="24"/>
          <w:szCs w:val="24"/>
        </w:rPr>
        <w:t>ыдерживают нагревание до 65 градусов в течение 30 минут и высокие концентрации поваренной соли – до 17% - в течение нескольких суток</w:t>
      </w:r>
      <w:r>
        <w:rPr>
          <w:rFonts w:ascii="Times New Roman" w:hAnsi="Times New Roman"/>
          <w:sz w:val="24"/>
          <w:szCs w:val="24"/>
        </w:rPr>
        <w:t>;</w:t>
      </w:r>
    </w:p>
    <w:p w:rsidR="008F2F1D" w:rsidRPr="0049321A" w:rsidRDefault="008F2F1D" w:rsidP="00CC2D20">
      <w:pPr>
        <w:numPr>
          <w:ilvl w:val="2"/>
          <w:numId w:val="53"/>
        </w:numPr>
        <w:spacing w:after="0" w:line="360" w:lineRule="auto"/>
        <w:rPr>
          <w:rFonts w:ascii="Times New Roman" w:hAnsi="Times New Roman"/>
          <w:sz w:val="24"/>
          <w:szCs w:val="24"/>
        </w:rPr>
      </w:pPr>
      <w:r>
        <w:rPr>
          <w:rFonts w:ascii="Times New Roman" w:hAnsi="Times New Roman"/>
          <w:sz w:val="24"/>
          <w:szCs w:val="24"/>
        </w:rPr>
        <w:t>г</w:t>
      </w:r>
      <w:r w:rsidRPr="0049321A">
        <w:rPr>
          <w:rFonts w:ascii="Times New Roman" w:hAnsi="Times New Roman"/>
          <w:sz w:val="24"/>
          <w:szCs w:val="24"/>
        </w:rPr>
        <w:t>арантированное   уничтожение в продуктах происходит п</w:t>
      </w:r>
      <w:r>
        <w:rPr>
          <w:rFonts w:ascii="Times New Roman" w:hAnsi="Times New Roman"/>
          <w:sz w:val="24"/>
          <w:szCs w:val="24"/>
        </w:rPr>
        <w:t>ри температуре выше 75 градусов;</w:t>
      </w:r>
    </w:p>
    <w:p w:rsidR="008F2F1D" w:rsidRPr="0049321A" w:rsidRDefault="008F2F1D" w:rsidP="00CC2D20">
      <w:pPr>
        <w:numPr>
          <w:ilvl w:val="2"/>
          <w:numId w:val="53"/>
        </w:numPr>
        <w:spacing w:after="0" w:line="360" w:lineRule="auto"/>
        <w:rPr>
          <w:rFonts w:ascii="Times New Roman" w:hAnsi="Times New Roman"/>
          <w:sz w:val="24"/>
          <w:szCs w:val="24"/>
        </w:rPr>
      </w:pPr>
      <w:r>
        <w:rPr>
          <w:rFonts w:ascii="Times New Roman" w:hAnsi="Times New Roman"/>
          <w:sz w:val="24"/>
          <w:szCs w:val="24"/>
        </w:rPr>
        <w:t>т</w:t>
      </w:r>
      <w:r w:rsidRPr="0049321A">
        <w:rPr>
          <w:rFonts w:ascii="Times New Roman" w:hAnsi="Times New Roman"/>
          <w:sz w:val="24"/>
          <w:szCs w:val="24"/>
        </w:rPr>
        <w:t>емпературный оптимум развития 25 – 37 град.</w:t>
      </w:r>
      <w:r>
        <w:rPr>
          <w:rFonts w:ascii="Times New Roman" w:hAnsi="Times New Roman"/>
          <w:sz w:val="24"/>
          <w:szCs w:val="24"/>
        </w:rPr>
        <w:t>;</w:t>
      </w:r>
    </w:p>
    <w:p w:rsidR="008F2F1D" w:rsidRPr="0049321A" w:rsidRDefault="008F2F1D" w:rsidP="00CC2D20">
      <w:pPr>
        <w:numPr>
          <w:ilvl w:val="2"/>
          <w:numId w:val="53"/>
        </w:numPr>
        <w:spacing w:after="0" w:line="360" w:lineRule="auto"/>
        <w:rPr>
          <w:rFonts w:ascii="Times New Roman" w:hAnsi="Times New Roman"/>
          <w:sz w:val="24"/>
          <w:szCs w:val="24"/>
        </w:rPr>
      </w:pPr>
      <w:r>
        <w:rPr>
          <w:rFonts w:ascii="Times New Roman" w:hAnsi="Times New Roman"/>
          <w:sz w:val="24"/>
          <w:szCs w:val="24"/>
        </w:rPr>
        <w:t>с</w:t>
      </w:r>
      <w:r w:rsidRPr="0049321A">
        <w:rPr>
          <w:rFonts w:ascii="Times New Roman" w:hAnsi="Times New Roman"/>
          <w:sz w:val="24"/>
          <w:szCs w:val="24"/>
        </w:rPr>
        <w:t>пособен расти при кр</w:t>
      </w:r>
      <w:r>
        <w:rPr>
          <w:rFonts w:ascii="Times New Roman" w:hAnsi="Times New Roman"/>
          <w:sz w:val="24"/>
          <w:szCs w:val="24"/>
        </w:rPr>
        <w:t>айних значениях рН от 3,5 до 12;</w:t>
      </w:r>
    </w:p>
    <w:p w:rsidR="008F2F1D" w:rsidRPr="0049321A" w:rsidRDefault="008F2F1D" w:rsidP="00CC2D20">
      <w:pPr>
        <w:numPr>
          <w:ilvl w:val="2"/>
          <w:numId w:val="53"/>
        </w:numPr>
        <w:spacing w:after="0" w:line="360" w:lineRule="auto"/>
        <w:rPr>
          <w:rFonts w:ascii="Times New Roman" w:hAnsi="Times New Roman"/>
          <w:sz w:val="24"/>
          <w:szCs w:val="24"/>
        </w:rPr>
      </w:pPr>
      <w:r>
        <w:rPr>
          <w:rFonts w:ascii="Times New Roman" w:hAnsi="Times New Roman"/>
          <w:sz w:val="24"/>
          <w:szCs w:val="24"/>
        </w:rPr>
        <w:t>у</w:t>
      </w:r>
      <w:r w:rsidRPr="0049321A">
        <w:rPr>
          <w:rFonts w:ascii="Times New Roman" w:hAnsi="Times New Roman"/>
          <w:sz w:val="24"/>
          <w:szCs w:val="24"/>
        </w:rPr>
        <w:t>стойчив к высыханию</w:t>
      </w:r>
      <w:r>
        <w:rPr>
          <w:rFonts w:ascii="Times New Roman" w:hAnsi="Times New Roman"/>
          <w:sz w:val="24"/>
          <w:szCs w:val="24"/>
        </w:rPr>
        <w:t>.</w:t>
      </w:r>
    </w:p>
    <w:p w:rsidR="008F2F1D" w:rsidRPr="0049321A" w:rsidRDefault="008F2F1D" w:rsidP="00CC2D20">
      <w:pPr>
        <w:numPr>
          <w:ilvl w:val="0"/>
          <w:numId w:val="56"/>
        </w:numPr>
        <w:spacing w:after="0" w:line="360" w:lineRule="auto"/>
        <w:rPr>
          <w:rFonts w:ascii="Times New Roman" w:hAnsi="Times New Roman"/>
          <w:sz w:val="24"/>
          <w:szCs w:val="24"/>
        </w:rPr>
      </w:pPr>
      <w:r>
        <w:rPr>
          <w:rFonts w:ascii="Times New Roman" w:hAnsi="Times New Roman"/>
          <w:sz w:val="24"/>
          <w:szCs w:val="24"/>
        </w:rPr>
        <w:t>Э</w:t>
      </w:r>
      <w:r w:rsidRPr="0049321A">
        <w:rPr>
          <w:rFonts w:ascii="Times New Roman" w:hAnsi="Times New Roman"/>
          <w:sz w:val="24"/>
          <w:szCs w:val="24"/>
        </w:rPr>
        <w:t>кзототоксин не образует</w:t>
      </w:r>
      <w:r>
        <w:rPr>
          <w:rFonts w:ascii="Times New Roman" w:hAnsi="Times New Roman"/>
          <w:sz w:val="24"/>
          <w:szCs w:val="24"/>
        </w:rPr>
        <w:t>.</w:t>
      </w:r>
    </w:p>
    <w:p w:rsidR="008F2F1D" w:rsidRPr="0049321A" w:rsidRDefault="008F2F1D" w:rsidP="00CC2D20">
      <w:pPr>
        <w:spacing w:after="0" w:line="360" w:lineRule="auto"/>
        <w:ind w:left="360"/>
        <w:rPr>
          <w:rFonts w:ascii="Times New Roman" w:hAnsi="Times New Roman"/>
          <w:b/>
          <w:sz w:val="24"/>
          <w:szCs w:val="24"/>
        </w:rPr>
      </w:pPr>
    </w:p>
    <w:p w:rsidR="008F2F1D" w:rsidRPr="0049321A" w:rsidRDefault="008F2F1D" w:rsidP="00CC2D20">
      <w:pPr>
        <w:spacing w:after="0" w:line="360" w:lineRule="auto"/>
        <w:ind w:left="360"/>
        <w:rPr>
          <w:rFonts w:ascii="Times New Roman" w:hAnsi="Times New Roman"/>
          <w:b/>
          <w:sz w:val="24"/>
          <w:szCs w:val="24"/>
        </w:rPr>
      </w:pPr>
      <w:r w:rsidRPr="0049321A">
        <w:rPr>
          <w:rFonts w:ascii="Times New Roman" w:hAnsi="Times New Roman"/>
          <w:b/>
          <w:sz w:val="24"/>
          <w:szCs w:val="24"/>
        </w:rPr>
        <w:t>Продукты:</w:t>
      </w:r>
    </w:p>
    <w:p w:rsidR="008F2F1D" w:rsidRPr="0049321A" w:rsidRDefault="008F2F1D" w:rsidP="00CC2D20">
      <w:pPr>
        <w:numPr>
          <w:ilvl w:val="0"/>
          <w:numId w:val="56"/>
        </w:numPr>
        <w:spacing w:after="0" w:line="360" w:lineRule="auto"/>
        <w:rPr>
          <w:rFonts w:ascii="Times New Roman" w:hAnsi="Times New Roman"/>
          <w:sz w:val="24"/>
          <w:szCs w:val="24"/>
        </w:rPr>
      </w:pPr>
      <w:r w:rsidRPr="0049321A">
        <w:rPr>
          <w:rFonts w:ascii="Times New Roman" w:hAnsi="Times New Roman"/>
          <w:sz w:val="24"/>
          <w:szCs w:val="24"/>
        </w:rPr>
        <w:t>Механизм загрязнения – фекально-оральный. Источник – человек и животные.</w:t>
      </w:r>
    </w:p>
    <w:p w:rsidR="008F2F1D" w:rsidRPr="0049321A" w:rsidRDefault="008F2F1D" w:rsidP="00CC2D20">
      <w:pPr>
        <w:numPr>
          <w:ilvl w:val="0"/>
          <w:numId w:val="56"/>
        </w:numPr>
        <w:spacing w:after="0" w:line="360" w:lineRule="auto"/>
        <w:rPr>
          <w:rFonts w:ascii="Times New Roman" w:hAnsi="Times New Roman"/>
          <w:sz w:val="24"/>
          <w:szCs w:val="24"/>
        </w:rPr>
      </w:pPr>
      <w:r w:rsidRPr="0049321A">
        <w:rPr>
          <w:rFonts w:ascii="Times New Roman" w:hAnsi="Times New Roman"/>
          <w:sz w:val="24"/>
          <w:szCs w:val="24"/>
        </w:rPr>
        <w:t>Загрязнение происходит экзогенным путем</w:t>
      </w:r>
      <w:r>
        <w:rPr>
          <w:rFonts w:ascii="Times New Roman" w:hAnsi="Times New Roman"/>
          <w:sz w:val="24"/>
          <w:szCs w:val="24"/>
        </w:rPr>
        <w:t>.</w:t>
      </w:r>
    </w:p>
    <w:p w:rsidR="008F2F1D" w:rsidRPr="0049321A" w:rsidRDefault="008F2F1D" w:rsidP="00CC2D20">
      <w:pPr>
        <w:numPr>
          <w:ilvl w:val="0"/>
          <w:numId w:val="56"/>
        </w:numPr>
        <w:spacing w:after="0" w:line="360" w:lineRule="auto"/>
        <w:jc w:val="both"/>
        <w:rPr>
          <w:rFonts w:ascii="Times New Roman" w:hAnsi="Times New Roman"/>
          <w:sz w:val="24"/>
          <w:szCs w:val="24"/>
        </w:rPr>
      </w:pPr>
      <w:r w:rsidRPr="0049321A">
        <w:rPr>
          <w:rFonts w:ascii="Times New Roman" w:hAnsi="Times New Roman"/>
          <w:sz w:val="24"/>
          <w:szCs w:val="24"/>
        </w:rPr>
        <w:t>Возможно эндогенное инфицирование, тем более у животных встречаются гастроэнтериты и другие заболевания протейной природы.</w:t>
      </w:r>
    </w:p>
    <w:p w:rsidR="008F2F1D" w:rsidRPr="0049321A" w:rsidRDefault="008F2F1D" w:rsidP="00CC2D20">
      <w:pPr>
        <w:numPr>
          <w:ilvl w:val="0"/>
          <w:numId w:val="56"/>
        </w:numPr>
        <w:spacing w:after="0" w:line="360" w:lineRule="auto"/>
        <w:jc w:val="both"/>
        <w:rPr>
          <w:rFonts w:ascii="Times New Roman" w:hAnsi="Times New Roman"/>
          <w:sz w:val="24"/>
          <w:szCs w:val="24"/>
        </w:rPr>
      </w:pPr>
      <w:r w:rsidRPr="0049321A">
        <w:rPr>
          <w:rFonts w:ascii="Times New Roman" w:hAnsi="Times New Roman"/>
          <w:sz w:val="24"/>
          <w:szCs w:val="24"/>
        </w:rPr>
        <w:t>Среди продуктов преобладают мясные (фарш, кровяные и ливерные колбасы, студни, мясные салаты); рыбные и овощные (особенно картофельные) блюда.</w:t>
      </w:r>
    </w:p>
    <w:p w:rsidR="008F2F1D" w:rsidRPr="0049321A" w:rsidRDefault="008F2F1D" w:rsidP="00CC2D20">
      <w:pPr>
        <w:numPr>
          <w:ilvl w:val="0"/>
          <w:numId w:val="56"/>
        </w:numPr>
        <w:spacing w:after="0" w:line="360" w:lineRule="auto"/>
        <w:jc w:val="both"/>
        <w:rPr>
          <w:rFonts w:ascii="Times New Roman" w:hAnsi="Times New Roman"/>
          <w:sz w:val="24"/>
          <w:szCs w:val="24"/>
        </w:rPr>
      </w:pPr>
      <w:r w:rsidRPr="0049321A">
        <w:rPr>
          <w:rFonts w:ascii="Times New Roman" w:hAnsi="Times New Roman"/>
          <w:sz w:val="24"/>
          <w:szCs w:val="24"/>
        </w:rPr>
        <w:t>Протей чаще всего обнаруживается в продуктах с большим содержанием белка.</w:t>
      </w:r>
    </w:p>
    <w:p w:rsidR="008F2F1D" w:rsidRPr="0049321A" w:rsidRDefault="008F2F1D" w:rsidP="00CC2D20">
      <w:pPr>
        <w:numPr>
          <w:ilvl w:val="0"/>
          <w:numId w:val="56"/>
        </w:numPr>
        <w:spacing w:after="0" w:line="360" w:lineRule="auto"/>
        <w:jc w:val="both"/>
        <w:rPr>
          <w:rFonts w:ascii="Times New Roman" w:hAnsi="Times New Roman"/>
          <w:sz w:val="24"/>
          <w:szCs w:val="24"/>
        </w:rPr>
      </w:pPr>
      <w:r w:rsidRPr="0049321A">
        <w:rPr>
          <w:rFonts w:ascii="Times New Roman" w:hAnsi="Times New Roman"/>
          <w:sz w:val="24"/>
          <w:szCs w:val="24"/>
        </w:rPr>
        <w:t>Органолептические свойства не изменены (несмотря на то, что протей  обладает протеазной ферментативной активностью. Объясняется тем, что протей не способен расщепить молекулу белка, он вступает в гнилостный процесс лишь со стадии разложения полипептидов.</w:t>
      </w:r>
    </w:p>
    <w:p w:rsidR="008F2F1D" w:rsidRPr="0049321A" w:rsidRDefault="008F2F1D" w:rsidP="00CC2D20">
      <w:pPr>
        <w:numPr>
          <w:ilvl w:val="0"/>
          <w:numId w:val="56"/>
        </w:numPr>
        <w:spacing w:after="0" w:line="360" w:lineRule="auto"/>
        <w:rPr>
          <w:rFonts w:ascii="Times New Roman" w:hAnsi="Times New Roman"/>
          <w:sz w:val="24"/>
          <w:szCs w:val="24"/>
        </w:rPr>
      </w:pPr>
      <w:r w:rsidRPr="0049321A">
        <w:rPr>
          <w:rFonts w:ascii="Times New Roman" w:hAnsi="Times New Roman"/>
          <w:sz w:val="24"/>
          <w:szCs w:val="24"/>
        </w:rPr>
        <w:t>Немаловажно антисанитарное состояние пищевых объектов.</w:t>
      </w:r>
    </w:p>
    <w:p w:rsidR="008F2F1D" w:rsidRPr="0049321A" w:rsidRDefault="008F2F1D" w:rsidP="00CC2D20">
      <w:pPr>
        <w:spacing w:after="0" w:line="360" w:lineRule="auto"/>
        <w:ind w:left="360"/>
        <w:rPr>
          <w:rFonts w:ascii="Times New Roman" w:hAnsi="Times New Roman"/>
          <w:b/>
          <w:sz w:val="24"/>
          <w:szCs w:val="24"/>
        </w:rPr>
      </w:pPr>
    </w:p>
    <w:p w:rsidR="008F2F1D" w:rsidRPr="0049321A" w:rsidRDefault="008F2F1D" w:rsidP="00CC2D20">
      <w:pPr>
        <w:spacing w:after="0" w:line="360" w:lineRule="auto"/>
        <w:ind w:left="360"/>
        <w:rPr>
          <w:rFonts w:ascii="Times New Roman" w:hAnsi="Times New Roman"/>
          <w:b/>
          <w:sz w:val="24"/>
          <w:szCs w:val="24"/>
        </w:rPr>
      </w:pPr>
      <w:r w:rsidRPr="0049321A">
        <w:rPr>
          <w:rFonts w:ascii="Times New Roman" w:hAnsi="Times New Roman"/>
          <w:b/>
          <w:sz w:val="24"/>
          <w:szCs w:val="24"/>
        </w:rPr>
        <w:t>Клиника:</w:t>
      </w:r>
    </w:p>
    <w:p w:rsidR="008F2F1D" w:rsidRPr="0049321A" w:rsidRDefault="008F2F1D" w:rsidP="00CC2D20">
      <w:pPr>
        <w:numPr>
          <w:ilvl w:val="0"/>
          <w:numId w:val="57"/>
        </w:numPr>
        <w:spacing w:after="0" w:line="360" w:lineRule="auto"/>
        <w:rPr>
          <w:rFonts w:ascii="Times New Roman" w:hAnsi="Times New Roman"/>
          <w:sz w:val="24"/>
          <w:szCs w:val="24"/>
        </w:rPr>
      </w:pPr>
      <w:r w:rsidRPr="0049321A">
        <w:rPr>
          <w:rFonts w:ascii="Times New Roman" w:hAnsi="Times New Roman"/>
          <w:sz w:val="24"/>
          <w:szCs w:val="24"/>
        </w:rPr>
        <w:t>Латентный период  4-36 часов.</w:t>
      </w:r>
    </w:p>
    <w:p w:rsidR="008F2F1D" w:rsidRPr="0049321A" w:rsidRDefault="008F2F1D" w:rsidP="00CC2D20">
      <w:pPr>
        <w:numPr>
          <w:ilvl w:val="0"/>
          <w:numId w:val="57"/>
        </w:numPr>
        <w:spacing w:after="0" w:line="360" w:lineRule="auto"/>
        <w:rPr>
          <w:rFonts w:ascii="Times New Roman" w:hAnsi="Times New Roman"/>
          <w:sz w:val="24"/>
          <w:szCs w:val="24"/>
        </w:rPr>
      </w:pPr>
      <w:r w:rsidRPr="0049321A">
        <w:rPr>
          <w:rFonts w:ascii="Times New Roman" w:hAnsi="Times New Roman"/>
          <w:sz w:val="24"/>
          <w:szCs w:val="24"/>
        </w:rPr>
        <w:t>Основная</w:t>
      </w:r>
      <w:r>
        <w:rPr>
          <w:rFonts w:ascii="Times New Roman" w:hAnsi="Times New Roman"/>
          <w:sz w:val="24"/>
          <w:szCs w:val="24"/>
        </w:rPr>
        <w:t xml:space="preserve"> масса </w:t>
      </w:r>
      <w:r w:rsidRPr="0049321A">
        <w:rPr>
          <w:rFonts w:ascii="Times New Roman" w:hAnsi="Times New Roman"/>
          <w:sz w:val="24"/>
          <w:szCs w:val="24"/>
        </w:rPr>
        <w:t>заболеваний в летний период.</w:t>
      </w:r>
    </w:p>
    <w:p w:rsidR="008F2F1D" w:rsidRPr="0049321A" w:rsidRDefault="008F2F1D" w:rsidP="00CC2D20">
      <w:pPr>
        <w:numPr>
          <w:ilvl w:val="0"/>
          <w:numId w:val="57"/>
        </w:numPr>
        <w:spacing w:after="0" w:line="360" w:lineRule="auto"/>
        <w:rPr>
          <w:rFonts w:ascii="Times New Roman" w:hAnsi="Times New Roman"/>
          <w:sz w:val="24"/>
          <w:szCs w:val="24"/>
        </w:rPr>
      </w:pPr>
      <w:r w:rsidRPr="0049321A">
        <w:rPr>
          <w:rFonts w:ascii="Times New Roman" w:hAnsi="Times New Roman"/>
          <w:sz w:val="24"/>
          <w:szCs w:val="24"/>
        </w:rPr>
        <w:t>Начало острое</w:t>
      </w:r>
      <w:r>
        <w:rPr>
          <w:rFonts w:ascii="Times New Roman" w:hAnsi="Times New Roman"/>
          <w:sz w:val="24"/>
          <w:szCs w:val="24"/>
        </w:rPr>
        <w:t>.</w:t>
      </w:r>
    </w:p>
    <w:p w:rsidR="008F2F1D" w:rsidRPr="0049321A" w:rsidRDefault="008F2F1D" w:rsidP="00CC2D20">
      <w:pPr>
        <w:numPr>
          <w:ilvl w:val="0"/>
          <w:numId w:val="57"/>
        </w:numPr>
        <w:spacing w:after="0" w:line="360" w:lineRule="auto"/>
        <w:jc w:val="both"/>
        <w:rPr>
          <w:rFonts w:ascii="Times New Roman" w:hAnsi="Times New Roman"/>
          <w:sz w:val="24"/>
          <w:szCs w:val="24"/>
        </w:rPr>
      </w:pPr>
      <w:r w:rsidRPr="0049321A">
        <w:rPr>
          <w:rFonts w:ascii="Times New Roman" w:hAnsi="Times New Roman"/>
          <w:sz w:val="24"/>
          <w:szCs w:val="24"/>
        </w:rPr>
        <w:lastRenderedPageBreak/>
        <w:t>Явления гастроэнтерита – схваткообразные абдоминальные боли, тошнота, рвота, диарея (зловонный запах, иногда примесь крови).</w:t>
      </w:r>
    </w:p>
    <w:p w:rsidR="008F2F1D" w:rsidRPr="0049321A" w:rsidRDefault="008F2F1D" w:rsidP="00CC2D20">
      <w:pPr>
        <w:numPr>
          <w:ilvl w:val="0"/>
          <w:numId w:val="57"/>
        </w:numPr>
        <w:spacing w:after="0" w:line="360" w:lineRule="auto"/>
        <w:jc w:val="both"/>
        <w:rPr>
          <w:rFonts w:ascii="Times New Roman" w:hAnsi="Times New Roman"/>
          <w:sz w:val="24"/>
          <w:szCs w:val="24"/>
        </w:rPr>
      </w:pPr>
      <w:r w:rsidRPr="0049321A">
        <w:rPr>
          <w:rFonts w:ascii="Times New Roman" w:hAnsi="Times New Roman"/>
          <w:sz w:val="24"/>
          <w:szCs w:val="24"/>
        </w:rPr>
        <w:t>Признаки интоксикации – общая слабость, разбитость, повышение температуры 37,5 – 38,5 град.</w:t>
      </w:r>
    </w:p>
    <w:p w:rsidR="008F2F1D" w:rsidRPr="0049321A" w:rsidRDefault="008F2F1D" w:rsidP="00CC2D20">
      <w:pPr>
        <w:numPr>
          <w:ilvl w:val="0"/>
          <w:numId w:val="57"/>
        </w:numPr>
        <w:spacing w:after="0" w:line="360" w:lineRule="auto"/>
        <w:jc w:val="both"/>
        <w:rPr>
          <w:rFonts w:ascii="Times New Roman" w:hAnsi="Times New Roman"/>
          <w:sz w:val="24"/>
          <w:szCs w:val="24"/>
        </w:rPr>
      </w:pPr>
      <w:r w:rsidRPr="0049321A">
        <w:rPr>
          <w:rFonts w:ascii="Times New Roman" w:hAnsi="Times New Roman"/>
          <w:sz w:val="24"/>
          <w:szCs w:val="24"/>
        </w:rPr>
        <w:t>В тяжелых случаях – температура до 40 град., сухой язык, обезвоживание, олигоурия, цианоз, судороги.</w:t>
      </w:r>
    </w:p>
    <w:p w:rsidR="008F2F1D" w:rsidRPr="0049321A" w:rsidRDefault="008F2F1D" w:rsidP="00CC2D20">
      <w:pPr>
        <w:numPr>
          <w:ilvl w:val="0"/>
          <w:numId w:val="57"/>
        </w:numPr>
        <w:spacing w:after="0" w:line="360" w:lineRule="auto"/>
        <w:rPr>
          <w:rFonts w:ascii="Times New Roman" w:hAnsi="Times New Roman"/>
          <w:sz w:val="24"/>
          <w:szCs w:val="24"/>
        </w:rPr>
      </w:pPr>
      <w:r w:rsidRPr="0049321A">
        <w:rPr>
          <w:rFonts w:ascii="Times New Roman" w:hAnsi="Times New Roman"/>
          <w:sz w:val="24"/>
          <w:szCs w:val="24"/>
        </w:rPr>
        <w:t>Продолжительность 2-5 суток.</w:t>
      </w:r>
    </w:p>
    <w:p w:rsidR="008F2F1D" w:rsidRDefault="008F2F1D" w:rsidP="00CC2D20">
      <w:pPr>
        <w:shd w:val="clear" w:color="auto" w:fill="FFFFFF"/>
        <w:spacing w:after="0" w:line="360" w:lineRule="auto"/>
        <w:ind w:left="2923" w:right="634" w:hanging="1819"/>
        <w:jc w:val="center"/>
        <w:rPr>
          <w:rFonts w:ascii="Times New Roman" w:hAnsi="Times New Roman"/>
          <w:b/>
          <w:sz w:val="24"/>
          <w:szCs w:val="24"/>
        </w:rPr>
      </w:pPr>
    </w:p>
    <w:p w:rsidR="008F2F1D" w:rsidRPr="0049321A" w:rsidRDefault="008F2F1D" w:rsidP="00CC2D20">
      <w:pPr>
        <w:shd w:val="clear" w:color="auto" w:fill="FFFFFF"/>
        <w:spacing w:after="0" w:line="360" w:lineRule="auto"/>
        <w:ind w:left="2923" w:right="634" w:hanging="1819"/>
        <w:jc w:val="center"/>
        <w:rPr>
          <w:rFonts w:ascii="Times New Roman" w:hAnsi="Times New Roman"/>
          <w:b/>
          <w:sz w:val="24"/>
          <w:szCs w:val="24"/>
        </w:rPr>
      </w:pPr>
      <w:r w:rsidRPr="0049321A">
        <w:rPr>
          <w:rFonts w:ascii="Times New Roman" w:hAnsi="Times New Roman"/>
          <w:b/>
          <w:sz w:val="24"/>
          <w:szCs w:val="24"/>
        </w:rPr>
        <w:t>Стрептококки (энтерококки)</w:t>
      </w:r>
      <w:r>
        <w:rPr>
          <w:rFonts w:ascii="Times New Roman" w:hAnsi="Times New Roman"/>
          <w:b/>
          <w:sz w:val="24"/>
          <w:szCs w:val="24"/>
        </w:rPr>
        <w:t>.</w:t>
      </w:r>
    </w:p>
    <w:p w:rsidR="008F2F1D" w:rsidRPr="0049321A" w:rsidRDefault="008F2F1D" w:rsidP="00CC2D20">
      <w:pPr>
        <w:shd w:val="clear" w:color="auto" w:fill="FFFFFF"/>
        <w:spacing w:after="0" w:line="360" w:lineRule="auto"/>
        <w:ind w:right="634"/>
        <w:rPr>
          <w:rFonts w:ascii="Times New Roman" w:hAnsi="Times New Roman"/>
          <w:b/>
          <w:sz w:val="24"/>
          <w:szCs w:val="24"/>
        </w:rPr>
      </w:pPr>
      <w:r w:rsidRPr="0049321A">
        <w:rPr>
          <w:rFonts w:ascii="Times New Roman" w:hAnsi="Times New Roman"/>
          <w:b/>
          <w:sz w:val="24"/>
          <w:szCs w:val="24"/>
        </w:rPr>
        <w:t>Возбудитель и его свойства:</w:t>
      </w:r>
    </w:p>
    <w:p w:rsidR="008F2F1D" w:rsidRPr="0049321A" w:rsidRDefault="008F2F1D" w:rsidP="00CC2D20">
      <w:pPr>
        <w:numPr>
          <w:ilvl w:val="0"/>
          <w:numId w:val="58"/>
        </w:numPr>
        <w:shd w:val="clear" w:color="auto" w:fill="FFFFFF"/>
        <w:spacing w:after="0" w:line="360" w:lineRule="auto"/>
        <w:jc w:val="both"/>
        <w:rPr>
          <w:rFonts w:ascii="Times New Roman" w:hAnsi="Times New Roman"/>
          <w:sz w:val="24"/>
          <w:szCs w:val="24"/>
        </w:rPr>
      </w:pPr>
      <w:r w:rsidRPr="0049321A">
        <w:rPr>
          <w:rFonts w:ascii="Times New Roman" w:hAnsi="Times New Roman"/>
          <w:sz w:val="24"/>
          <w:szCs w:val="24"/>
        </w:rPr>
        <w:t>Многочисленная группа граммположительных бактерий, имеющих различные комбинации антигенных, биохимических и гемолитических характеристик в организм через пищу могут поступать только группы А и Д.</w:t>
      </w:r>
    </w:p>
    <w:p w:rsidR="008F2F1D" w:rsidRPr="0049321A" w:rsidRDefault="008F2F1D" w:rsidP="00CC2D20">
      <w:pPr>
        <w:numPr>
          <w:ilvl w:val="0"/>
          <w:numId w:val="58"/>
        </w:numPr>
        <w:shd w:val="clear" w:color="auto" w:fill="FFFFFF"/>
        <w:spacing w:after="0" w:line="360" w:lineRule="auto"/>
        <w:jc w:val="both"/>
        <w:rPr>
          <w:rFonts w:ascii="Times New Roman" w:hAnsi="Times New Roman"/>
          <w:sz w:val="24"/>
          <w:szCs w:val="24"/>
        </w:rPr>
      </w:pPr>
      <w:r w:rsidRPr="0049321A">
        <w:rPr>
          <w:rFonts w:ascii="Times New Roman" w:hAnsi="Times New Roman"/>
          <w:sz w:val="24"/>
          <w:szCs w:val="24"/>
        </w:rPr>
        <w:t>Постоянные микроорганизмы кишечника человека, животных и птиц.</w:t>
      </w:r>
    </w:p>
    <w:p w:rsidR="008F2F1D" w:rsidRPr="0049321A" w:rsidRDefault="008F2F1D" w:rsidP="00CC2D20">
      <w:pPr>
        <w:numPr>
          <w:ilvl w:val="0"/>
          <w:numId w:val="58"/>
        </w:numPr>
        <w:shd w:val="clear" w:color="auto" w:fill="FFFFFF"/>
        <w:spacing w:after="0" w:line="360" w:lineRule="auto"/>
        <w:jc w:val="both"/>
        <w:rPr>
          <w:rFonts w:ascii="Times New Roman" w:hAnsi="Times New Roman"/>
          <w:sz w:val="24"/>
          <w:szCs w:val="24"/>
        </w:rPr>
      </w:pPr>
      <w:r w:rsidRPr="0049321A">
        <w:rPr>
          <w:rFonts w:ascii="Times New Roman" w:hAnsi="Times New Roman"/>
          <w:sz w:val="24"/>
          <w:szCs w:val="24"/>
        </w:rPr>
        <w:t>Спор не образуют</w:t>
      </w:r>
      <w:r>
        <w:rPr>
          <w:rFonts w:ascii="Times New Roman" w:hAnsi="Times New Roman"/>
          <w:sz w:val="24"/>
          <w:szCs w:val="24"/>
        </w:rPr>
        <w:t>.</w:t>
      </w:r>
    </w:p>
    <w:p w:rsidR="008F2F1D" w:rsidRPr="0049321A" w:rsidRDefault="008F2F1D" w:rsidP="00CC2D20">
      <w:pPr>
        <w:numPr>
          <w:ilvl w:val="0"/>
          <w:numId w:val="58"/>
        </w:numPr>
        <w:shd w:val="clear" w:color="auto" w:fill="FFFFFF"/>
        <w:spacing w:after="0" w:line="360" w:lineRule="auto"/>
        <w:jc w:val="both"/>
        <w:rPr>
          <w:rFonts w:ascii="Times New Roman" w:hAnsi="Times New Roman"/>
          <w:sz w:val="24"/>
          <w:szCs w:val="24"/>
        </w:rPr>
      </w:pPr>
      <w:r w:rsidRPr="0049321A">
        <w:rPr>
          <w:rFonts w:ascii="Times New Roman" w:hAnsi="Times New Roman"/>
          <w:sz w:val="24"/>
          <w:szCs w:val="24"/>
        </w:rPr>
        <w:t>Вырабатываю энтеротоксин</w:t>
      </w:r>
      <w:r>
        <w:rPr>
          <w:rFonts w:ascii="Times New Roman" w:hAnsi="Times New Roman"/>
          <w:sz w:val="24"/>
          <w:szCs w:val="24"/>
        </w:rPr>
        <w:t>.</w:t>
      </w:r>
    </w:p>
    <w:p w:rsidR="008F2F1D" w:rsidRPr="0049321A" w:rsidRDefault="008F2F1D" w:rsidP="00CC2D20">
      <w:pPr>
        <w:numPr>
          <w:ilvl w:val="0"/>
          <w:numId w:val="58"/>
        </w:numPr>
        <w:shd w:val="clear" w:color="auto" w:fill="FFFFFF"/>
        <w:spacing w:after="0" w:line="360" w:lineRule="auto"/>
        <w:jc w:val="both"/>
        <w:rPr>
          <w:rFonts w:ascii="Times New Roman" w:hAnsi="Times New Roman"/>
          <w:sz w:val="24"/>
          <w:szCs w:val="24"/>
        </w:rPr>
      </w:pPr>
      <w:r w:rsidRPr="0049321A">
        <w:rPr>
          <w:rFonts w:ascii="Times New Roman" w:hAnsi="Times New Roman"/>
          <w:sz w:val="24"/>
          <w:szCs w:val="24"/>
        </w:rPr>
        <w:t>Чрезвычайно устойчивы к внешним воздействиям</w:t>
      </w:r>
      <w:r>
        <w:rPr>
          <w:rFonts w:ascii="Times New Roman" w:hAnsi="Times New Roman"/>
          <w:sz w:val="24"/>
          <w:szCs w:val="24"/>
        </w:rPr>
        <w:t>:</w:t>
      </w:r>
    </w:p>
    <w:p w:rsidR="008F2F1D" w:rsidRPr="0049321A" w:rsidRDefault="008F2F1D" w:rsidP="00CC2D20">
      <w:pPr>
        <w:numPr>
          <w:ilvl w:val="1"/>
          <w:numId w:val="58"/>
        </w:numPr>
        <w:shd w:val="clear" w:color="auto" w:fill="FFFFFF"/>
        <w:spacing w:after="0" w:line="360" w:lineRule="auto"/>
        <w:jc w:val="both"/>
        <w:rPr>
          <w:rFonts w:ascii="Times New Roman" w:hAnsi="Times New Roman"/>
          <w:sz w:val="24"/>
          <w:szCs w:val="24"/>
        </w:rPr>
      </w:pPr>
      <w:r>
        <w:rPr>
          <w:rFonts w:ascii="Times New Roman" w:hAnsi="Times New Roman"/>
          <w:sz w:val="24"/>
          <w:szCs w:val="24"/>
        </w:rPr>
        <w:t>растут в диапазоне температур от 10 до 45 градусов и рН от 4,8 до 9,2;</w:t>
      </w:r>
    </w:p>
    <w:p w:rsidR="008F2F1D" w:rsidRPr="0049321A" w:rsidRDefault="008F2F1D" w:rsidP="00CC2D20">
      <w:pPr>
        <w:numPr>
          <w:ilvl w:val="1"/>
          <w:numId w:val="58"/>
        </w:numPr>
        <w:shd w:val="clear" w:color="auto" w:fill="FFFFFF"/>
        <w:spacing w:after="0" w:line="360" w:lineRule="auto"/>
        <w:jc w:val="both"/>
        <w:rPr>
          <w:rFonts w:ascii="Times New Roman" w:hAnsi="Times New Roman"/>
          <w:sz w:val="24"/>
          <w:szCs w:val="24"/>
        </w:rPr>
      </w:pPr>
      <w:r>
        <w:rPr>
          <w:rFonts w:ascii="Times New Roman" w:hAnsi="Times New Roman"/>
          <w:sz w:val="24"/>
          <w:szCs w:val="24"/>
        </w:rPr>
        <w:t xml:space="preserve">выдерживают температуру до 60 градусов </w:t>
      </w:r>
      <w:r w:rsidRPr="0049321A">
        <w:rPr>
          <w:rFonts w:ascii="Times New Roman" w:hAnsi="Times New Roman"/>
          <w:sz w:val="24"/>
          <w:szCs w:val="24"/>
        </w:rPr>
        <w:t>в течение 30 минут, 85 градусов в течение 10 минут</w:t>
      </w:r>
      <w:r>
        <w:rPr>
          <w:rFonts w:ascii="Times New Roman" w:hAnsi="Times New Roman"/>
          <w:sz w:val="24"/>
          <w:szCs w:val="24"/>
        </w:rPr>
        <w:t>;</w:t>
      </w:r>
    </w:p>
    <w:p w:rsidR="008F2F1D" w:rsidRPr="0049321A" w:rsidRDefault="008F2F1D" w:rsidP="00CC2D20">
      <w:pPr>
        <w:numPr>
          <w:ilvl w:val="1"/>
          <w:numId w:val="58"/>
        </w:numPr>
        <w:shd w:val="clear" w:color="auto" w:fill="FFFFFF"/>
        <w:spacing w:after="0" w:line="360" w:lineRule="auto"/>
        <w:jc w:val="both"/>
        <w:rPr>
          <w:rFonts w:ascii="Times New Roman" w:hAnsi="Times New Roman"/>
          <w:sz w:val="24"/>
          <w:szCs w:val="24"/>
        </w:rPr>
      </w:pPr>
      <w:r>
        <w:rPr>
          <w:rFonts w:ascii="Times New Roman" w:hAnsi="Times New Roman"/>
          <w:sz w:val="24"/>
          <w:szCs w:val="24"/>
        </w:rPr>
        <w:t>п</w:t>
      </w:r>
      <w:r w:rsidRPr="0049321A">
        <w:rPr>
          <w:rFonts w:ascii="Times New Roman" w:hAnsi="Times New Roman"/>
          <w:sz w:val="24"/>
          <w:szCs w:val="24"/>
        </w:rPr>
        <w:t>ереносят концентрацию поваренной соли до 6,5%</w:t>
      </w:r>
      <w:r>
        <w:rPr>
          <w:rFonts w:ascii="Times New Roman" w:hAnsi="Times New Roman"/>
          <w:sz w:val="24"/>
          <w:szCs w:val="24"/>
        </w:rPr>
        <w:t>;</w:t>
      </w:r>
    </w:p>
    <w:p w:rsidR="008F2F1D" w:rsidRPr="0049321A" w:rsidRDefault="008F2F1D" w:rsidP="00CC2D20">
      <w:pPr>
        <w:numPr>
          <w:ilvl w:val="1"/>
          <w:numId w:val="58"/>
        </w:numPr>
        <w:shd w:val="clear" w:color="auto" w:fill="FFFFFF"/>
        <w:spacing w:after="0" w:line="360" w:lineRule="auto"/>
        <w:jc w:val="both"/>
        <w:rPr>
          <w:rFonts w:ascii="Times New Roman" w:hAnsi="Times New Roman"/>
          <w:sz w:val="24"/>
          <w:szCs w:val="24"/>
        </w:rPr>
      </w:pPr>
      <w:r>
        <w:rPr>
          <w:rFonts w:ascii="Times New Roman" w:hAnsi="Times New Roman"/>
          <w:sz w:val="24"/>
          <w:szCs w:val="24"/>
        </w:rPr>
        <w:t>в</w:t>
      </w:r>
      <w:r w:rsidRPr="0049321A">
        <w:rPr>
          <w:rFonts w:ascii="Times New Roman" w:hAnsi="Times New Roman"/>
          <w:sz w:val="24"/>
          <w:szCs w:val="24"/>
        </w:rPr>
        <w:t>ыдерживают низкие температуры (режим бытового холодильника и охлаждаемого прилавка)</w:t>
      </w:r>
      <w:r>
        <w:rPr>
          <w:rFonts w:ascii="Times New Roman" w:hAnsi="Times New Roman"/>
          <w:sz w:val="24"/>
          <w:szCs w:val="24"/>
        </w:rPr>
        <w:t>.</w:t>
      </w:r>
    </w:p>
    <w:p w:rsidR="008F2F1D" w:rsidRDefault="008F2F1D" w:rsidP="00CC2D20">
      <w:pPr>
        <w:shd w:val="clear" w:color="auto" w:fill="FFFFFF"/>
        <w:spacing w:after="0" w:line="360" w:lineRule="auto"/>
        <w:jc w:val="both"/>
        <w:rPr>
          <w:rFonts w:ascii="Times New Roman" w:hAnsi="Times New Roman"/>
          <w:b/>
          <w:sz w:val="24"/>
          <w:szCs w:val="24"/>
        </w:rPr>
      </w:pPr>
    </w:p>
    <w:p w:rsidR="008F2F1D" w:rsidRPr="0049321A" w:rsidRDefault="008F2F1D" w:rsidP="00CC2D20">
      <w:pPr>
        <w:shd w:val="clear" w:color="auto" w:fill="FFFFFF"/>
        <w:spacing w:after="0" w:line="360" w:lineRule="auto"/>
        <w:jc w:val="both"/>
        <w:rPr>
          <w:rFonts w:ascii="Times New Roman" w:hAnsi="Times New Roman"/>
          <w:b/>
          <w:sz w:val="24"/>
          <w:szCs w:val="24"/>
        </w:rPr>
      </w:pPr>
      <w:r w:rsidRPr="0049321A">
        <w:rPr>
          <w:rFonts w:ascii="Times New Roman" w:hAnsi="Times New Roman"/>
          <w:b/>
          <w:sz w:val="24"/>
          <w:szCs w:val="24"/>
        </w:rPr>
        <w:t>Продукты:</w:t>
      </w:r>
    </w:p>
    <w:p w:rsidR="008F2F1D" w:rsidRPr="0049321A" w:rsidRDefault="008F2F1D" w:rsidP="00CC2D20">
      <w:pPr>
        <w:numPr>
          <w:ilvl w:val="0"/>
          <w:numId w:val="59"/>
        </w:numPr>
        <w:shd w:val="clear" w:color="auto" w:fill="FFFFFF"/>
        <w:spacing w:after="0" w:line="360" w:lineRule="auto"/>
        <w:jc w:val="both"/>
        <w:rPr>
          <w:rFonts w:ascii="Times New Roman" w:hAnsi="Times New Roman"/>
          <w:sz w:val="24"/>
          <w:szCs w:val="24"/>
        </w:rPr>
      </w:pPr>
      <w:r w:rsidRPr="0049321A">
        <w:rPr>
          <w:rFonts w:ascii="Times New Roman" w:hAnsi="Times New Roman"/>
          <w:sz w:val="24"/>
          <w:szCs w:val="24"/>
        </w:rPr>
        <w:t>Способны интенсивно размножаться в многочисленных скоропортящихся продуктах при нарушении температурного режима – выше 10 градусов – в период между их приготовлением и употреблением  в течение нескольких часов.</w:t>
      </w:r>
    </w:p>
    <w:p w:rsidR="008F2F1D" w:rsidRPr="0049321A" w:rsidRDefault="008F2F1D" w:rsidP="00CC2D20">
      <w:pPr>
        <w:numPr>
          <w:ilvl w:val="0"/>
          <w:numId w:val="59"/>
        </w:numPr>
        <w:shd w:val="clear" w:color="auto" w:fill="FFFFFF"/>
        <w:spacing w:after="0" w:line="360" w:lineRule="auto"/>
        <w:jc w:val="both"/>
        <w:rPr>
          <w:rFonts w:ascii="Times New Roman" w:hAnsi="Times New Roman"/>
          <w:sz w:val="24"/>
          <w:szCs w:val="24"/>
        </w:rPr>
      </w:pPr>
      <w:r w:rsidRPr="0049321A">
        <w:rPr>
          <w:rFonts w:ascii="Times New Roman" w:hAnsi="Times New Roman"/>
          <w:sz w:val="24"/>
          <w:szCs w:val="24"/>
        </w:rPr>
        <w:t>Особую опасность представляют продукты, употребляемые в пищу без повторной термической обработки.</w:t>
      </w:r>
    </w:p>
    <w:p w:rsidR="008F2F1D" w:rsidRPr="0049321A" w:rsidRDefault="008F2F1D" w:rsidP="00CC2D20">
      <w:pPr>
        <w:numPr>
          <w:ilvl w:val="0"/>
          <w:numId w:val="59"/>
        </w:numPr>
        <w:shd w:val="clear" w:color="auto" w:fill="FFFFFF"/>
        <w:spacing w:after="0" w:line="360" w:lineRule="auto"/>
        <w:jc w:val="both"/>
        <w:rPr>
          <w:rFonts w:ascii="Times New Roman" w:hAnsi="Times New Roman"/>
          <w:sz w:val="24"/>
          <w:szCs w:val="24"/>
        </w:rPr>
      </w:pPr>
      <w:r w:rsidRPr="0049321A">
        <w:rPr>
          <w:rFonts w:ascii="Times New Roman" w:hAnsi="Times New Roman"/>
          <w:sz w:val="24"/>
          <w:szCs w:val="24"/>
        </w:rPr>
        <w:t>Молоко, мороженое, яйца, колбасы, сыры; картофельные, яичные и креветочные салаты (особенно заправленные), готовые мясные полуфабрикаты, студни, пудинги, кремы, винегреты.</w:t>
      </w:r>
    </w:p>
    <w:p w:rsidR="008F2F1D" w:rsidRPr="0049321A" w:rsidRDefault="008F2F1D" w:rsidP="00CC2D20">
      <w:pPr>
        <w:numPr>
          <w:ilvl w:val="0"/>
          <w:numId w:val="59"/>
        </w:numPr>
        <w:shd w:val="clear" w:color="auto" w:fill="FFFFFF"/>
        <w:spacing w:after="0" w:line="360" w:lineRule="auto"/>
        <w:jc w:val="both"/>
        <w:rPr>
          <w:rFonts w:ascii="Times New Roman" w:hAnsi="Times New Roman"/>
          <w:sz w:val="24"/>
          <w:szCs w:val="24"/>
        </w:rPr>
      </w:pPr>
      <w:r>
        <w:rPr>
          <w:rFonts w:ascii="Times New Roman" w:hAnsi="Times New Roman"/>
          <w:sz w:val="24"/>
          <w:szCs w:val="24"/>
        </w:rPr>
        <w:t xml:space="preserve">При интенсивном размножении </w:t>
      </w:r>
      <w:r w:rsidRPr="0049321A">
        <w:rPr>
          <w:rFonts w:ascii="Times New Roman" w:hAnsi="Times New Roman"/>
          <w:sz w:val="24"/>
          <w:szCs w:val="24"/>
        </w:rPr>
        <w:t>происходит изменение органолептических свойств – ослизнение, неприятный горький вкус.</w:t>
      </w:r>
    </w:p>
    <w:p w:rsidR="008F2F1D" w:rsidRDefault="008F2F1D" w:rsidP="00CC2D20">
      <w:pPr>
        <w:shd w:val="clear" w:color="auto" w:fill="FFFFFF"/>
        <w:spacing w:after="0" w:line="360" w:lineRule="auto"/>
        <w:ind w:left="360"/>
        <w:jc w:val="both"/>
        <w:rPr>
          <w:rFonts w:ascii="Times New Roman" w:hAnsi="Times New Roman"/>
          <w:b/>
          <w:sz w:val="24"/>
          <w:szCs w:val="24"/>
        </w:rPr>
      </w:pPr>
    </w:p>
    <w:p w:rsidR="008F2F1D" w:rsidRPr="0049321A" w:rsidRDefault="008F2F1D" w:rsidP="00CC2D20">
      <w:pPr>
        <w:shd w:val="clear" w:color="auto" w:fill="FFFFFF"/>
        <w:spacing w:after="0" w:line="360" w:lineRule="auto"/>
        <w:ind w:left="360"/>
        <w:jc w:val="both"/>
        <w:rPr>
          <w:rFonts w:ascii="Times New Roman" w:hAnsi="Times New Roman"/>
          <w:b/>
          <w:sz w:val="24"/>
          <w:szCs w:val="24"/>
        </w:rPr>
      </w:pPr>
      <w:r w:rsidRPr="0049321A">
        <w:rPr>
          <w:rFonts w:ascii="Times New Roman" w:hAnsi="Times New Roman"/>
          <w:b/>
          <w:sz w:val="24"/>
          <w:szCs w:val="24"/>
        </w:rPr>
        <w:t>Клиника:</w:t>
      </w:r>
    </w:p>
    <w:p w:rsidR="008F2F1D" w:rsidRPr="0049321A" w:rsidRDefault="008F2F1D" w:rsidP="00CC2D20">
      <w:pPr>
        <w:shd w:val="clear" w:color="auto" w:fill="FFFFFF"/>
        <w:spacing w:after="0" w:line="360" w:lineRule="auto"/>
        <w:ind w:left="360"/>
        <w:jc w:val="center"/>
        <w:rPr>
          <w:rFonts w:ascii="Times New Roman" w:hAnsi="Times New Roman"/>
          <w:b/>
          <w:i/>
          <w:sz w:val="24"/>
          <w:szCs w:val="24"/>
        </w:rPr>
      </w:pPr>
      <w:r w:rsidRPr="0049321A">
        <w:rPr>
          <w:rFonts w:ascii="Times New Roman" w:hAnsi="Times New Roman"/>
          <w:b/>
          <w:i/>
          <w:sz w:val="24"/>
          <w:szCs w:val="24"/>
        </w:rPr>
        <w:t>Стрептококки группы А</w:t>
      </w:r>
    </w:p>
    <w:p w:rsidR="008F2F1D" w:rsidRPr="0049321A" w:rsidRDefault="008F2F1D" w:rsidP="00CC2D20">
      <w:pPr>
        <w:numPr>
          <w:ilvl w:val="0"/>
          <w:numId w:val="60"/>
        </w:numPr>
        <w:shd w:val="clear" w:color="auto" w:fill="FFFFFF"/>
        <w:spacing w:after="0" w:line="360" w:lineRule="auto"/>
        <w:jc w:val="both"/>
        <w:rPr>
          <w:rFonts w:ascii="Times New Roman" w:hAnsi="Times New Roman"/>
          <w:b/>
          <w:sz w:val="24"/>
          <w:szCs w:val="24"/>
        </w:rPr>
      </w:pPr>
      <w:r w:rsidRPr="0049321A">
        <w:rPr>
          <w:rFonts w:ascii="Times New Roman" w:hAnsi="Times New Roman"/>
          <w:sz w:val="24"/>
          <w:szCs w:val="24"/>
        </w:rPr>
        <w:t xml:space="preserve">Инкубационный период </w:t>
      </w:r>
      <w:r w:rsidRPr="0049321A">
        <w:rPr>
          <w:rFonts w:ascii="Times New Roman" w:hAnsi="Times New Roman"/>
          <w:b/>
          <w:sz w:val="24"/>
          <w:szCs w:val="24"/>
        </w:rPr>
        <w:t xml:space="preserve"> </w:t>
      </w:r>
      <w:r w:rsidRPr="0049321A">
        <w:rPr>
          <w:rFonts w:ascii="Times New Roman" w:hAnsi="Times New Roman"/>
          <w:sz w:val="24"/>
          <w:szCs w:val="24"/>
        </w:rPr>
        <w:t>12 – 72 часа</w:t>
      </w:r>
      <w:r>
        <w:rPr>
          <w:rFonts w:ascii="Times New Roman" w:hAnsi="Times New Roman"/>
          <w:sz w:val="24"/>
          <w:szCs w:val="24"/>
        </w:rPr>
        <w:t>.</w:t>
      </w:r>
    </w:p>
    <w:p w:rsidR="008F2F1D" w:rsidRPr="0049321A" w:rsidRDefault="008F2F1D" w:rsidP="00CC2D20">
      <w:pPr>
        <w:numPr>
          <w:ilvl w:val="0"/>
          <w:numId w:val="60"/>
        </w:numPr>
        <w:shd w:val="clear" w:color="auto" w:fill="FFFFFF"/>
        <w:spacing w:after="0" w:line="360" w:lineRule="auto"/>
        <w:jc w:val="both"/>
        <w:rPr>
          <w:rFonts w:ascii="Times New Roman" w:hAnsi="Times New Roman"/>
          <w:b/>
          <w:sz w:val="24"/>
          <w:szCs w:val="24"/>
        </w:rPr>
      </w:pPr>
      <w:r w:rsidRPr="0049321A">
        <w:rPr>
          <w:rFonts w:ascii="Times New Roman" w:hAnsi="Times New Roman"/>
          <w:sz w:val="24"/>
          <w:szCs w:val="24"/>
        </w:rPr>
        <w:t>Раздражение и покраснение глотки, боль при глотании, тонзиллит, ринит, головная боль, высокая лихорадка, тошнота, рвота, иногда сыпь</w:t>
      </w:r>
      <w:r>
        <w:rPr>
          <w:rFonts w:ascii="Times New Roman" w:hAnsi="Times New Roman"/>
          <w:sz w:val="24"/>
          <w:szCs w:val="24"/>
        </w:rPr>
        <w:t>.</w:t>
      </w:r>
    </w:p>
    <w:p w:rsidR="008F2F1D" w:rsidRPr="0049321A" w:rsidRDefault="008F2F1D" w:rsidP="00CC2D20">
      <w:pPr>
        <w:numPr>
          <w:ilvl w:val="0"/>
          <w:numId w:val="60"/>
        </w:numPr>
        <w:shd w:val="clear" w:color="auto" w:fill="FFFFFF"/>
        <w:spacing w:after="0" w:line="360" w:lineRule="auto"/>
        <w:jc w:val="both"/>
        <w:rPr>
          <w:rFonts w:ascii="Times New Roman" w:hAnsi="Times New Roman"/>
          <w:b/>
          <w:sz w:val="24"/>
          <w:szCs w:val="24"/>
        </w:rPr>
      </w:pPr>
      <w:r w:rsidRPr="0049321A">
        <w:rPr>
          <w:rFonts w:ascii="Times New Roman" w:hAnsi="Times New Roman"/>
          <w:sz w:val="24"/>
          <w:szCs w:val="24"/>
        </w:rPr>
        <w:t>Продолжительность 1 – 3 дня, как правило, без осложнений.</w:t>
      </w:r>
    </w:p>
    <w:p w:rsidR="008F2F1D" w:rsidRPr="0049321A" w:rsidRDefault="008F2F1D" w:rsidP="00CC2D20">
      <w:pPr>
        <w:shd w:val="clear" w:color="auto" w:fill="FFFFFF"/>
        <w:spacing w:after="0" w:line="360" w:lineRule="auto"/>
        <w:ind w:left="720"/>
        <w:jc w:val="center"/>
        <w:rPr>
          <w:rFonts w:ascii="Times New Roman" w:hAnsi="Times New Roman"/>
          <w:b/>
          <w:i/>
          <w:sz w:val="24"/>
          <w:szCs w:val="24"/>
        </w:rPr>
      </w:pPr>
      <w:r w:rsidRPr="0049321A">
        <w:rPr>
          <w:rFonts w:ascii="Times New Roman" w:hAnsi="Times New Roman"/>
          <w:b/>
          <w:i/>
          <w:sz w:val="24"/>
          <w:szCs w:val="24"/>
        </w:rPr>
        <w:t>Стрептококки группы Д</w:t>
      </w:r>
    </w:p>
    <w:p w:rsidR="008F2F1D" w:rsidRPr="0049321A" w:rsidRDefault="008F2F1D" w:rsidP="00CC2D20">
      <w:pPr>
        <w:numPr>
          <w:ilvl w:val="0"/>
          <w:numId w:val="61"/>
        </w:numPr>
        <w:shd w:val="clear" w:color="auto" w:fill="FFFFFF"/>
        <w:spacing w:after="0" w:line="360" w:lineRule="auto"/>
        <w:rPr>
          <w:rFonts w:ascii="Times New Roman" w:hAnsi="Times New Roman"/>
          <w:sz w:val="24"/>
          <w:szCs w:val="24"/>
        </w:rPr>
      </w:pPr>
      <w:r w:rsidRPr="0049321A">
        <w:rPr>
          <w:rFonts w:ascii="Times New Roman" w:hAnsi="Times New Roman"/>
          <w:sz w:val="24"/>
          <w:szCs w:val="24"/>
        </w:rPr>
        <w:t>Инкубационный период 2 – 36 часов</w:t>
      </w:r>
      <w:r>
        <w:rPr>
          <w:rFonts w:ascii="Times New Roman" w:hAnsi="Times New Roman"/>
          <w:sz w:val="24"/>
          <w:szCs w:val="24"/>
        </w:rPr>
        <w:t>.</w:t>
      </w:r>
    </w:p>
    <w:p w:rsidR="008F2F1D" w:rsidRPr="0049321A" w:rsidRDefault="008F2F1D" w:rsidP="00CC2D20">
      <w:pPr>
        <w:numPr>
          <w:ilvl w:val="0"/>
          <w:numId w:val="61"/>
        </w:numPr>
        <w:shd w:val="clear" w:color="auto" w:fill="FFFFFF"/>
        <w:spacing w:after="0" w:line="360" w:lineRule="auto"/>
        <w:rPr>
          <w:rFonts w:ascii="Times New Roman" w:hAnsi="Times New Roman"/>
          <w:sz w:val="24"/>
          <w:szCs w:val="24"/>
        </w:rPr>
      </w:pPr>
      <w:r w:rsidRPr="0049321A">
        <w:rPr>
          <w:rFonts w:ascii="Times New Roman" w:hAnsi="Times New Roman"/>
          <w:sz w:val="24"/>
          <w:szCs w:val="24"/>
        </w:rPr>
        <w:t>Диарея, кишечные спазмы, лихорадка, иногда тошнота и рвота.</w:t>
      </w:r>
    </w:p>
    <w:p w:rsidR="008F2F1D" w:rsidRPr="0049321A" w:rsidRDefault="008F2F1D" w:rsidP="00CC2D20">
      <w:pPr>
        <w:shd w:val="clear" w:color="auto" w:fill="FFFFFF"/>
        <w:spacing w:after="0" w:line="360" w:lineRule="auto"/>
        <w:rPr>
          <w:rFonts w:ascii="Times New Roman" w:hAnsi="Times New Roman"/>
          <w:b/>
          <w:sz w:val="24"/>
          <w:szCs w:val="24"/>
        </w:rPr>
      </w:pPr>
    </w:p>
    <w:p w:rsidR="008F2F1D" w:rsidRPr="0049321A" w:rsidRDefault="008F2F1D" w:rsidP="00CC2D20">
      <w:pPr>
        <w:shd w:val="clear" w:color="auto" w:fill="FFFFFF"/>
        <w:spacing w:after="0" w:line="360" w:lineRule="auto"/>
        <w:rPr>
          <w:rFonts w:ascii="Times New Roman" w:hAnsi="Times New Roman"/>
          <w:b/>
          <w:sz w:val="24"/>
          <w:szCs w:val="24"/>
        </w:rPr>
      </w:pPr>
      <w:r w:rsidRPr="0049321A">
        <w:rPr>
          <w:rFonts w:ascii="Times New Roman" w:hAnsi="Times New Roman"/>
          <w:b/>
          <w:sz w:val="24"/>
          <w:szCs w:val="24"/>
        </w:rPr>
        <w:t>Лабораторная диагностика:</w:t>
      </w:r>
    </w:p>
    <w:p w:rsidR="008F2F1D" w:rsidRPr="0049321A" w:rsidRDefault="008F2F1D" w:rsidP="00CC2D20">
      <w:pPr>
        <w:numPr>
          <w:ilvl w:val="0"/>
          <w:numId w:val="62"/>
        </w:numPr>
        <w:shd w:val="clear" w:color="auto" w:fill="FFFFFF"/>
        <w:tabs>
          <w:tab w:val="left" w:pos="2940"/>
        </w:tabs>
        <w:spacing w:after="0" w:line="360" w:lineRule="auto"/>
        <w:rPr>
          <w:rFonts w:ascii="Times New Roman" w:hAnsi="Times New Roman"/>
          <w:sz w:val="24"/>
          <w:szCs w:val="24"/>
        </w:rPr>
      </w:pPr>
      <w:r w:rsidRPr="0049321A">
        <w:rPr>
          <w:rFonts w:ascii="Times New Roman" w:hAnsi="Times New Roman"/>
          <w:sz w:val="24"/>
          <w:szCs w:val="24"/>
        </w:rPr>
        <w:t>Бактериологическое и серологическое исследование</w:t>
      </w:r>
    </w:p>
    <w:p w:rsidR="008F2F1D" w:rsidRDefault="008F2F1D" w:rsidP="00CC2D20">
      <w:pPr>
        <w:shd w:val="clear" w:color="auto" w:fill="FFFFFF"/>
        <w:spacing w:after="0" w:line="360" w:lineRule="auto"/>
        <w:ind w:left="2923" w:right="634" w:hanging="1819"/>
        <w:jc w:val="center"/>
        <w:rPr>
          <w:rFonts w:ascii="Times New Roman" w:hAnsi="Times New Roman"/>
          <w:b/>
          <w:sz w:val="24"/>
          <w:szCs w:val="24"/>
        </w:rPr>
      </w:pPr>
    </w:p>
    <w:p w:rsidR="008F2F1D" w:rsidRPr="0049321A" w:rsidRDefault="008F2F1D" w:rsidP="00CC2D20">
      <w:pPr>
        <w:shd w:val="clear" w:color="auto" w:fill="FFFFFF"/>
        <w:spacing w:after="0" w:line="360" w:lineRule="auto"/>
        <w:ind w:left="2923" w:right="634" w:hanging="1819"/>
        <w:jc w:val="center"/>
        <w:rPr>
          <w:rFonts w:ascii="Times New Roman" w:hAnsi="Times New Roman"/>
          <w:b/>
          <w:sz w:val="24"/>
          <w:szCs w:val="24"/>
        </w:rPr>
      </w:pPr>
      <w:r w:rsidRPr="0049321A">
        <w:rPr>
          <w:rFonts w:ascii="Times New Roman" w:hAnsi="Times New Roman"/>
          <w:b/>
          <w:sz w:val="24"/>
          <w:szCs w:val="24"/>
        </w:rPr>
        <w:t>Клостридиум перфрингенс</w:t>
      </w:r>
      <w:r>
        <w:rPr>
          <w:rFonts w:ascii="Times New Roman" w:hAnsi="Times New Roman"/>
          <w:b/>
          <w:sz w:val="24"/>
          <w:szCs w:val="24"/>
        </w:rPr>
        <w:t>.</w:t>
      </w:r>
    </w:p>
    <w:p w:rsidR="008F2F1D" w:rsidRPr="0049321A" w:rsidRDefault="008F2F1D" w:rsidP="00CC2D20">
      <w:pPr>
        <w:shd w:val="clear" w:color="auto" w:fill="FFFFFF"/>
        <w:spacing w:after="0" w:line="360" w:lineRule="auto"/>
        <w:ind w:right="634"/>
        <w:rPr>
          <w:rFonts w:ascii="Times New Roman" w:hAnsi="Times New Roman"/>
          <w:b/>
          <w:sz w:val="24"/>
          <w:szCs w:val="24"/>
        </w:rPr>
      </w:pPr>
      <w:r w:rsidRPr="0049321A">
        <w:rPr>
          <w:rFonts w:ascii="Times New Roman" w:hAnsi="Times New Roman"/>
          <w:b/>
          <w:sz w:val="24"/>
          <w:szCs w:val="24"/>
        </w:rPr>
        <w:t>Возбудитель и его свойства:</w:t>
      </w:r>
    </w:p>
    <w:p w:rsidR="008F2F1D" w:rsidRPr="0049321A" w:rsidRDefault="008F2F1D" w:rsidP="00CC2D20">
      <w:pPr>
        <w:numPr>
          <w:ilvl w:val="0"/>
          <w:numId w:val="62"/>
        </w:numPr>
        <w:spacing w:after="0" w:line="360" w:lineRule="auto"/>
        <w:jc w:val="both"/>
        <w:rPr>
          <w:rFonts w:ascii="Times New Roman" w:hAnsi="Times New Roman"/>
          <w:sz w:val="24"/>
          <w:szCs w:val="24"/>
        </w:rPr>
      </w:pPr>
      <w:r w:rsidRPr="0049321A">
        <w:rPr>
          <w:rFonts w:ascii="Times New Roman" w:hAnsi="Times New Roman"/>
          <w:sz w:val="24"/>
          <w:szCs w:val="24"/>
        </w:rPr>
        <w:t>Относится к анаэробным грамположительным спороносным бак</w:t>
      </w:r>
      <w:r>
        <w:rPr>
          <w:rFonts w:ascii="Times New Roman" w:hAnsi="Times New Roman"/>
          <w:sz w:val="24"/>
          <w:szCs w:val="24"/>
        </w:rPr>
        <w:t>т</w:t>
      </w:r>
      <w:r w:rsidRPr="0049321A">
        <w:rPr>
          <w:rFonts w:ascii="Times New Roman" w:hAnsi="Times New Roman"/>
          <w:sz w:val="24"/>
          <w:szCs w:val="24"/>
        </w:rPr>
        <w:t>ериям, широко распространенным в окружающей среде и персиститрующим в кишечнике человека и живот</w:t>
      </w:r>
      <w:r>
        <w:rPr>
          <w:rFonts w:ascii="Times New Roman" w:hAnsi="Times New Roman"/>
          <w:sz w:val="24"/>
          <w:szCs w:val="24"/>
        </w:rPr>
        <w:t>н</w:t>
      </w:r>
      <w:r w:rsidRPr="0049321A">
        <w:rPr>
          <w:rFonts w:ascii="Times New Roman" w:hAnsi="Times New Roman"/>
          <w:sz w:val="24"/>
          <w:szCs w:val="24"/>
        </w:rPr>
        <w:t>ых.</w:t>
      </w:r>
    </w:p>
    <w:p w:rsidR="008F2F1D" w:rsidRPr="0049321A" w:rsidRDefault="008F2F1D" w:rsidP="00CC2D20">
      <w:pPr>
        <w:numPr>
          <w:ilvl w:val="0"/>
          <w:numId w:val="62"/>
        </w:numPr>
        <w:spacing w:after="0" w:line="360" w:lineRule="auto"/>
        <w:jc w:val="both"/>
        <w:rPr>
          <w:rFonts w:ascii="Times New Roman" w:hAnsi="Times New Roman"/>
          <w:sz w:val="24"/>
          <w:szCs w:val="24"/>
        </w:rPr>
      </w:pPr>
      <w:r w:rsidRPr="0049321A">
        <w:rPr>
          <w:rFonts w:ascii="Times New Roman" w:hAnsi="Times New Roman"/>
          <w:sz w:val="24"/>
          <w:szCs w:val="24"/>
        </w:rPr>
        <w:t>Перфрингенс – в переводе с латинского «проламывающий, прорыв</w:t>
      </w:r>
      <w:r>
        <w:rPr>
          <w:rFonts w:ascii="Times New Roman" w:hAnsi="Times New Roman"/>
          <w:sz w:val="24"/>
          <w:szCs w:val="24"/>
        </w:rPr>
        <w:t xml:space="preserve">ающий, прокладывающий дорогу». </w:t>
      </w:r>
      <w:r w:rsidRPr="0049321A">
        <w:rPr>
          <w:rFonts w:ascii="Times New Roman" w:hAnsi="Times New Roman"/>
          <w:sz w:val="24"/>
          <w:szCs w:val="24"/>
        </w:rPr>
        <w:t>Это связано со способностью образовывать газообразные вещества, которые могут разрывать окружающую среду.</w:t>
      </w:r>
    </w:p>
    <w:p w:rsidR="008F2F1D" w:rsidRPr="0049321A" w:rsidRDefault="008F2F1D" w:rsidP="00CC2D20">
      <w:pPr>
        <w:numPr>
          <w:ilvl w:val="0"/>
          <w:numId w:val="62"/>
        </w:numPr>
        <w:spacing w:after="0" w:line="360" w:lineRule="auto"/>
        <w:jc w:val="both"/>
        <w:rPr>
          <w:rFonts w:ascii="Times New Roman" w:hAnsi="Times New Roman"/>
          <w:sz w:val="24"/>
          <w:szCs w:val="24"/>
        </w:rPr>
      </w:pPr>
      <w:r w:rsidRPr="0049321A">
        <w:rPr>
          <w:rFonts w:ascii="Times New Roman" w:hAnsi="Times New Roman"/>
          <w:sz w:val="24"/>
          <w:szCs w:val="24"/>
        </w:rPr>
        <w:t>Впервые описаны в 1892 году американцем Вельхом (иногда называют палочками Вельха).</w:t>
      </w:r>
    </w:p>
    <w:p w:rsidR="008F2F1D" w:rsidRPr="0049321A" w:rsidRDefault="008F2F1D" w:rsidP="00CC2D20">
      <w:pPr>
        <w:numPr>
          <w:ilvl w:val="0"/>
          <w:numId w:val="62"/>
        </w:numPr>
        <w:spacing w:after="0" w:line="360" w:lineRule="auto"/>
        <w:jc w:val="both"/>
        <w:rPr>
          <w:rFonts w:ascii="Times New Roman" w:hAnsi="Times New Roman"/>
          <w:sz w:val="24"/>
          <w:szCs w:val="24"/>
        </w:rPr>
      </w:pPr>
      <w:r w:rsidRPr="0049321A">
        <w:rPr>
          <w:rFonts w:ascii="Times New Roman" w:hAnsi="Times New Roman"/>
          <w:sz w:val="24"/>
          <w:szCs w:val="24"/>
        </w:rPr>
        <w:t>По некоторым свойствам сходны с возбудителем ботулизма</w:t>
      </w:r>
      <w:r>
        <w:rPr>
          <w:rFonts w:ascii="Times New Roman" w:hAnsi="Times New Roman"/>
          <w:sz w:val="24"/>
          <w:szCs w:val="24"/>
        </w:rPr>
        <w:t>.</w:t>
      </w:r>
    </w:p>
    <w:p w:rsidR="008F2F1D" w:rsidRPr="0049321A" w:rsidRDefault="008F2F1D" w:rsidP="00CC2D20">
      <w:pPr>
        <w:numPr>
          <w:ilvl w:val="1"/>
          <w:numId w:val="62"/>
        </w:numPr>
        <w:spacing w:after="0" w:line="360" w:lineRule="auto"/>
        <w:jc w:val="both"/>
        <w:rPr>
          <w:rFonts w:ascii="Times New Roman" w:hAnsi="Times New Roman"/>
          <w:sz w:val="24"/>
          <w:szCs w:val="24"/>
        </w:rPr>
      </w:pPr>
      <w:r>
        <w:rPr>
          <w:rFonts w:ascii="Times New Roman" w:hAnsi="Times New Roman"/>
          <w:sz w:val="24"/>
          <w:szCs w:val="24"/>
        </w:rPr>
        <w:t>а</w:t>
      </w:r>
      <w:r w:rsidRPr="0049321A">
        <w:rPr>
          <w:rFonts w:ascii="Times New Roman" w:hAnsi="Times New Roman"/>
          <w:sz w:val="24"/>
          <w:szCs w:val="24"/>
        </w:rPr>
        <w:t>наэроб</w:t>
      </w:r>
      <w:r>
        <w:rPr>
          <w:rFonts w:ascii="Times New Roman" w:hAnsi="Times New Roman"/>
          <w:sz w:val="24"/>
          <w:szCs w:val="24"/>
        </w:rPr>
        <w:t>;</w:t>
      </w:r>
    </w:p>
    <w:p w:rsidR="008F2F1D" w:rsidRPr="0049321A" w:rsidRDefault="008F2F1D" w:rsidP="00CC2D20">
      <w:pPr>
        <w:numPr>
          <w:ilvl w:val="1"/>
          <w:numId w:val="62"/>
        </w:numPr>
        <w:spacing w:after="0" w:line="360" w:lineRule="auto"/>
        <w:jc w:val="both"/>
        <w:rPr>
          <w:rFonts w:ascii="Times New Roman" w:hAnsi="Times New Roman"/>
          <w:sz w:val="24"/>
          <w:szCs w:val="24"/>
        </w:rPr>
      </w:pPr>
      <w:r>
        <w:rPr>
          <w:rFonts w:ascii="Times New Roman" w:hAnsi="Times New Roman"/>
          <w:sz w:val="24"/>
          <w:szCs w:val="24"/>
        </w:rPr>
        <w:t>о</w:t>
      </w:r>
      <w:r w:rsidRPr="0049321A">
        <w:rPr>
          <w:rFonts w:ascii="Times New Roman" w:hAnsi="Times New Roman"/>
          <w:sz w:val="24"/>
          <w:szCs w:val="24"/>
        </w:rPr>
        <w:t>б</w:t>
      </w:r>
      <w:r>
        <w:rPr>
          <w:rFonts w:ascii="Times New Roman" w:hAnsi="Times New Roman"/>
          <w:sz w:val="24"/>
          <w:szCs w:val="24"/>
        </w:rPr>
        <w:t xml:space="preserve">разует споры (поэтому устойчив </w:t>
      </w:r>
      <w:r w:rsidRPr="0049321A">
        <w:rPr>
          <w:rFonts w:ascii="Times New Roman" w:hAnsi="Times New Roman"/>
          <w:sz w:val="24"/>
          <w:szCs w:val="24"/>
        </w:rPr>
        <w:t>к внешним воздействиям – выживают при пастеризации и кипячении, замораживании и солении. Уничтожение спор происходит лишь пр</w:t>
      </w:r>
      <w:r>
        <w:rPr>
          <w:rFonts w:ascii="Times New Roman" w:hAnsi="Times New Roman"/>
          <w:sz w:val="24"/>
          <w:szCs w:val="24"/>
        </w:rPr>
        <w:t>и гипербарической стерилизации);</w:t>
      </w:r>
    </w:p>
    <w:p w:rsidR="008F2F1D" w:rsidRPr="0049321A" w:rsidRDefault="008F2F1D" w:rsidP="00CC2D20">
      <w:pPr>
        <w:numPr>
          <w:ilvl w:val="1"/>
          <w:numId w:val="62"/>
        </w:numPr>
        <w:spacing w:after="0" w:line="360" w:lineRule="auto"/>
        <w:jc w:val="both"/>
        <w:rPr>
          <w:rFonts w:ascii="Times New Roman" w:hAnsi="Times New Roman"/>
          <w:sz w:val="24"/>
          <w:szCs w:val="24"/>
        </w:rPr>
      </w:pPr>
      <w:r w:rsidRPr="0049321A">
        <w:rPr>
          <w:rFonts w:ascii="Times New Roman" w:hAnsi="Times New Roman"/>
          <w:sz w:val="24"/>
          <w:szCs w:val="24"/>
        </w:rPr>
        <w:t>токсинообразование.</w:t>
      </w:r>
    </w:p>
    <w:p w:rsidR="008F2F1D" w:rsidRPr="0049321A" w:rsidRDefault="008F2F1D" w:rsidP="00CC2D20">
      <w:pPr>
        <w:numPr>
          <w:ilvl w:val="0"/>
          <w:numId w:val="65"/>
        </w:numPr>
        <w:spacing w:after="0" w:line="360" w:lineRule="auto"/>
        <w:jc w:val="both"/>
        <w:rPr>
          <w:rFonts w:ascii="Times New Roman" w:hAnsi="Times New Roman"/>
          <w:sz w:val="24"/>
          <w:szCs w:val="24"/>
        </w:rPr>
      </w:pPr>
      <w:r w:rsidRPr="0049321A">
        <w:rPr>
          <w:rFonts w:ascii="Times New Roman" w:hAnsi="Times New Roman"/>
          <w:sz w:val="24"/>
          <w:szCs w:val="24"/>
        </w:rPr>
        <w:t>Оптимальные условия для размножения вегетативных форм – температура 10 – 52 градуса и рН 5,5 – 8. при температуре 53-60 градусов возбудитель прекращает свой рост и гибнет.</w:t>
      </w:r>
    </w:p>
    <w:p w:rsidR="008F2F1D" w:rsidRPr="0049321A" w:rsidRDefault="008F2F1D" w:rsidP="00CC2D20">
      <w:pPr>
        <w:numPr>
          <w:ilvl w:val="0"/>
          <w:numId w:val="65"/>
        </w:numPr>
        <w:spacing w:after="0" w:line="360" w:lineRule="auto"/>
        <w:jc w:val="both"/>
        <w:rPr>
          <w:rFonts w:ascii="Times New Roman" w:hAnsi="Times New Roman"/>
          <w:sz w:val="24"/>
          <w:szCs w:val="24"/>
        </w:rPr>
      </w:pPr>
      <w:r w:rsidRPr="0049321A">
        <w:rPr>
          <w:rFonts w:ascii="Times New Roman" w:hAnsi="Times New Roman"/>
          <w:sz w:val="24"/>
          <w:szCs w:val="24"/>
        </w:rPr>
        <w:t>Выделяют несколько серотипов, токсикоинфекции вызываются А.Д.С. наиболее тяжелая форма – некротический энтерит – тип С.</w:t>
      </w:r>
    </w:p>
    <w:p w:rsidR="008F2F1D" w:rsidRPr="0049321A" w:rsidRDefault="008F2F1D" w:rsidP="00CC2D20">
      <w:pPr>
        <w:numPr>
          <w:ilvl w:val="0"/>
          <w:numId w:val="65"/>
        </w:numPr>
        <w:spacing w:after="0" w:line="360" w:lineRule="auto"/>
        <w:jc w:val="both"/>
        <w:rPr>
          <w:rFonts w:ascii="Times New Roman" w:hAnsi="Times New Roman"/>
          <w:sz w:val="24"/>
          <w:szCs w:val="24"/>
        </w:rPr>
      </w:pPr>
      <w:r w:rsidRPr="0049321A">
        <w:rPr>
          <w:rFonts w:ascii="Times New Roman" w:hAnsi="Times New Roman"/>
          <w:sz w:val="24"/>
          <w:szCs w:val="24"/>
        </w:rPr>
        <w:lastRenderedPageBreak/>
        <w:t>Токсин обладает мультифакторным действием на организм – лецитиназная, гемолитическая, желатиназная и коллагеназная, гиалуронидазная, дезоксирибонуклеазная, протеолитическая и некротическая активность.</w:t>
      </w:r>
    </w:p>
    <w:p w:rsidR="008F2F1D" w:rsidRPr="0049321A" w:rsidRDefault="008F2F1D" w:rsidP="00CC2D20">
      <w:pPr>
        <w:spacing w:after="0" w:line="360" w:lineRule="auto"/>
        <w:ind w:left="360"/>
        <w:jc w:val="both"/>
        <w:rPr>
          <w:rFonts w:ascii="Times New Roman" w:hAnsi="Times New Roman"/>
          <w:sz w:val="24"/>
          <w:szCs w:val="24"/>
        </w:rPr>
      </w:pPr>
    </w:p>
    <w:p w:rsidR="008F2F1D" w:rsidRPr="0049321A" w:rsidRDefault="009C56F6" w:rsidP="00CC2D20">
      <w:pPr>
        <w:spacing w:after="0" w:line="360" w:lineRule="auto"/>
        <w:ind w:left="360"/>
        <w:jc w:val="both"/>
        <w:rPr>
          <w:rFonts w:ascii="Times New Roman" w:hAnsi="Times New Roman"/>
          <w:b/>
          <w:sz w:val="24"/>
          <w:szCs w:val="24"/>
        </w:rPr>
      </w:pPr>
      <w:r>
        <w:rPr>
          <w:rFonts w:ascii="Times New Roman" w:hAnsi="Times New Roman"/>
          <w:b/>
          <w:sz w:val="24"/>
          <w:szCs w:val="24"/>
        </w:rPr>
        <w:t>П</w:t>
      </w:r>
      <w:r w:rsidR="008F2F1D" w:rsidRPr="0049321A">
        <w:rPr>
          <w:rFonts w:ascii="Times New Roman" w:hAnsi="Times New Roman"/>
          <w:b/>
          <w:sz w:val="24"/>
          <w:szCs w:val="24"/>
        </w:rPr>
        <w:t>родукты:</w:t>
      </w:r>
    </w:p>
    <w:p w:rsidR="008F2F1D" w:rsidRPr="0049321A" w:rsidRDefault="008F2F1D" w:rsidP="00CC2D20">
      <w:pPr>
        <w:numPr>
          <w:ilvl w:val="0"/>
          <w:numId w:val="66"/>
        </w:numPr>
        <w:spacing w:after="0" w:line="360" w:lineRule="auto"/>
        <w:jc w:val="both"/>
        <w:rPr>
          <w:rFonts w:ascii="Times New Roman" w:hAnsi="Times New Roman"/>
          <w:sz w:val="24"/>
          <w:szCs w:val="24"/>
        </w:rPr>
      </w:pPr>
      <w:r w:rsidRPr="0049321A">
        <w:rPr>
          <w:rFonts w:ascii="Times New Roman" w:hAnsi="Times New Roman"/>
          <w:sz w:val="24"/>
          <w:szCs w:val="24"/>
        </w:rPr>
        <w:t>Загрязнение происходит как прижизненно, так и в результате вторичного обсеменения.</w:t>
      </w:r>
    </w:p>
    <w:p w:rsidR="008F2F1D" w:rsidRPr="0049321A" w:rsidRDefault="008F2F1D" w:rsidP="00CC2D20">
      <w:pPr>
        <w:numPr>
          <w:ilvl w:val="0"/>
          <w:numId w:val="66"/>
        </w:numPr>
        <w:spacing w:after="0" w:line="360" w:lineRule="auto"/>
        <w:jc w:val="both"/>
        <w:rPr>
          <w:rFonts w:ascii="Times New Roman" w:hAnsi="Times New Roman"/>
          <w:sz w:val="24"/>
          <w:szCs w:val="24"/>
        </w:rPr>
      </w:pPr>
      <w:r w:rsidRPr="0049321A">
        <w:rPr>
          <w:rFonts w:ascii="Times New Roman" w:hAnsi="Times New Roman"/>
          <w:sz w:val="24"/>
          <w:szCs w:val="24"/>
        </w:rPr>
        <w:t xml:space="preserve">Наиболее частые «виновники» - мясо, мясопродукты, чему способствует их </w:t>
      </w:r>
      <w:r>
        <w:rPr>
          <w:rFonts w:ascii="Times New Roman" w:hAnsi="Times New Roman"/>
          <w:sz w:val="24"/>
          <w:szCs w:val="24"/>
        </w:rPr>
        <w:t>н</w:t>
      </w:r>
      <w:r w:rsidRPr="0049321A">
        <w:rPr>
          <w:rFonts w:ascii="Times New Roman" w:hAnsi="Times New Roman"/>
          <w:sz w:val="24"/>
          <w:szCs w:val="24"/>
        </w:rPr>
        <w:t>изкая кислотность</w:t>
      </w:r>
      <w:r>
        <w:rPr>
          <w:rFonts w:ascii="Times New Roman" w:hAnsi="Times New Roman"/>
          <w:sz w:val="24"/>
          <w:szCs w:val="24"/>
        </w:rPr>
        <w:t>.</w:t>
      </w:r>
    </w:p>
    <w:p w:rsidR="008F2F1D" w:rsidRPr="0049321A" w:rsidRDefault="008F2F1D" w:rsidP="00CC2D20">
      <w:pPr>
        <w:numPr>
          <w:ilvl w:val="0"/>
          <w:numId w:val="66"/>
        </w:numPr>
        <w:spacing w:after="0" w:line="360" w:lineRule="auto"/>
        <w:jc w:val="both"/>
        <w:rPr>
          <w:rFonts w:ascii="Times New Roman" w:hAnsi="Times New Roman"/>
          <w:sz w:val="24"/>
          <w:szCs w:val="24"/>
        </w:rPr>
      </w:pPr>
      <w:r w:rsidRPr="0049321A">
        <w:rPr>
          <w:rFonts w:ascii="Times New Roman" w:hAnsi="Times New Roman"/>
          <w:sz w:val="24"/>
          <w:szCs w:val="24"/>
        </w:rPr>
        <w:t>Значительно реже – молоко, молочные продукты, рыба, овощи.</w:t>
      </w:r>
    </w:p>
    <w:p w:rsidR="008F2F1D" w:rsidRPr="0049321A" w:rsidRDefault="008F2F1D" w:rsidP="00CC2D20">
      <w:pPr>
        <w:numPr>
          <w:ilvl w:val="0"/>
          <w:numId w:val="66"/>
        </w:numPr>
        <w:spacing w:after="0" w:line="360" w:lineRule="auto"/>
        <w:jc w:val="both"/>
        <w:rPr>
          <w:rFonts w:ascii="Times New Roman" w:hAnsi="Times New Roman"/>
          <w:sz w:val="24"/>
          <w:szCs w:val="24"/>
        </w:rPr>
      </w:pPr>
      <w:r w:rsidRPr="0049321A">
        <w:rPr>
          <w:rFonts w:ascii="Times New Roman" w:hAnsi="Times New Roman"/>
          <w:sz w:val="24"/>
          <w:szCs w:val="24"/>
        </w:rPr>
        <w:t>Выжившие при традиционных способах тепловой обработки  споры трансформируются в вегетативные формы в период хранения готовых продуктов (в том числе упакованных под вакуум).</w:t>
      </w:r>
    </w:p>
    <w:p w:rsidR="008F2F1D" w:rsidRPr="0049321A" w:rsidRDefault="008F2F1D" w:rsidP="00CC2D20">
      <w:pPr>
        <w:numPr>
          <w:ilvl w:val="0"/>
          <w:numId w:val="66"/>
        </w:numPr>
        <w:spacing w:after="0" w:line="360" w:lineRule="auto"/>
        <w:jc w:val="both"/>
        <w:rPr>
          <w:rFonts w:ascii="Times New Roman" w:hAnsi="Times New Roman"/>
          <w:sz w:val="24"/>
          <w:szCs w:val="24"/>
        </w:rPr>
      </w:pPr>
      <w:r w:rsidRPr="0049321A">
        <w:rPr>
          <w:rFonts w:ascii="Times New Roman" w:hAnsi="Times New Roman"/>
          <w:sz w:val="24"/>
          <w:szCs w:val="24"/>
        </w:rPr>
        <w:t>Продукты могут изменять внешний вид – крошится, рыхлая консистенция, необычный цвет. Изменения в консервах – бомбаж.</w:t>
      </w:r>
    </w:p>
    <w:p w:rsidR="008F2F1D" w:rsidRPr="0049321A" w:rsidRDefault="008F2F1D" w:rsidP="00CC2D20">
      <w:pPr>
        <w:spacing w:after="0" w:line="360" w:lineRule="auto"/>
        <w:ind w:left="360"/>
        <w:jc w:val="both"/>
        <w:rPr>
          <w:rFonts w:ascii="Times New Roman" w:hAnsi="Times New Roman"/>
          <w:b/>
          <w:sz w:val="24"/>
          <w:szCs w:val="24"/>
        </w:rPr>
      </w:pPr>
    </w:p>
    <w:p w:rsidR="008F2F1D" w:rsidRPr="0049321A" w:rsidRDefault="008F2F1D" w:rsidP="00CC2D20">
      <w:pPr>
        <w:spacing w:after="0" w:line="360" w:lineRule="auto"/>
        <w:ind w:left="360"/>
        <w:jc w:val="both"/>
        <w:rPr>
          <w:rFonts w:ascii="Times New Roman" w:hAnsi="Times New Roman"/>
          <w:b/>
          <w:sz w:val="24"/>
          <w:szCs w:val="24"/>
        </w:rPr>
      </w:pPr>
      <w:r w:rsidRPr="0049321A">
        <w:rPr>
          <w:rFonts w:ascii="Times New Roman" w:hAnsi="Times New Roman"/>
          <w:b/>
          <w:sz w:val="24"/>
          <w:szCs w:val="24"/>
        </w:rPr>
        <w:t>Клиника:</w:t>
      </w:r>
    </w:p>
    <w:p w:rsidR="008F2F1D" w:rsidRPr="0049321A" w:rsidRDefault="008F2F1D" w:rsidP="00CC2D20">
      <w:pPr>
        <w:numPr>
          <w:ilvl w:val="0"/>
          <w:numId w:val="67"/>
        </w:numPr>
        <w:spacing w:after="0" w:line="360" w:lineRule="auto"/>
        <w:jc w:val="both"/>
        <w:rPr>
          <w:rFonts w:ascii="Times New Roman" w:hAnsi="Times New Roman"/>
          <w:sz w:val="24"/>
          <w:szCs w:val="24"/>
        </w:rPr>
      </w:pPr>
      <w:r w:rsidRPr="0049321A">
        <w:rPr>
          <w:rFonts w:ascii="Times New Roman" w:hAnsi="Times New Roman"/>
          <w:sz w:val="24"/>
          <w:szCs w:val="24"/>
        </w:rPr>
        <w:t>Латентный период от 5 часов до 1 суток.</w:t>
      </w:r>
    </w:p>
    <w:p w:rsidR="008F2F1D" w:rsidRPr="0049321A" w:rsidRDefault="008F2F1D" w:rsidP="00CC2D20">
      <w:pPr>
        <w:numPr>
          <w:ilvl w:val="0"/>
          <w:numId w:val="67"/>
        </w:numPr>
        <w:spacing w:after="0" w:line="360" w:lineRule="auto"/>
        <w:jc w:val="both"/>
        <w:rPr>
          <w:rFonts w:ascii="Times New Roman" w:hAnsi="Times New Roman"/>
          <w:sz w:val="24"/>
          <w:szCs w:val="24"/>
        </w:rPr>
      </w:pPr>
      <w:r w:rsidRPr="0049321A">
        <w:rPr>
          <w:rFonts w:ascii="Times New Roman" w:hAnsi="Times New Roman"/>
          <w:sz w:val="24"/>
          <w:szCs w:val="24"/>
        </w:rPr>
        <w:t>Превалируют кишечные спазмы, тошнота и диарея (обильный, водянистый, с пузырьками газа, зловонный стул).</w:t>
      </w:r>
    </w:p>
    <w:p w:rsidR="008F2F1D" w:rsidRPr="0049321A" w:rsidRDefault="008F2F1D" w:rsidP="00CC2D20">
      <w:pPr>
        <w:numPr>
          <w:ilvl w:val="0"/>
          <w:numId w:val="67"/>
        </w:numPr>
        <w:spacing w:after="0" w:line="360" w:lineRule="auto"/>
        <w:jc w:val="both"/>
        <w:rPr>
          <w:rFonts w:ascii="Times New Roman" w:hAnsi="Times New Roman"/>
          <w:sz w:val="24"/>
          <w:szCs w:val="24"/>
        </w:rPr>
      </w:pPr>
      <w:r>
        <w:rPr>
          <w:rFonts w:ascii="Times New Roman" w:hAnsi="Times New Roman"/>
          <w:sz w:val="24"/>
          <w:szCs w:val="24"/>
        </w:rPr>
        <w:t>Т</w:t>
      </w:r>
      <w:r w:rsidRPr="0049321A">
        <w:rPr>
          <w:rFonts w:ascii="Times New Roman" w:hAnsi="Times New Roman"/>
          <w:sz w:val="24"/>
          <w:szCs w:val="24"/>
        </w:rPr>
        <w:t>емпература не повыша</w:t>
      </w:r>
      <w:r>
        <w:rPr>
          <w:rFonts w:ascii="Times New Roman" w:hAnsi="Times New Roman"/>
          <w:sz w:val="24"/>
          <w:szCs w:val="24"/>
        </w:rPr>
        <w:t xml:space="preserve">ется, хотя в отдельных случаях </w:t>
      </w:r>
      <w:r w:rsidRPr="0049321A">
        <w:rPr>
          <w:rFonts w:ascii="Times New Roman" w:hAnsi="Times New Roman"/>
          <w:sz w:val="24"/>
          <w:szCs w:val="24"/>
        </w:rPr>
        <w:t>возможно повы</w:t>
      </w:r>
      <w:r>
        <w:rPr>
          <w:rFonts w:ascii="Times New Roman" w:hAnsi="Times New Roman"/>
          <w:sz w:val="24"/>
          <w:szCs w:val="24"/>
        </w:rPr>
        <w:t>шение до 38 и даже 39 градусов.</w:t>
      </w:r>
    </w:p>
    <w:p w:rsidR="008F2F1D" w:rsidRPr="0049321A" w:rsidRDefault="008F2F1D" w:rsidP="00CC2D20">
      <w:pPr>
        <w:numPr>
          <w:ilvl w:val="0"/>
          <w:numId w:val="67"/>
        </w:numPr>
        <w:spacing w:after="0" w:line="360" w:lineRule="auto"/>
        <w:jc w:val="both"/>
        <w:rPr>
          <w:rFonts w:ascii="Times New Roman" w:hAnsi="Times New Roman"/>
          <w:sz w:val="24"/>
          <w:szCs w:val="24"/>
        </w:rPr>
      </w:pPr>
      <w:r w:rsidRPr="0049321A">
        <w:rPr>
          <w:rFonts w:ascii="Times New Roman" w:hAnsi="Times New Roman"/>
          <w:sz w:val="24"/>
          <w:szCs w:val="24"/>
        </w:rPr>
        <w:t xml:space="preserve">В результате интоксикации – головная боль, слабость, головокружение. </w:t>
      </w:r>
    </w:p>
    <w:p w:rsidR="008F2F1D" w:rsidRPr="0049321A" w:rsidRDefault="008F2F1D" w:rsidP="00CC2D20">
      <w:pPr>
        <w:numPr>
          <w:ilvl w:val="0"/>
          <w:numId w:val="67"/>
        </w:numPr>
        <w:spacing w:after="0" w:line="360" w:lineRule="auto"/>
        <w:jc w:val="both"/>
        <w:rPr>
          <w:rFonts w:ascii="Times New Roman" w:hAnsi="Times New Roman"/>
          <w:sz w:val="24"/>
          <w:szCs w:val="24"/>
        </w:rPr>
      </w:pPr>
      <w:r w:rsidRPr="0049321A">
        <w:rPr>
          <w:rFonts w:ascii="Times New Roman" w:hAnsi="Times New Roman"/>
          <w:sz w:val="24"/>
          <w:szCs w:val="24"/>
        </w:rPr>
        <w:t>Обезвоживание</w:t>
      </w:r>
      <w:r>
        <w:rPr>
          <w:rFonts w:ascii="Times New Roman" w:hAnsi="Times New Roman"/>
          <w:sz w:val="24"/>
          <w:szCs w:val="24"/>
        </w:rPr>
        <w:t>.</w:t>
      </w:r>
    </w:p>
    <w:p w:rsidR="008F2F1D" w:rsidRPr="0049321A" w:rsidRDefault="008F2F1D" w:rsidP="00CC2D20">
      <w:pPr>
        <w:numPr>
          <w:ilvl w:val="0"/>
          <w:numId w:val="67"/>
        </w:numPr>
        <w:spacing w:after="0" w:line="360" w:lineRule="auto"/>
        <w:jc w:val="both"/>
        <w:rPr>
          <w:rFonts w:ascii="Times New Roman" w:hAnsi="Times New Roman"/>
          <w:sz w:val="24"/>
          <w:szCs w:val="24"/>
        </w:rPr>
      </w:pPr>
      <w:r w:rsidRPr="0049321A">
        <w:rPr>
          <w:rFonts w:ascii="Times New Roman" w:hAnsi="Times New Roman"/>
          <w:sz w:val="24"/>
          <w:szCs w:val="24"/>
        </w:rPr>
        <w:t>Длительность 1-2 суток, в тяжелых случаях до 5 и более.</w:t>
      </w:r>
    </w:p>
    <w:p w:rsidR="008F2F1D" w:rsidRPr="0049321A" w:rsidRDefault="008F2F1D" w:rsidP="00CC2D20">
      <w:pPr>
        <w:numPr>
          <w:ilvl w:val="0"/>
          <w:numId w:val="67"/>
        </w:numPr>
        <w:spacing w:after="0" w:line="360" w:lineRule="auto"/>
        <w:jc w:val="both"/>
        <w:rPr>
          <w:rFonts w:ascii="Times New Roman" w:hAnsi="Times New Roman"/>
          <w:sz w:val="24"/>
          <w:szCs w:val="24"/>
        </w:rPr>
      </w:pPr>
      <w:r w:rsidRPr="0049321A">
        <w:rPr>
          <w:rFonts w:ascii="Times New Roman" w:hAnsi="Times New Roman"/>
          <w:sz w:val="24"/>
          <w:szCs w:val="24"/>
        </w:rPr>
        <w:t>Случаи некротического энтерита могут иметь летальный исход.</w:t>
      </w:r>
    </w:p>
    <w:p w:rsidR="008F2F1D" w:rsidRPr="0049321A" w:rsidRDefault="008F2F1D" w:rsidP="00CC2D20">
      <w:pPr>
        <w:spacing w:after="0" w:line="360" w:lineRule="auto"/>
        <w:jc w:val="both"/>
        <w:rPr>
          <w:rFonts w:ascii="Times New Roman" w:hAnsi="Times New Roman"/>
          <w:sz w:val="24"/>
          <w:szCs w:val="24"/>
        </w:rPr>
      </w:pPr>
    </w:p>
    <w:p w:rsidR="008F2F1D" w:rsidRPr="0049321A" w:rsidRDefault="008F2F1D" w:rsidP="00CC2D20">
      <w:pPr>
        <w:spacing w:after="0" w:line="360" w:lineRule="auto"/>
        <w:jc w:val="center"/>
        <w:rPr>
          <w:rFonts w:ascii="Times New Roman" w:hAnsi="Times New Roman"/>
          <w:b/>
          <w:sz w:val="24"/>
          <w:szCs w:val="24"/>
        </w:rPr>
      </w:pPr>
      <w:r w:rsidRPr="0049321A">
        <w:rPr>
          <w:rFonts w:ascii="Times New Roman" w:hAnsi="Times New Roman"/>
          <w:b/>
          <w:sz w:val="24"/>
          <w:szCs w:val="24"/>
        </w:rPr>
        <w:t>Вас. Сегеис</w:t>
      </w:r>
      <w:r>
        <w:rPr>
          <w:rFonts w:ascii="Times New Roman" w:hAnsi="Times New Roman"/>
          <w:b/>
          <w:sz w:val="24"/>
          <w:szCs w:val="24"/>
        </w:rPr>
        <w:t>.</w:t>
      </w:r>
    </w:p>
    <w:p w:rsidR="008F2F1D" w:rsidRPr="0049321A" w:rsidRDefault="008F2F1D" w:rsidP="00CC2D20">
      <w:pPr>
        <w:spacing w:after="0" w:line="360" w:lineRule="auto"/>
        <w:rPr>
          <w:rFonts w:ascii="Times New Roman" w:hAnsi="Times New Roman"/>
          <w:b/>
          <w:sz w:val="24"/>
          <w:szCs w:val="24"/>
        </w:rPr>
      </w:pPr>
      <w:r w:rsidRPr="0049321A">
        <w:rPr>
          <w:rFonts w:ascii="Times New Roman" w:hAnsi="Times New Roman"/>
          <w:b/>
          <w:sz w:val="24"/>
          <w:szCs w:val="24"/>
        </w:rPr>
        <w:t>Возбудитель и его свойства:</w:t>
      </w:r>
    </w:p>
    <w:p w:rsidR="008F2F1D" w:rsidRPr="0049321A" w:rsidRDefault="008F2F1D" w:rsidP="00CC2D20">
      <w:pPr>
        <w:numPr>
          <w:ilvl w:val="0"/>
          <w:numId w:val="68"/>
        </w:numPr>
        <w:spacing w:after="0" w:line="360" w:lineRule="auto"/>
        <w:rPr>
          <w:rFonts w:ascii="Times New Roman" w:hAnsi="Times New Roman"/>
          <w:sz w:val="24"/>
          <w:szCs w:val="24"/>
        </w:rPr>
      </w:pPr>
      <w:r w:rsidRPr="0049321A">
        <w:rPr>
          <w:rFonts w:ascii="Times New Roman" w:hAnsi="Times New Roman"/>
          <w:sz w:val="24"/>
          <w:szCs w:val="24"/>
        </w:rPr>
        <w:t>Токсикоифекция впервые описана в 1951 году.</w:t>
      </w:r>
    </w:p>
    <w:p w:rsidR="008F2F1D" w:rsidRPr="0049321A" w:rsidRDefault="008F2F1D" w:rsidP="00CC2D20">
      <w:pPr>
        <w:numPr>
          <w:ilvl w:val="0"/>
          <w:numId w:val="68"/>
        </w:numPr>
        <w:spacing w:after="0" w:line="360" w:lineRule="auto"/>
        <w:jc w:val="both"/>
        <w:rPr>
          <w:rFonts w:ascii="Times New Roman" w:hAnsi="Times New Roman"/>
          <w:sz w:val="24"/>
          <w:szCs w:val="24"/>
        </w:rPr>
      </w:pPr>
      <w:r w:rsidRPr="0049321A">
        <w:rPr>
          <w:rFonts w:ascii="Times New Roman" w:hAnsi="Times New Roman"/>
          <w:sz w:val="24"/>
          <w:szCs w:val="24"/>
        </w:rPr>
        <w:t>Гр</w:t>
      </w:r>
      <w:r>
        <w:rPr>
          <w:rFonts w:ascii="Times New Roman" w:hAnsi="Times New Roman"/>
          <w:sz w:val="24"/>
          <w:szCs w:val="24"/>
        </w:rPr>
        <w:t xml:space="preserve">амположительный факультативный </w:t>
      </w:r>
      <w:r w:rsidRPr="0049321A">
        <w:rPr>
          <w:rFonts w:ascii="Times New Roman" w:hAnsi="Times New Roman"/>
          <w:sz w:val="24"/>
          <w:szCs w:val="24"/>
        </w:rPr>
        <w:t>микроорганизм, широко распространен в окружающей среде.</w:t>
      </w:r>
    </w:p>
    <w:p w:rsidR="008F2F1D" w:rsidRPr="0049321A" w:rsidRDefault="008F2F1D" w:rsidP="00CC2D20">
      <w:pPr>
        <w:numPr>
          <w:ilvl w:val="0"/>
          <w:numId w:val="68"/>
        </w:numPr>
        <w:spacing w:after="0" w:line="360" w:lineRule="auto"/>
        <w:jc w:val="both"/>
        <w:rPr>
          <w:rFonts w:ascii="Times New Roman" w:hAnsi="Times New Roman"/>
          <w:sz w:val="24"/>
          <w:szCs w:val="24"/>
        </w:rPr>
      </w:pPr>
      <w:r w:rsidRPr="0049321A">
        <w:rPr>
          <w:rFonts w:ascii="Times New Roman" w:hAnsi="Times New Roman"/>
          <w:sz w:val="24"/>
          <w:szCs w:val="24"/>
        </w:rPr>
        <w:t>Относится к группе спорообразующих анаэробных бактерий, постоянный обитатель почвы.</w:t>
      </w:r>
    </w:p>
    <w:p w:rsidR="008F2F1D" w:rsidRPr="0049321A" w:rsidRDefault="008F2F1D" w:rsidP="00CC2D20">
      <w:pPr>
        <w:numPr>
          <w:ilvl w:val="0"/>
          <w:numId w:val="68"/>
        </w:numPr>
        <w:spacing w:after="0" w:line="360" w:lineRule="auto"/>
        <w:jc w:val="both"/>
        <w:rPr>
          <w:rFonts w:ascii="Times New Roman" w:hAnsi="Times New Roman"/>
          <w:sz w:val="24"/>
          <w:szCs w:val="24"/>
        </w:rPr>
      </w:pPr>
      <w:r w:rsidRPr="0049321A">
        <w:rPr>
          <w:rFonts w:ascii="Times New Roman" w:hAnsi="Times New Roman"/>
          <w:sz w:val="24"/>
          <w:szCs w:val="24"/>
        </w:rPr>
        <w:lastRenderedPageBreak/>
        <w:t>Споры высокоустойчивы – выживают при температуре до 125 градусов в течение 10 минут, выдерживают концентрацию поваренной соли до 15% и переносят замораживание.</w:t>
      </w:r>
    </w:p>
    <w:p w:rsidR="008F2F1D" w:rsidRPr="0049321A" w:rsidRDefault="008F2F1D" w:rsidP="00CC2D20">
      <w:pPr>
        <w:numPr>
          <w:ilvl w:val="0"/>
          <w:numId w:val="68"/>
        </w:numPr>
        <w:spacing w:after="0" w:line="360" w:lineRule="auto"/>
        <w:jc w:val="both"/>
        <w:rPr>
          <w:rFonts w:ascii="Times New Roman" w:hAnsi="Times New Roman"/>
          <w:sz w:val="24"/>
          <w:szCs w:val="24"/>
        </w:rPr>
      </w:pPr>
      <w:r w:rsidRPr="0049321A">
        <w:rPr>
          <w:rFonts w:ascii="Times New Roman" w:hAnsi="Times New Roman"/>
          <w:sz w:val="24"/>
          <w:szCs w:val="24"/>
        </w:rPr>
        <w:t>Трансформация спор в вегетативные формы происходит при температуре 10-40 градусов и рН 4,9-9,3.</w:t>
      </w:r>
    </w:p>
    <w:p w:rsidR="008F2F1D" w:rsidRPr="0049321A" w:rsidRDefault="008F2F1D" w:rsidP="00CC2D20">
      <w:pPr>
        <w:numPr>
          <w:ilvl w:val="0"/>
          <w:numId w:val="68"/>
        </w:numPr>
        <w:spacing w:after="0" w:line="360" w:lineRule="auto"/>
        <w:jc w:val="both"/>
        <w:rPr>
          <w:rFonts w:ascii="Times New Roman" w:hAnsi="Times New Roman"/>
          <w:sz w:val="24"/>
          <w:szCs w:val="24"/>
        </w:rPr>
      </w:pPr>
      <w:r w:rsidRPr="0049321A">
        <w:rPr>
          <w:rFonts w:ascii="Times New Roman" w:hAnsi="Times New Roman"/>
          <w:sz w:val="24"/>
          <w:szCs w:val="24"/>
        </w:rPr>
        <w:t>При температуре 0-4 градуса, в холодильнике, не размножается.</w:t>
      </w:r>
    </w:p>
    <w:p w:rsidR="008F2F1D" w:rsidRPr="0049321A" w:rsidRDefault="008F2F1D" w:rsidP="00CC2D20">
      <w:pPr>
        <w:numPr>
          <w:ilvl w:val="0"/>
          <w:numId w:val="68"/>
        </w:numPr>
        <w:spacing w:after="0" w:line="360" w:lineRule="auto"/>
        <w:jc w:val="both"/>
        <w:rPr>
          <w:rFonts w:ascii="Times New Roman" w:hAnsi="Times New Roman"/>
          <w:sz w:val="24"/>
          <w:szCs w:val="24"/>
        </w:rPr>
      </w:pPr>
      <w:r w:rsidRPr="0049321A">
        <w:rPr>
          <w:rFonts w:ascii="Times New Roman" w:hAnsi="Times New Roman"/>
          <w:sz w:val="24"/>
          <w:szCs w:val="24"/>
        </w:rPr>
        <w:t>Размножению препятствует кислая среда и высокое содержание сахара.</w:t>
      </w:r>
    </w:p>
    <w:p w:rsidR="008F2F1D" w:rsidRPr="0049321A" w:rsidRDefault="008F2F1D" w:rsidP="00CC2D20">
      <w:pPr>
        <w:spacing w:after="0" w:line="360" w:lineRule="auto"/>
        <w:jc w:val="both"/>
        <w:rPr>
          <w:rFonts w:ascii="Times New Roman" w:hAnsi="Times New Roman"/>
          <w:sz w:val="24"/>
          <w:szCs w:val="24"/>
        </w:rPr>
      </w:pPr>
    </w:p>
    <w:p w:rsidR="008F2F1D" w:rsidRPr="0049321A" w:rsidRDefault="008F2F1D" w:rsidP="00CC2D20">
      <w:pPr>
        <w:spacing w:after="0" w:line="360" w:lineRule="auto"/>
        <w:jc w:val="both"/>
        <w:rPr>
          <w:rFonts w:ascii="Times New Roman" w:hAnsi="Times New Roman"/>
          <w:b/>
          <w:sz w:val="24"/>
          <w:szCs w:val="24"/>
        </w:rPr>
      </w:pPr>
      <w:r w:rsidRPr="0049321A">
        <w:rPr>
          <w:rFonts w:ascii="Times New Roman" w:hAnsi="Times New Roman"/>
          <w:b/>
          <w:sz w:val="24"/>
          <w:szCs w:val="24"/>
        </w:rPr>
        <w:t>Продукты:</w:t>
      </w:r>
    </w:p>
    <w:p w:rsidR="008F2F1D" w:rsidRPr="0049321A" w:rsidRDefault="008F2F1D" w:rsidP="00CC2D20">
      <w:pPr>
        <w:numPr>
          <w:ilvl w:val="0"/>
          <w:numId w:val="69"/>
        </w:numPr>
        <w:spacing w:after="0" w:line="360" w:lineRule="auto"/>
        <w:jc w:val="both"/>
        <w:rPr>
          <w:rFonts w:ascii="Times New Roman" w:hAnsi="Times New Roman"/>
          <w:sz w:val="24"/>
          <w:szCs w:val="24"/>
        </w:rPr>
      </w:pPr>
      <w:r w:rsidRPr="0049321A">
        <w:rPr>
          <w:rFonts w:ascii="Times New Roman" w:hAnsi="Times New Roman"/>
          <w:sz w:val="24"/>
          <w:szCs w:val="24"/>
        </w:rPr>
        <w:t>Мясной фарш, колбасы, молочные продукты, консервы.</w:t>
      </w:r>
    </w:p>
    <w:p w:rsidR="008F2F1D" w:rsidRPr="0049321A" w:rsidRDefault="008F2F1D" w:rsidP="00CC2D20">
      <w:pPr>
        <w:numPr>
          <w:ilvl w:val="0"/>
          <w:numId w:val="69"/>
        </w:numPr>
        <w:spacing w:after="0" w:line="360" w:lineRule="auto"/>
        <w:jc w:val="both"/>
        <w:rPr>
          <w:rFonts w:ascii="Times New Roman" w:hAnsi="Times New Roman"/>
          <w:sz w:val="24"/>
          <w:szCs w:val="24"/>
        </w:rPr>
      </w:pPr>
      <w:r w:rsidRPr="0049321A">
        <w:rPr>
          <w:rFonts w:ascii="Times New Roman" w:hAnsi="Times New Roman"/>
          <w:sz w:val="24"/>
          <w:szCs w:val="24"/>
        </w:rPr>
        <w:t>В сыром молоке, молочно-кислых продуктах размножения не происходит.</w:t>
      </w:r>
    </w:p>
    <w:p w:rsidR="008F2F1D" w:rsidRPr="0049321A" w:rsidRDefault="008F2F1D" w:rsidP="00CC2D20">
      <w:pPr>
        <w:spacing w:after="0" w:line="360" w:lineRule="auto"/>
        <w:ind w:left="360"/>
        <w:jc w:val="both"/>
        <w:rPr>
          <w:rFonts w:ascii="Times New Roman" w:hAnsi="Times New Roman"/>
          <w:sz w:val="24"/>
          <w:szCs w:val="24"/>
        </w:rPr>
      </w:pPr>
    </w:p>
    <w:p w:rsidR="008F2F1D" w:rsidRPr="0049321A" w:rsidRDefault="008F2F1D" w:rsidP="00CC2D20">
      <w:pPr>
        <w:spacing w:after="0" w:line="360" w:lineRule="auto"/>
        <w:ind w:left="360"/>
        <w:jc w:val="both"/>
        <w:rPr>
          <w:rFonts w:ascii="Times New Roman" w:hAnsi="Times New Roman"/>
          <w:b/>
          <w:sz w:val="24"/>
          <w:szCs w:val="24"/>
        </w:rPr>
      </w:pPr>
      <w:r w:rsidRPr="0049321A">
        <w:rPr>
          <w:rFonts w:ascii="Times New Roman" w:hAnsi="Times New Roman"/>
          <w:b/>
          <w:sz w:val="24"/>
          <w:szCs w:val="24"/>
        </w:rPr>
        <w:t>Клиника:</w:t>
      </w:r>
    </w:p>
    <w:p w:rsidR="008F2F1D" w:rsidRPr="0049321A" w:rsidRDefault="008F2F1D" w:rsidP="00CC2D20">
      <w:pPr>
        <w:spacing w:after="0" w:line="360" w:lineRule="auto"/>
        <w:ind w:left="360"/>
        <w:jc w:val="both"/>
        <w:rPr>
          <w:rFonts w:ascii="Times New Roman" w:hAnsi="Times New Roman"/>
          <w:sz w:val="24"/>
          <w:szCs w:val="24"/>
        </w:rPr>
      </w:pPr>
      <w:r w:rsidRPr="0049321A">
        <w:rPr>
          <w:rFonts w:ascii="Times New Roman" w:hAnsi="Times New Roman"/>
          <w:sz w:val="24"/>
          <w:szCs w:val="24"/>
        </w:rPr>
        <w:t>Общеклинические проявления (тошнота, абдоминальные боли) и превалирующие симптомы, на основании которых выделяют две формы:</w:t>
      </w:r>
    </w:p>
    <w:p w:rsidR="008F2F1D" w:rsidRPr="0049321A" w:rsidRDefault="008F2F1D" w:rsidP="00CC2D20">
      <w:pPr>
        <w:spacing w:after="0" w:line="360" w:lineRule="auto"/>
        <w:ind w:left="360"/>
        <w:jc w:val="center"/>
        <w:rPr>
          <w:rFonts w:ascii="Times New Roman" w:hAnsi="Times New Roman"/>
          <w:b/>
          <w:i/>
          <w:sz w:val="24"/>
          <w:szCs w:val="24"/>
        </w:rPr>
      </w:pPr>
      <w:r w:rsidRPr="0049321A">
        <w:rPr>
          <w:rFonts w:ascii="Times New Roman" w:hAnsi="Times New Roman"/>
          <w:b/>
          <w:i/>
          <w:sz w:val="24"/>
          <w:szCs w:val="24"/>
        </w:rPr>
        <w:t>Диарейная</w:t>
      </w:r>
    </w:p>
    <w:p w:rsidR="008F2F1D" w:rsidRPr="0049321A" w:rsidRDefault="008F2F1D" w:rsidP="00CC2D20">
      <w:pPr>
        <w:numPr>
          <w:ilvl w:val="0"/>
          <w:numId w:val="70"/>
        </w:numPr>
        <w:spacing w:after="0" w:line="360" w:lineRule="auto"/>
        <w:jc w:val="both"/>
        <w:rPr>
          <w:rFonts w:ascii="Times New Roman" w:hAnsi="Times New Roman"/>
          <w:sz w:val="24"/>
          <w:szCs w:val="24"/>
        </w:rPr>
      </w:pPr>
      <w:r>
        <w:rPr>
          <w:rFonts w:ascii="Times New Roman" w:hAnsi="Times New Roman"/>
          <w:sz w:val="24"/>
          <w:szCs w:val="24"/>
        </w:rPr>
        <w:t>Ч</w:t>
      </w:r>
      <w:r w:rsidRPr="0049321A">
        <w:rPr>
          <w:rFonts w:ascii="Times New Roman" w:hAnsi="Times New Roman"/>
          <w:sz w:val="24"/>
          <w:szCs w:val="24"/>
        </w:rPr>
        <w:t>ерез 24 часа.</w:t>
      </w:r>
    </w:p>
    <w:p w:rsidR="008F2F1D" w:rsidRPr="0049321A" w:rsidRDefault="008F2F1D" w:rsidP="00CC2D20">
      <w:pPr>
        <w:numPr>
          <w:ilvl w:val="0"/>
          <w:numId w:val="70"/>
        </w:numPr>
        <w:spacing w:after="0" w:line="360" w:lineRule="auto"/>
        <w:jc w:val="both"/>
        <w:rPr>
          <w:rFonts w:ascii="Times New Roman" w:hAnsi="Times New Roman"/>
          <w:sz w:val="24"/>
          <w:szCs w:val="24"/>
        </w:rPr>
      </w:pPr>
      <w:r w:rsidRPr="0049321A">
        <w:rPr>
          <w:rFonts w:ascii="Times New Roman" w:hAnsi="Times New Roman"/>
          <w:sz w:val="24"/>
          <w:szCs w:val="24"/>
        </w:rPr>
        <w:t>Диарея – частый, водянистый, с большим количеством слизи</w:t>
      </w:r>
      <w:r>
        <w:rPr>
          <w:rFonts w:ascii="Times New Roman" w:hAnsi="Times New Roman"/>
          <w:sz w:val="24"/>
          <w:szCs w:val="24"/>
        </w:rPr>
        <w:t>.</w:t>
      </w:r>
    </w:p>
    <w:p w:rsidR="008F2F1D" w:rsidRPr="0049321A" w:rsidRDefault="008F2F1D" w:rsidP="00CC2D20">
      <w:pPr>
        <w:numPr>
          <w:ilvl w:val="0"/>
          <w:numId w:val="70"/>
        </w:numPr>
        <w:spacing w:after="0" w:line="360" w:lineRule="auto"/>
        <w:jc w:val="both"/>
        <w:rPr>
          <w:rFonts w:ascii="Times New Roman" w:hAnsi="Times New Roman"/>
          <w:sz w:val="24"/>
          <w:szCs w:val="24"/>
        </w:rPr>
      </w:pPr>
      <w:r w:rsidRPr="0049321A">
        <w:rPr>
          <w:rFonts w:ascii="Times New Roman" w:hAnsi="Times New Roman"/>
          <w:sz w:val="24"/>
          <w:szCs w:val="24"/>
        </w:rPr>
        <w:t>Температура , как правило, не повышается, без присоединения рвоты</w:t>
      </w:r>
      <w:r>
        <w:rPr>
          <w:rFonts w:ascii="Times New Roman" w:hAnsi="Times New Roman"/>
          <w:sz w:val="24"/>
          <w:szCs w:val="24"/>
        </w:rPr>
        <w:t>.</w:t>
      </w:r>
    </w:p>
    <w:p w:rsidR="008F2F1D" w:rsidRPr="0049321A" w:rsidRDefault="008F2F1D" w:rsidP="00CC2D20">
      <w:pPr>
        <w:numPr>
          <w:ilvl w:val="0"/>
          <w:numId w:val="70"/>
        </w:numPr>
        <w:spacing w:after="0" w:line="360" w:lineRule="auto"/>
        <w:jc w:val="both"/>
        <w:rPr>
          <w:rFonts w:ascii="Times New Roman" w:hAnsi="Times New Roman"/>
          <w:sz w:val="24"/>
          <w:szCs w:val="24"/>
        </w:rPr>
      </w:pPr>
      <w:r w:rsidRPr="0049321A">
        <w:rPr>
          <w:rFonts w:ascii="Times New Roman" w:hAnsi="Times New Roman"/>
          <w:sz w:val="24"/>
          <w:szCs w:val="24"/>
        </w:rPr>
        <w:t>Вызывается энтеротоксином диарейного типа.</w:t>
      </w:r>
    </w:p>
    <w:p w:rsidR="008F2F1D" w:rsidRPr="0049321A" w:rsidRDefault="008F2F1D" w:rsidP="00CC2D20">
      <w:pPr>
        <w:numPr>
          <w:ilvl w:val="0"/>
          <w:numId w:val="70"/>
        </w:numPr>
        <w:spacing w:after="0" w:line="360" w:lineRule="auto"/>
        <w:jc w:val="both"/>
        <w:rPr>
          <w:rFonts w:ascii="Times New Roman" w:hAnsi="Times New Roman"/>
          <w:b/>
          <w:sz w:val="24"/>
          <w:szCs w:val="24"/>
        </w:rPr>
      </w:pPr>
      <w:r w:rsidRPr="0049321A">
        <w:rPr>
          <w:rFonts w:ascii="Times New Roman" w:hAnsi="Times New Roman"/>
          <w:sz w:val="24"/>
          <w:szCs w:val="24"/>
        </w:rPr>
        <w:t>Чаще возникает при употреблении мяса, молока, овощей и рыбы.</w:t>
      </w:r>
    </w:p>
    <w:p w:rsidR="008F2F1D" w:rsidRPr="0049321A" w:rsidRDefault="008F2F1D" w:rsidP="00CC2D20">
      <w:pPr>
        <w:spacing w:after="0" w:line="360" w:lineRule="auto"/>
        <w:ind w:left="360"/>
        <w:jc w:val="both"/>
        <w:rPr>
          <w:rFonts w:ascii="Times New Roman" w:hAnsi="Times New Roman"/>
          <w:sz w:val="24"/>
          <w:szCs w:val="24"/>
        </w:rPr>
      </w:pPr>
    </w:p>
    <w:p w:rsidR="008F2F1D" w:rsidRPr="0049321A" w:rsidRDefault="008F2F1D" w:rsidP="00CC2D20">
      <w:pPr>
        <w:spacing w:after="0" w:line="360" w:lineRule="auto"/>
        <w:ind w:left="360"/>
        <w:jc w:val="center"/>
        <w:rPr>
          <w:rFonts w:ascii="Times New Roman" w:hAnsi="Times New Roman"/>
          <w:b/>
          <w:i/>
          <w:sz w:val="24"/>
          <w:szCs w:val="24"/>
        </w:rPr>
      </w:pPr>
      <w:r w:rsidRPr="0049321A">
        <w:rPr>
          <w:rFonts w:ascii="Times New Roman" w:hAnsi="Times New Roman"/>
          <w:b/>
          <w:i/>
          <w:sz w:val="24"/>
          <w:szCs w:val="24"/>
        </w:rPr>
        <w:t>Токсикозоподобная</w:t>
      </w:r>
    </w:p>
    <w:p w:rsidR="008F2F1D" w:rsidRPr="0049321A" w:rsidRDefault="008F2F1D" w:rsidP="00CC2D20">
      <w:pPr>
        <w:numPr>
          <w:ilvl w:val="0"/>
          <w:numId w:val="71"/>
        </w:numPr>
        <w:spacing w:after="0" w:line="360" w:lineRule="auto"/>
        <w:rPr>
          <w:rFonts w:ascii="Times New Roman" w:hAnsi="Times New Roman"/>
          <w:sz w:val="24"/>
          <w:szCs w:val="24"/>
        </w:rPr>
      </w:pPr>
      <w:r w:rsidRPr="0049321A">
        <w:rPr>
          <w:rFonts w:ascii="Times New Roman" w:hAnsi="Times New Roman"/>
          <w:sz w:val="24"/>
          <w:szCs w:val="24"/>
        </w:rPr>
        <w:t>Латентный период - 0,5- 6 часов.</w:t>
      </w:r>
    </w:p>
    <w:p w:rsidR="008F2F1D" w:rsidRPr="0049321A" w:rsidRDefault="008F2F1D" w:rsidP="00CC2D20">
      <w:pPr>
        <w:numPr>
          <w:ilvl w:val="0"/>
          <w:numId w:val="71"/>
        </w:numPr>
        <w:spacing w:after="0" w:line="360" w:lineRule="auto"/>
        <w:rPr>
          <w:rFonts w:ascii="Times New Roman" w:hAnsi="Times New Roman"/>
          <w:sz w:val="24"/>
          <w:szCs w:val="24"/>
        </w:rPr>
      </w:pPr>
      <w:r w:rsidRPr="0049321A">
        <w:rPr>
          <w:rFonts w:ascii="Times New Roman" w:hAnsi="Times New Roman"/>
          <w:sz w:val="24"/>
          <w:szCs w:val="24"/>
        </w:rPr>
        <w:t>Тошнота, рвота.</w:t>
      </w:r>
    </w:p>
    <w:p w:rsidR="008F2F1D" w:rsidRPr="0049321A" w:rsidRDefault="008F2F1D" w:rsidP="00CC2D20">
      <w:pPr>
        <w:numPr>
          <w:ilvl w:val="0"/>
          <w:numId w:val="71"/>
        </w:numPr>
        <w:spacing w:after="0" w:line="360" w:lineRule="auto"/>
        <w:rPr>
          <w:rFonts w:ascii="Times New Roman" w:hAnsi="Times New Roman"/>
          <w:sz w:val="24"/>
          <w:szCs w:val="24"/>
        </w:rPr>
      </w:pPr>
      <w:r w:rsidRPr="0049321A">
        <w:rPr>
          <w:rFonts w:ascii="Times New Roman" w:hAnsi="Times New Roman"/>
          <w:sz w:val="24"/>
          <w:szCs w:val="24"/>
        </w:rPr>
        <w:t>Симптоматика похожа на стафилококковый токсикоз.</w:t>
      </w:r>
    </w:p>
    <w:p w:rsidR="008F2F1D" w:rsidRPr="0049321A" w:rsidRDefault="008F2F1D" w:rsidP="00CC2D20">
      <w:pPr>
        <w:numPr>
          <w:ilvl w:val="0"/>
          <w:numId w:val="71"/>
        </w:numPr>
        <w:spacing w:after="0" w:line="360" w:lineRule="auto"/>
        <w:rPr>
          <w:rFonts w:ascii="Times New Roman" w:hAnsi="Times New Roman"/>
          <w:sz w:val="24"/>
          <w:szCs w:val="24"/>
        </w:rPr>
      </w:pPr>
      <w:r w:rsidRPr="0049321A">
        <w:rPr>
          <w:rFonts w:ascii="Times New Roman" w:hAnsi="Times New Roman"/>
          <w:sz w:val="24"/>
          <w:szCs w:val="24"/>
        </w:rPr>
        <w:t>В виновном продукте и рвотных массах регистрируется специфический термостабильный токсин.</w:t>
      </w:r>
    </w:p>
    <w:p w:rsidR="008F2F1D" w:rsidRPr="0049321A" w:rsidRDefault="008F2F1D" w:rsidP="00CC2D20">
      <w:pPr>
        <w:numPr>
          <w:ilvl w:val="0"/>
          <w:numId w:val="71"/>
        </w:numPr>
        <w:spacing w:after="0" w:line="360" w:lineRule="auto"/>
        <w:rPr>
          <w:rFonts w:ascii="Times New Roman" w:hAnsi="Times New Roman"/>
          <w:sz w:val="24"/>
          <w:szCs w:val="24"/>
        </w:rPr>
      </w:pPr>
      <w:r w:rsidRPr="0049321A">
        <w:rPr>
          <w:rFonts w:ascii="Times New Roman" w:hAnsi="Times New Roman"/>
          <w:sz w:val="24"/>
          <w:szCs w:val="24"/>
        </w:rPr>
        <w:t>Связана, как правило, с контаминамицией крупяных, картофельных и макаронных блюд, салатов, пудингов, соусов.</w:t>
      </w:r>
    </w:p>
    <w:p w:rsidR="008F2F1D" w:rsidRDefault="008F2F1D" w:rsidP="00CC2D20">
      <w:pPr>
        <w:shd w:val="clear" w:color="auto" w:fill="FFFFFF"/>
        <w:spacing w:after="0" w:line="360" w:lineRule="auto"/>
        <w:ind w:left="2923" w:right="634" w:hanging="1819"/>
        <w:jc w:val="center"/>
        <w:rPr>
          <w:rFonts w:ascii="Times New Roman" w:hAnsi="Times New Roman"/>
          <w:b/>
          <w:sz w:val="24"/>
          <w:szCs w:val="24"/>
        </w:rPr>
      </w:pPr>
    </w:p>
    <w:p w:rsidR="008F2F1D" w:rsidRPr="006D2BD9" w:rsidRDefault="008F2F1D" w:rsidP="00CC2D20">
      <w:pPr>
        <w:shd w:val="clear" w:color="auto" w:fill="FFFFFF"/>
        <w:spacing w:after="0" w:line="360" w:lineRule="auto"/>
        <w:ind w:left="2923" w:right="634" w:hanging="1819"/>
        <w:jc w:val="center"/>
        <w:rPr>
          <w:rFonts w:ascii="Times New Roman" w:hAnsi="Times New Roman"/>
          <w:b/>
          <w:sz w:val="24"/>
          <w:szCs w:val="24"/>
        </w:rPr>
      </w:pPr>
      <w:r w:rsidRPr="006D2BD9">
        <w:rPr>
          <w:rFonts w:ascii="Times New Roman" w:hAnsi="Times New Roman"/>
          <w:b/>
          <w:sz w:val="24"/>
          <w:szCs w:val="24"/>
        </w:rPr>
        <w:t>Галофилы</w:t>
      </w:r>
    </w:p>
    <w:p w:rsidR="008F2F1D" w:rsidRPr="0049321A" w:rsidRDefault="008F2F1D" w:rsidP="00CC2D20">
      <w:pPr>
        <w:spacing w:after="0" w:line="360" w:lineRule="auto"/>
        <w:rPr>
          <w:rFonts w:ascii="Times New Roman" w:hAnsi="Times New Roman"/>
          <w:b/>
          <w:sz w:val="24"/>
          <w:szCs w:val="24"/>
        </w:rPr>
      </w:pPr>
      <w:r w:rsidRPr="0049321A">
        <w:rPr>
          <w:rFonts w:ascii="Times New Roman" w:hAnsi="Times New Roman"/>
          <w:b/>
          <w:sz w:val="24"/>
          <w:szCs w:val="24"/>
        </w:rPr>
        <w:t>Возбудитель и его свойства:</w:t>
      </w:r>
    </w:p>
    <w:p w:rsidR="008F2F1D" w:rsidRPr="0049321A" w:rsidRDefault="008F2F1D" w:rsidP="00CC2D20">
      <w:pPr>
        <w:numPr>
          <w:ilvl w:val="0"/>
          <w:numId w:val="72"/>
        </w:numPr>
        <w:spacing w:after="0" w:line="360" w:lineRule="auto"/>
        <w:rPr>
          <w:rFonts w:ascii="Times New Roman" w:hAnsi="Times New Roman"/>
          <w:sz w:val="24"/>
          <w:szCs w:val="24"/>
        </w:rPr>
      </w:pPr>
      <w:r w:rsidRPr="0049321A">
        <w:rPr>
          <w:rFonts w:ascii="Times New Roman" w:hAnsi="Times New Roman"/>
          <w:sz w:val="24"/>
          <w:szCs w:val="24"/>
        </w:rPr>
        <w:t>Парагемолитический вибрион</w:t>
      </w:r>
      <w:r>
        <w:rPr>
          <w:rFonts w:ascii="Times New Roman" w:hAnsi="Times New Roman"/>
          <w:sz w:val="24"/>
          <w:szCs w:val="24"/>
        </w:rPr>
        <w:t>.</w:t>
      </w:r>
    </w:p>
    <w:p w:rsidR="008F2F1D" w:rsidRPr="0049321A" w:rsidRDefault="008F2F1D" w:rsidP="00CC2D20">
      <w:pPr>
        <w:numPr>
          <w:ilvl w:val="0"/>
          <w:numId w:val="72"/>
        </w:numPr>
        <w:spacing w:after="0" w:line="360" w:lineRule="auto"/>
        <w:rPr>
          <w:rFonts w:ascii="Times New Roman" w:hAnsi="Times New Roman"/>
          <w:sz w:val="24"/>
          <w:szCs w:val="24"/>
        </w:rPr>
      </w:pPr>
      <w:r w:rsidRPr="0049321A">
        <w:rPr>
          <w:rFonts w:ascii="Times New Roman" w:hAnsi="Times New Roman"/>
          <w:sz w:val="24"/>
          <w:szCs w:val="24"/>
        </w:rPr>
        <w:t>Впервые обнару</w:t>
      </w:r>
      <w:r>
        <w:rPr>
          <w:rFonts w:ascii="Times New Roman" w:hAnsi="Times New Roman"/>
          <w:sz w:val="24"/>
          <w:szCs w:val="24"/>
        </w:rPr>
        <w:t xml:space="preserve">жен в Японии, во время вспышки </w:t>
      </w:r>
      <w:r w:rsidRPr="0049321A">
        <w:rPr>
          <w:rFonts w:ascii="Times New Roman" w:hAnsi="Times New Roman"/>
          <w:sz w:val="24"/>
          <w:szCs w:val="24"/>
        </w:rPr>
        <w:t>отравления слабосоленой рыбой.</w:t>
      </w:r>
    </w:p>
    <w:p w:rsidR="008F2F1D" w:rsidRPr="0049321A" w:rsidRDefault="008F2F1D" w:rsidP="00CC2D20">
      <w:pPr>
        <w:numPr>
          <w:ilvl w:val="0"/>
          <w:numId w:val="72"/>
        </w:numPr>
        <w:spacing w:after="0" w:line="360" w:lineRule="auto"/>
        <w:rPr>
          <w:rFonts w:ascii="Times New Roman" w:hAnsi="Times New Roman"/>
          <w:sz w:val="24"/>
          <w:szCs w:val="24"/>
        </w:rPr>
      </w:pPr>
      <w:r w:rsidRPr="0049321A">
        <w:rPr>
          <w:rFonts w:ascii="Times New Roman" w:hAnsi="Times New Roman"/>
          <w:sz w:val="24"/>
          <w:szCs w:val="24"/>
        </w:rPr>
        <w:lastRenderedPageBreak/>
        <w:t>Характерная особенно</w:t>
      </w:r>
      <w:r>
        <w:rPr>
          <w:rFonts w:ascii="Times New Roman" w:hAnsi="Times New Roman"/>
          <w:sz w:val="24"/>
          <w:szCs w:val="24"/>
        </w:rPr>
        <w:t>сть – галофилия, т.е. солелюбие</w:t>
      </w:r>
      <w:r w:rsidRPr="0049321A">
        <w:rPr>
          <w:rFonts w:ascii="Times New Roman" w:hAnsi="Times New Roman"/>
          <w:sz w:val="24"/>
          <w:szCs w:val="24"/>
        </w:rPr>
        <w:t xml:space="preserve"> размножаются только в присутствии соли.</w:t>
      </w:r>
    </w:p>
    <w:p w:rsidR="008F2F1D" w:rsidRPr="0049321A" w:rsidRDefault="008F2F1D" w:rsidP="00CC2D20">
      <w:pPr>
        <w:numPr>
          <w:ilvl w:val="0"/>
          <w:numId w:val="72"/>
        </w:numPr>
        <w:spacing w:after="0" w:line="360" w:lineRule="auto"/>
        <w:rPr>
          <w:rFonts w:ascii="Times New Roman" w:hAnsi="Times New Roman"/>
          <w:sz w:val="24"/>
          <w:szCs w:val="24"/>
        </w:rPr>
      </w:pPr>
      <w:r w:rsidRPr="0049321A">
        <w:rPr>
          <w:rFonts w:ascii="Times New Roman" w:hAnsi="Times New Roman"/>
          <w:sz w:val="24"/>
          <w:szCs w:val="24"/>
        </w:rPr>
        <w:t>Чувствительны к действию высокой температуры, но внутри крупных кусков рыбы и крабов выдерживают кипячение и жарку в течение 15 минут</w:t>
      </w:r>
      <w:r>
        <w:rPr>
          <w:rFonts w:ascii="Times New Roman" w:hAnsi="Times New Roman"/>
          <w:sz w:val="24"/>
          <w:szCs w:val="24"/>
        </w:rPr>
        <w:t>.</w:t>
      </w:r>
    </w:p>
    <w:p w:rsidR="008F2F1D" w:rsidRPr="0049321A" w:rsidRDefault="008F2F1D" w:rsidP="00CC2D20">
      <w:pPr>
        <w:numPr>
          <w:ilvl w:val="0"/>
          <w:numId w:val="72"/>
        </w:numPr>
        <w:spacing w:after="0" w:line="360" w:lineRule="auto"/>
        <w:rPr>
          <w:rFonts w:ascii="Times New Roman" w:hAnsi="Times New Roman"/>
          <w:sz w:val="24"/>
          <w:szCs w:val="24"/>
        </w:rPr>
      </w:pPr>
      <w:r w:rsidRPr="0049321A">
        <w:rPr>
          <w:rFonts w:ascii="Times New Roman" w:hAnsi="Times New Roman"/>
          <w:sz w:val="24"/>
          <w:szCs w:val="24"/>
        </w:rPr>
        <w:t>Широко распространены, постоянные обитатели морей, океанов и соленых озер, а также гидробионтов, живущих в этих водоемах.</w:t>
      </w:r>
    </w:p>
    <w:p w:rsidR="008F2F1D" w:rsidRPr="001167ED" w:rsidRDefault="008F2F1D" w:rsidP="00CC2D20">
      <w:pPr>
        <w:numPr>
          <w:ilvl w:val="0"/>
          <w:numId w:val="72"/>
        </w:numPr>
        <w:spacing w:after="0" w:line="360" w:lineRule="auto"/>
        <w:rPr>
          <w:rFonts w:ascii="Times New Roman" w:hAnsi="Times New Roman"/>
          <w:sz w:val="24"/>
          <w:szCs w:val="24"/>
        </w:rPr>
      </w:pPr>
      <w:r w:rsidRPr="001167ED">
        <w:rPr>
          <w:rFonts w:ascii="Times New Roman" w:hAnsi="Times New Roman"/>
          <w:sz w:val="24"/>
          <w:szCs w:val="24"/>
        </w:rPr>
        <w:t xml:space="preserve">Вырабатывает </w:t>
      </w:r>
      <w:r w:rsidR="001167ED" w:rsidRPr="001167ED">
        <w:rPr>
          <w:rFonts w:ascii="Times New Roman" w:hAnsi="Times New Roman"/>
          <w:sz w:val="24"/>
          <w:szCs w:val="24"/>
        </w:rPr>
        <w:t>сильный экзотоксин.</w:t>
      </w:r>
    </w:p>
    <w:p w:rsidR="008F2F1D" w:rsidRPr="0049321A" w:rsidRDefault="008F2F1D" w:rsidP="00CC2D20">
      <w:pPr>
        <w:spacing w:after="0" w:line="360" w:lineRule="auto"/>
        <w:ind w:left="360"/>
        <w:jc w:val="both"/>
        <w:rPr>
          <w:rFonts w:ascii="Times New Roman" w:hAnsi="Times New Roman"/>
          <w:b/>
          <w:sz w:val="24"/>
          <w:szCs w:val="24"/>
        </w:rPr>
      </w:pPr>
      <w:r w:rsidRPr="0049321A">
        <w:rPr>
          <w:rFonts w:ascii="Times New Roman" w:hAnsi="Times New Roman"/>
          <w:b/>
          <w:sz w:val="24"/>
          <w:szCs w:val="24"/>
        </w:rPr>
        <w:t>Клиника:</w:t>
      </w:r>
    </w:p>
    <w:p w:rsidR="008F2F1D" w:rsidRPr="0049321A" w:rsidRDefault="008F2F1D" w:rsidP="00CC2D20">
      <w:pPr>
        <w:numPr>
          <w:ilvl w:val="0"/>
          <w:numId w:val="73"/>
        </w:numPr>
        <w:spacing w:after="0" w:line="360" w:lineRule="auto"/>
        <w:jc w:val="both"/>
        <w:rPr>
          <w:rFonts w:ascii="Times New Roman" w:hAnsi="Times New Roman"/>
          <w:sz w:val="24"/>
          <w:szCs w:val="24"/>
        </w:rPr>
      </w:pPr>
      <w:r w:rsidRPr="0049321A">
        <w:rPr>
          <w:rFonts w:ascii="Times New Roman" w:hAnsi="Times New Roman"/>
          <w:sz w:val="24"/>
          <w:szCs w:val="24"/>
        </w:rPr>
        <w:t>Латентный период в среднем 6 – 12 часов с колебаниями от 1 до 96 часов.</w:t>
      </w:r>
    </w:p>
    <w:p w:rsidR="008F2F1D" w:rsidRPr="0049321A" w:rsidRDefault="008F2F1D" w:rsidP="00CC2D20">
      <w:pPr>
        <w:numPr>
          <w:ilvl w:val="0"/>
          <w:numId w:val="73"/>
        </w:numPr>
        <w:spacing w:after="0" w:line="360" w:lineRule="auto"/>
        <w:jc w:val="both"/>
        <w:rPr>
          <w:rFonts w:ascii="Times New Roman" w:hAnsi="Times New Roman"/>
          <w:sz w:val="24"/>
          <w:szCs w:val="24"/>
        </w:rPr>
      </w:pPr>
      <w:r w:rsidRPr="0049321A">
        <w:rPr>
          <w:rFonts w:ascii="Times New Roman" w:hAnsi="Times New Roman"/>
          <w:sz w:val="24"/>
          <w:szCs w:val="24"/>
        </w:rPr>
        <w:t>Вспышки носят сезонный характер.</w:t>
      </w:r>
    </w:p>
    <w:p w:rsidR="008F2F1D" w:rsidRPr="0049321A" w:rsidRDefault="008F2F1D" w:rsidP="00CC2D20">
      <w:pPr>
        <w:numPr>
          <w:ilvl w:val="0"/>
          <w:numId w:val="73"/>
        </w:numPr>
        <w:spacing w:after="0" w:line="360" w:lineRule="auto"/>
        <w:jc w:val="both"/>
        <w:rPr>
          <w:rFonts w:ascii="Times New Roman" w:hAnsi="Times New Roman"/>
          <w:sz w:val="24"/>
          <w:szCs w:val="24"/>
        </w:rPr>
      </w:pPr>
      <w:r w:rsidRPr="0049321A">
        <w:rPr>
          <w:rFonts w:ascii="Times New Roman" w:hAnsi="Times New Roman"/>
          <w:sz w:val="24"/>
          <w:szCs w:val="24"/>
        </w:rPr>
        <w:t>Чаще болеют взрослые, чем дети (приоритеты в питании).</w:t>
      </w:r>
    </w:p>
    <w:p w:rsidR="008F2F1D" w:rsidRPr="0049321A" w:rsidRDefault="008F2F1D" w:rsidP="00CC2D20">
      <w:pPr>
        <w:numPr>
          <w:ilvl w:val="0"/>
          <w:numId w:val="73"/>
        </w:numPr>
        <w:spacing w:after="0" w:line="360" w:lineRule="auto"/>
        <w:jc w:val="both"/>
        <w:rPr>
          <w:rFonts w:ascii="Times New Roman" w:hAnsi="Times New Roman"/>
          <w:sz w:val="24"/>
          <w:szCs w:val="24"/>
        </w:rPr>
      </w:pPr>
      <w:r w:rsidRPr="0049321A">
        <w:rPr>
          <w:rFonts w:ascii="Times New Roman" w:hAnsi="Times New Roman"/>
          <w:sz w:val="24"/>
          <w:szCs w:val="24"/>
        </w:rPr>
        <w:t xml:space="preserve">Выделяют </w:t>
      </w:r>
      <w:r w:rsidRPr="006D2BD9">
        <w:rPr>
          <w:rFonts w:ascii="Times New Roman" w:hAnsi="Times New Roman"/>
          <w:b/>
          <w:i/>
          <w:sz w:val="24"/>
          <w:szCs w:val="24"/>
        </w:rPr>
        <w:t>три формы</w:t>
      </w:r>
      <w:r>
        <w:rPr>
          <w:rFonts w:ascii="Times New Roman" w:hAnsi="Times New Roman"/>
          <w:b/>
          <w:i/>
          <w:sz w:val="24"/>
          <w:szCs w:val="24"/>
        </w:rPr>
        <w:t>:</w:t>
      </w:r>
    </w:p>
    <w:p w:rsidR="008F2F1D" w:rsidRPr="006D2BD9" w:rsidRDefault="008F2F1D" w:rsidP="00CC2D20">
      <w:pPr>
        <w:numPr>
          <w:ilvl w:val="2"/>
          <w:numId w:val="73"/>
        </w:numPr>
        <w:spacing w:after="0" w:line="360" w:lineRule="auto"/>
        <w:jc w:val="both"/>
        <w:rPr>
          <w:rFonts w:ascii="Times New Roman" w:hAnsi="Times New Roman"/>
          <w:b/>
          <w:i/>
          <w:sz w:val="24"/>
          <w:szCs w:val="24"/>
        </w:rPr>
      </w:pPr>
      <w:r w:rsidRPr="006D2BD9">
        <w:rPr>
          <w:rFonts w:ascii="Times New Roman" w:hAnsi="Times New Roman"/>
          <w:b/>
          <w:i/>
          <w:sz w:val="24"/>
          <w:szCs w:val="24"/>
        </w:rPr>
        <w:t>Гастроэнтерическая</w:t>
      </w:r>
    </w:p>
    <w:p w:rsidR="008F2F1D" w:rsidRPr="006D2BD9" w:rsidRDefault="008F2F1D" w:rsidP="00CC2D20">
      <w:pPr>
        <w:numPr>
          <w:ilvl w:val="2"/>
          <w:numId w:val="73"/>
        </w:numPr>
        <w:spacing w:after="0" w:line="360" w:lineRule="auto"/>
        <w:jc w:val="both"/>
        <w:rPr>
          <w:rFonts w:ascii="Times New Roman" w:hAnsi="Times New Roman"/>
          <w:b/>
          <w:i/>
          <w:sz w:val="24"/>
          <w:szCs w:val="24"/>
        </w:rPr>
      </w:pPr>
      <w:r w:rsidRPr="006D2BD9">
        <w:rPr>
          <w:rFonts w:ascii="Times New Roman" w:hAnsi="Times New Roman"/>
          <w:b/>
          <w:i/>
          <w:sz w:val="24"/>
          <w:szCs w:val="24"/>
        </w:rPr>
        <w:t>Дизентериеподобная</w:t>
      </w:r>
    </w:p>
    <w:p w:rsidR="008F2F1D" w:rsidRPr="006D2BD9" w:rsidRDefault="008F2F1D" w:rsidP="00CC2D20">
      <w:pPr>
        <w:numPr>
          <w:ilvl w:val="2"/>
          <w:numId w:val="73"/>
        </w:numPr>
        <w:spacing w:after="0" w:line="360" w:lineRule="auto"/>
        <w:jc w:val="both"/>
        <w:rPr>
          <w:rFonts w:ascii="Times New Roman" w:hAnsi="Times New Roman"/>
          <w:b/>
          <w:i/>
          <w:sz w:val="24"/>
          <w:szCs w:val="24"/>
        </w:rPr>
      </w:pPr>
      <w:r w:rsidRPr="006D2BD9">
        <w:rPr>
          <w:rFonts w:ascii="Times New Roman" w:hAnsi="Times New Roman"/>
          <w:b/>
          <w:i/>
          <w:sz w:val="24"/>
          <w:szCs w:val="24"/>
        </w:rPr>
        <w:t>Холероподобная.</w:t>
      </w:r>
    </w:p>
    <w:p w:rsidR="008F2F1D" w:rsidRPr="0049321A" w:rsidRDefault="008F2F1D" w:rsidP="00CC2D20">
      <w:pPr>
        <w:numPr>
          <w:ilvl w:val="0"/>
          <w:numId w:val="74"/>
        </w:numPr>
        <w:spacing w:after="0" w:line="360" w:lineRule="auto"/>
        <w:jc w:val="both"/>
        <w:rPr>
          <w:rFonts w:ascii="Times New Roman" w:hAnsi="Times New Roman"/>
          <w:sz w:val="24"/>
          <w:szCs w:val="24"/>
        </w:rPr>
      </w:pPr>
      <w:r w:rsidRPr="0049321A">
        <w:rPr>
          <w:rFonts w:ascii="Times New Roman" w:hAnsi="Times New Roman"/>
          <w:sz w:val="24"/>
          <w:szCs w:val="24"/>
        </w:rPr>
        <w:t>Острое начало с появления признаков</w:t>
      </w:r>
      <w:r>
        <w:rPr>
          <w:rFonts w:ascii="Times New Roman" w:hAnsi="Times New Roman"/>
          <w:sz w:val="24"/>
          <w:szCs w:val="24"/>
        </w:rPr>
        <w:t xml:space="preserve"> интоксикации с поражением ЦНС</w:t>
      </w:r>
      <w:r w:rsidRPr="0049321A">
        <w:rPr>
          <w:rFonts w:ascii="Times New Roman" w:hAnsi="Times New Roman"/>
          <w:sz w:val="24"/>
          <w:szCs w:val="24"/>
        </w:rPr>
        <w:t>:</w:t>
      </w:r>
      <w:r>
        <w:rPr>
          <w:rFonts w:ascii="Times New Roman" w:hAnsi="Times New Roman"/>
          <w:sz w:val="24"/>
          <w:szCs w:val="24"/>
        </w:rPr>
        <w:t xml:space="preserve"> </w:t>
      </w:r>
      <w:r w:rsidRPr="0049321A">
        <w:rPr>
          <w:rFonts w:ascii="Times New Roman" w:hAnsi="Times New Roman"/>
          <w:sz w:val="24"/>
          <w:szCs w:val="24"/>
        </w:rPr>
        <w:t>слабость, вялость, адинамия, головная боль, головокружение, чувство страха.</w:t>
      </w:r>
    </w:p>
    <w:p w:rsidR="008F2F1D" w:rsidRPr="0049321A" w:rsidRDefault="008F2F1D" w:rsidP="00CC2D20">
      <w:pPr>
        <w:numPr>
          <w:ilvl w:val="0"/>
          <w:numId w:val="74"/>
        </w:numPr>
        <w:spacing w:after="0" w:line="360" w:lineRule="auto"/>
        <w:jc w:val="both"/>
        <w:rPr>
          <w:rFonts w:ascii="Times New Roman" w:hAnsi="Times New Roman"/>
          <w:sz w:val="24"/>
          <w:szCs w:val="24"/>
        </w:rPr>
      </w:pPr>
      <w:r>
        <w:rPr>
          <w:rFonts w:ascii="Times New Roman" w:hAnsi="Times New Roman"/>
          <w:sz w:val="24"/>
          <w:szCs w:val="24"/>
        </w:rPr>
        <w:t>Характерны вегето-сосудистые</w:t>
      </w:r>
      <w:r w:rsidRPr="0049321A">
        <w:rPr>
          <w:rFonts w:ascii="Times New Roman" w:hAnsi="Times New Roman"/>
          <w:sz w:val="24"/>
          <w:szCs w:val="24"/>
        </w:rPr>
        <w:t xml:space="preserve"> расстройства, озноб, повышение температуры до 38 – 39 градусов.</w:t>
      </w:r>
    </w:p>
    <w:p w:rsidR="008F2F1D" w:rsidRPr="0049321A" w:rsidRDefault="008F2F1D" w:rsidP="00CC2D20">
      <w:pPr>
        <w:numPr>
          <w:ilvl w:val="0"/>
          <w:numId w:val="74"/>
        </w:numPr>
        <w:spacing w:after="0" w:line="360" w:lineRule="auto"/>
        <w:jc w:val="both"/>
        <w:rPr>
          <w:rFonts w:ascii="Times New Roman" w:hAnsi="Times New Roman"/>
          <w:sz w:val="24"/>
          <w:szCs w:val="24"/>
        </w:rPr>
      </w:pPr>
      <w:r w:rsidRPr="0049321A">
        <w:rPr>
          <w:rFonts w:ascii="Times New Roman" w:hAnsi="Times New Roman"/>
          <w:sz w:val="24"/>
          <w:szCs w:val="24"/>
        </w:rPr>
        <w:t>Ведущие симптомы</w:t>
      </w:r>
      <w:r>
        <w:rPr>
          <w:rFonts w:ascii="Times New Roman" w:hAnsi="Times New Roman"/>
          <w:sz w:val="24"/>
          <w:szCs w:val="24"/>
        </w:rPr>
        <w:t>:</w:t>
      </w:r>
    </w:p>
    <w:p w:rsidR="008F2F1D" w:rsidRPr="0049321A" w:rsidRDefault="008F2F1D" w:rsidP="00CC2D20">
      <w:pPr>
        <w:numPr>
          <w:ilvl w:val="1"/>
          <w:numId w:val="74"/>
        </w:numPr>
        <w:spacing w:after="0" w:line="360" w:lineRule="auto"/>
        <w:jc w:val="both"/>
        <w:rPr>
          <w:rFonts w:ascii="Times New Roman" w:hAnsi="Times New Roman"/>
          <w:sz w:val="24"/>
          <w:szCs w:val="24"/>
        </w:rPr>
      </w:pPr>
      <w:r w:rsidRPr="0049321A">
        <w:rPr>
          <w:rFonts w:ascii="Times New Roman" w:hAnsi="Times New Roman"/>
          <w:sz w:val="24"/>
          <w:szCs w:val="24"/>
        </w:rPr>
        <w:t>Сильная схваткообразная боль и эпигастрии, в области пупка или разлитая по всему животу</w:t>
      </w:r>
      <w:r>
        <w:rPr>
          <w:rFonts w:ascii="Times New Roman" w:hAnsi="Times New Roman"/>
          <w:sz w:val="24"/>
          <w:szCs w:val="24"/>
        </w:rPr>
        <w:t>.</w:t>
      </w:r>
    </w:p>
    <w:p w:rsidR="008F2F1D" w:rsidRPr="0049321A" w:rsidRDefault="008F2F1D" w:rsidP="00CC2D20">
      <w:pPr>
        <w:numPr>
          <w:ilvl w:val="1"/>
          <w:numId w:val="74"/>
        </w:numPr>
        <w:spacing w:after="0" w:line="360" w:lineRule="auto"/>
        <w:jc w:val="both"/>
        <w:rPr>
          <w:rFonts w:ascii="Times New Roman" w:hAnsi="Times New Roman"/>
          <w:sz w:val="24"/>
          <w:szCs w:val="24"/>
        </w:rPr>
      </w:pPr>
      <w:r>
        <w:rPr>
          <w:rFonts w:ascii="Times New Roman" w:hAnsi="Times New Roman"/>
          <w:sz w:val="24"/>
          <w:szCs w:val="24"/>
        </w:rPr>
        <w:t>Диарея:</w:t>
      </w:r>
    </w:p>
    <w:p w:rsidR="008F2F1D" w:rsidRPr="0049321A" w:rsidRDefault="008F2F1D" w:rsidP="00CC2D20">
      <w:pPr>
        <w:numPr>
          <w:ilvl w:val="2"/>
          <w:numId w:val="74"/>
        </w:numPr>
        <w:spacing w:after="0" w:line="360" w:lineRule="auto"/>
        <w:jc w:val="both"/>
        <w:rPr>
          <w:rFonts w:ascii="Times New Roman" w:hAnsi="Times New Roman"/>
          <w:sz w:val="24"/>
          <w:szCs w:val="24"/>
        </w:rPr>
      </w:pPr>
      <w:r w:rsidRPr="0049321A">
        <w:rPr>
          <w:rFonts w:ascii="Times New Roman" w:hAnsi="Times New Roman"/>
          <w:sz w:val="24"/>
          <w:szCs w:val="24"/>
        </w:rPr>
        <w:t>При гастроэнтерической форме – жидкий водянистый, без примеси слизи и крови</w:t>
      </w:r>
      <w:r>
        <w:rPr>
          <w:rFonts w:ascii="Times New Roman" w:hAnsi="Times New Roman"/>
          <w:sz w:val="24"/>
          <w:szCs w:val="24"/>
        </w:rPr>
        <w:t>;</w:t>
      </w:r>
    </w:p>
    <w:p w:rsidR="008F2F1D" w:rsidRPr="0049321A" w:rsidRDefault="008F2F1D" w:rsidP="00CC2D20">
      <w:pPr>
        <w:numPr>
          <w:ilvl w:val="2"/>
          <w:numId w:val="74"/>
        </w:numPr>
        <w:spacing w:after="0" w:line="360" w:lineRule="auto"/>
        <w:jc w:val="both"/>
        <w:rPr>
          <w:rFonts w:ascii="Times New Roman" w:hAnsi="Times New Roman"/>
          <w:sz w:val="24"/>
          <w:szCs w:val="24"/>
        </w:rPr>
      </w:pPr>
      <w:r w:rsidRPr="0049321A">
        <w:rPr>
          <w:rFonts w:ascii="Times New Roman" w:hAnsi="Times New Roman"/>
          <w:sz w:val="24"/>
          <w:szCs w:val="24"/>
        </w:rPr>
        <w:t>При дизентириеподобной – с примесью слизи и крови</w:t>
      </w:r>
      <w:r>
        <w:rPr>
          <w:rFonts w:ascii="Times New Roman" w:hAnsi="Times New Roman"/>
          <w:sz w:val="24"/>
          <w:szCs w:val="24"/>
        </w:rPr>
        <w:t>;</w:t>
      </w:r>
    </w:p>
    <w:p w:rsidR="008F2F1D" w:rsidRPr="0049321A" w:rsidRDefault="008F2F1D" w:rsidP="00CC2D20">
      <w:pPr>
        <w:numPr>
          <w:ilvl w:val="2"/>
          <w:numId w:val="74"/>
        </w:numPr>
        <w:spacing w:after="0" w:line="360" w:lineRule="auto"/>
        <w:jc w:val="both"/>
        <w:rPr>
          <w:rFonts w:ascii="Times New Roman" w:hAnsi="Times New Roman"/>
          <w:sz w:val="24"/>
          <w:szCs w:val="24"/>
        </w:rPr>
      </w:pPr>
      <w:r w:rsidRPr="0049321A">
        <w:rPr>
          <w:rFonts w:ascii="Times New Roman" w:hAnsi="Times New Roman"/>
          <w:sz w:val="24"/>
          <w:szCs w:val="24"/>
        </w:rPr>
        <w:t>При холероподобной – очень частый, обильный (вместе с частой рвотой приводят к обезвоживанию)</w:t>
      </w:r>
      <w:r>
        <w:rPr>
          <w:rFonts w:ascii="Times New Roman" w:hAnsi="Times New Roman"/>
          <w:sz w:val="24"/>
          <w:szCs w:val="24"/>
        </w:rPr>
        <w:t>.</w:t>
      </w:r>
    </w:p>
    <w:p w:rsidR="008F2F1D" w:rsidRPr="0049321A" w:rsidRDefault="008F2F1D" w:rsidP="00CC2D20">
      <w:pPr>
        <w:numPr>
          <w:ilvl w:val="0"/>
          <w:numId w:val="75"/>
        </w:numPr>
        <w:spacing w:after="0" w:line="360" w:lineRule="auto"/>
        <w:jc w:val="both"/>
        <w:rPr>
          <w:rFonts w:ascii="Times New Roman" w:hAnsi="Times New Roman"/>
          <w:sz w:val="24"/>
          <w:szCs w:val="24"/>
        </w:rPr>
      </w:pPr>
      <w:r w:rsidRPr="0049321A">
        <w:rPr>
          <w:rFonts w:ascii="Times New Roman" w:hAnsi="Times New Roman"/>
          <w:sz w:val="24"/>
          <w:szCs w:val="24"/>
        </w:rPr>
        <w:t>В моче умеренная протеинурия и незначительная лейкоцитурия</w:t>
      </w:r>
      <w:r>
        <w:rPr>
          <w:rFonts w:ascii="Times New Roman" w:hAnsi="Times New Roman"/>
          <w:sz w:val="24"/>
          <w:szCs w:val="24"/>
        </w:rPr>
        <w:t>.</w:t>
      </w:r>
    </w:p>
    <w:p w:rsidR="008F2F1D" w:rsidRPr="0049321A" w:rsidRDefault="008F2F1D" w:rsidP="00CC2D20">
      <w:pPr>
        <w:numPr>
          <w:ilvl w:val="0"/>
          <w:numId w:val="75"/>
        </w:numPr>
        <w:spacing w:after="0" w:line="360" w:lineRule="auto"/>
        <w:jc w:val="both"/>
        <w:rPr>
          <w:rFonts w:ascii="Times New Roman" w:hAnsi="Times New Roman"/>
          <w:sz w:val="24"/>
          <w:szCs w:val="24"/>
        </w:rPr>
      </w:pPr>
      <w:r w:rsidRPr="0049321A">
        <w:rPr>
          <w:rFonts w:ascii="Times New Roman" w:hAnsi="Times New Roman"/>
          <w:sz w:val="24"/>
          <w:szCs w:val="24"/>
        </w:rPr>
        <w:t>В периферической крови – умеренный дейкоцитоз с выраженным палочкоядерным сдвигом при нормальной СОЭ.</w:t>
      </w:r>
    </w:p>
    <w:p w:rsidR="008F2F1D" w:rsidRPr="0049321A" w:rsidRDefault="008F2F1D" w:rsidP="00CC2D20">
      <w:pPr>
        <w:numPr>
          <w:ilvl w:val="0"/>
          <w:numId w:val="75"/>
        </w:numPr>
        <w:spacing w:after="0" w:line="360" w:lineRule="auto"/>
        <w:jc w:val="both"/>
        <w:rPr>
          <w:rFonts w:ascii="Times New Roman" w:hAnsi="Times New Roman"/>
          <w:sz w:val="24"/>
          <w:szCs w:val="24"/>
        </w:rPr>
      </w:pPr>
      <w:r>
        <w:rPr>
          <w:rFonts w:ascii="Times New Roman" w:hAnsi="Times New Roman"/>
          <w:sz w:val="24"/>
          <w:szCs w:val="24"/>
        </w:rPr>
        <w:t>Симптомы интоксикации</w:t>
      </w:r>
      <w:r w:rsidRPr="0049321A">
        <w:rPr>
          <w:rFonts w:ascii="Times New Roman" w:hAnsi="Times New Roman"/>
          <w:sz w:val="24"/>
          <w:szCs w:val="24"/>
        </w:rPr>
        <w:t xml:space="preserve"> даже в легких случаях, выражены, что требует экстренной медицинской помощи.</w:t>
      </w:r>
    </w:p>
    <w:p w:rsidR="008F2F1D" w:rsidRPr="0049321A" w:rsidRDefault="008F2F1D" w:rsidP="00CC2D20">
      <w:pPr>
        <w:numPr>
          <w:ilvl w:val="0"/>
          <w:numId w:val="75"/>
        </w:numPr>
        <w:spacing w:after="0" w:line="360" w:lineRule="auto"/>
        <w:jc w:val="both"/>
        <w:rPr>
          <w:rFonts w:ascii="Times New Roman" w:hAnsi="Times New Roman"/>
          <w:sz w:val="24"/>
          <w:szCs w:val="24"/>
        </w:rPr>
      </w:pPr>
      <w:r w:rsidRPr="0049321A">
        <w:rPr>
          <w:rFonts w:ascii="Times New Roman" w:hAnsi="Times New Roman"/>
          <w:sz w:val="24"/>
          <w:szCs w:val="24"/>
        </w:rPr>
        <w:t>Продолжительность от нескольких часов до 10 – 15 дней (в среднем 3 суток)</w:t>
      </w:r>
      <w:r>
        <w:rPr>
          <w:rFonts w:ascii="Times New Roman" w:hAnsi="Times New Roman"/>
          <w:sz w:val="24"/>
          <w:szCs w:val="24"/>
        </w:rPr>
        <w:t>.</w:t>
      </w:r>
    </w:p>
    <w:p w:rsidR="008F2F1D" w:rsidRPr="0049321A" w:rsidRDefault="008F2F1D" w:rsidP="00CC2D20">
      <w:pPr>
        <w:numPr>
          <w:ilvl w:val="0"/>
          <w:numId w:val="75"/>
        </w:numPr>
        <w:spacing w:after="0" w:line="360" w:lineRule="auto"/>
        <w:jc w:val="both"/>
        <w:rPr>
          <w:rFonts w:ascii="Times New Roman" w:hAnsi="Times New Roman"/>
          <w:sz w:val="24"/>
          <w:szCs w:val="24"/>
        </w:rPr>
      </w:pPr>
      <w:r w:rsidRPr="0049321A">
        <w:rPr>
          <w:rFonts w:ascii="Times New Roman" w:hAnsi="Times New Roman"/>
          <w:sz w:val="24"/>
          <w:szCs w:val="24"/>
        </w:rPr>
        <w:t>Летальные исходы редки.</w:t>
      </w:r>
    </w:p>
    <w:p w:rsidR="008F2F1D" w:rsidRPr="0049321A" w:rsidRDefault="008F2F1D" w:rsidP="004F2974">
      <w:pPr>
        <w:spacing w:line="360" w:lineRule="auto"/>
        <w:jc w:val="center"/>
        <w:rPr>
          <w:rFonts w:ascii="Times New Roman" w:hAnsi="Times New Roman"/>
          <w:b/>
          <w:sz w:val="24"/>
          <w:szCs w:val="24"/>
        </w:rPr>
      </w:pPr>
      <w:r>
        <w:rPr>
          <w:rFonts w:ascii="Times New Roman" w:hAnsi="Times New Roman"/>
          <w:b/>
          <w:sz w:val="24"/>
          <w:szCs w:val="24"/>
        </w:rPr>
        <w:br w:type="page"/>
      </w:r>
      <w:r w:rsidRPr="0049321A">
        <w:rPr>
          <w:rFonts w:ascii="Times New Roman" w:hAnsi="Times New Roman"/>
          <w:b/>
          <w:sz w:val="24"/>
          <w:szCs w:val="24"/>
        </w:rPr>
        <w:lastRenderedPageBreak/>
        <w:t>5.3 Токсикологическая характеристика микотоксинов</w:t>
      </w:r>
      <w:r>
        <w:rPr>
          <w:rFonts w:ascii="Times New Roman" w:hAnsi="Times New Roman"/>
          <w:b/>
          <w:sz w:val="24"/>
          <w:szCs w:val="24"/>
        </w:rPr>
        <w:t>.</w:t>
      </w:r>
    </w:p>
    <w:p w:rsidR="008F2F1D" w:rsidRPr="0049321A" w:rsidRDefault="005203A0" w:rsidP="005203A0">
      <w:pPr>
        <w:spacing w:after="0" w:line="360" w:lineRule="auto"/>
        <w:jc w:val="right"/>
        <w:rPr>
          <w:rFonts w:ascii="Times New Roman" w:hAnsi="Times New Roman"/>
          <w:sz w:val="24"/>
          <w:szCs w:val="24"/>
        </w:rPr>
      </w:pPr>
      <w:r>
        <w:rPr>
          <w:rFonts w:ascii="Times New Roman" w:hAnsi="Times New Roman"/>
          <w:sz w:val="24"/>
          <w:szCs w:val="24"/>
        </w:rPr>
        <w:t xml:space="preserve">Таблица </w:t>
      </w:r>
      <w:r w:rsidR="009C56F6">
        <w:rPr>
          <w:rFonts w:ascii="Times New Roman" w:hAnsi="Times New Roman"/>
          <w:sz w:val="24"/>
          <w:szCs w:val="24"/>
        </w:rPr>
        <w:t>70</w:t>
      </w:r>
    </w:p>
    <w:tbl>
      <w:tblPr>
        <w:tblW w:w="9538" w:type="dxa"/>
        <w:tblInd w:w="40" w:type="dxa"/>
        <w:tblLayout w:type="fixed"/>
        <w:tblCellMar>
          <w:left w:w="40" w:type="dxa"/>
          <w:right w:w="40" w:type="dxa"/>
        </w:tblCellMar>
        <w:tblLook w:val="0000"/>
      </w:tblPr>
      <w:tblGrid>
        <w:gridCol w:w="1843"/>
        <w:gridCol w:w="1985"/>
        <w:gridCol w:w="2551"/>
        <w:gridCol w:w="3149"/>
        <w:gridCol w:w="10"/>
      </w:tblGrid>
      <w:tr w:rsidR="008F2F1D" w:rsidRPr="001F4A5B" w:rsidTr="00E13412">
        <w:trPr>
          <w:trHeight w:val="876"/>
        </w:trPr>
        <w:tc>
          <w:tcPr>
            <w:tcW w:w="1843" w:type="dxa"/>
            <w:tcBorders>
              <w:top w:val="single" w:sz="6" w:space="0" w:color="auto"/>
              <w:left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left="82"/>
              <w:rPr>
                <w:rFonts w:ascii="Times New Roman" w:hAnsi="Times New Roman"/>
                <w:sz w:val="24"/>
                <w:szCs w:val="24"/>
              </w:rPr>
            </w:pPr>
            <w:r w:rsidRPr="001F4A5B">
              <w:rPr>
                <w:rFonts w:ascii="Times New Roman" w:hAnsi="Times New Roman"/>
                <w:b/>
                <w:bCs/>
                <w:sz w:val="24"/>
                <w:szCs w:val="24"/>
              </w:rPr>
              <w:t>Организмы-</w:t>
            </w:r>
          </w:p>
          <w:p w:rsidR="008F2F1D" w:rsidRPr="001F4A5B" w:rsidRDefault="008F2F1D" w:rsidP="00CC2D20">
            <w:pPr>
              <w:shd w:val="clear" w:color="auto" w:fill="FFFFFF"/>
              <w:spacing w:after="0" w:line="360" w:lineRule="auto"/>
              <w:ind w:left="96"/>
              <w:rPr>
                <w:rFonts w:ascii="Times New Roman" w:hAnsi="Times New Roman"/>
                <w:sz w:val="24"/>
                <w:szCs w:val="24"/>
              </w:rPr>
            </w:pPr>
            <w:r w:rsidRPr="001F4A5B">
              <w:rPr>
                <w:rFonts w:ascii="Times New Roman" w:hAnsi="Times New Roman"/>
                <w:b/>
                <w:bCs/>
                <w:sz w:val="24"/>
                <w:szCs w:val="24"/>
              </w:rPr>
              <w:t>продуценты</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left="34"/>
              <w:rPr>
                <w:rFonts w:ascii="Times New Roman" w:hAnsi="Times New Roman"/>
                <w:sz w:val="24"/>
                <w:szCs w:val="24"/>
              </w:rPr>
            </w:pPr>
            <w:r w:rsidRPr="001F4A5B">
              <w:rPr>
                <w:rFonts w:ascii="Times New Roman" w:hAnsi="Times New Roman"/>
                <w:b/>
                <w:bCs/>
                <w:sz w:val="24"/>
                <w:szCs w:val="24"/>
              </w:rPr>
              <w:t>Микотоксины</w:t>
            </w:r>
          </w:p>
        </w:tc>
        <w:tc>
          <w:tcPr>
            <w:tcW w:w="2551" w:type="dxa"/>
            <w:tcBorders>
              <w:top w:val="single" w:sz="6" w:space="0" w:color="auto"/>
              <w:left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left="610"/>
              <w:rPr>
                <w:rFonts w:ascii="Times New Roman" w:hAnsi="Times New Roman"/>
                <w:sz w:val="24"/>
                <w:szCs w:val="24"/>
              </w:rPr>
            </w:pPr>
            <w:r w:rsidRPr="001F4A5B">
              <w:rPr>
                <w:rFonts w:ascii="Times New Roman" w:hAnsi="Times New Roman"/>
                <w:b/>
                <w:bCs/>
                <w:sz w:val="24"/>
                <w:szCs w:val="24"/>
              </w:rPr>
              <w:t>Природные</w:t>
            </w:r>
          </w:p>
          <w:p w:rsidR="008F2F1D" w:rsidRPr="001F4A5B" w:rsidRDefault="008F2F1D" w:rsidP="00CC2D20">
            <w:pPr>
              <w:shd w:val="clear" w:color="auto" w:fill="FFFFFF"/>
              <w:spacing w:after="0" w:line="360" w:lineRule="auto"/>
              <w:ind w:left="682"/>
              <w:rPr>
                <w:rFonts w:ascii="Times New Roman" w:hAnsi="Times New Roman"/>
                <w:sz w:val="24"/>
                <w:szCs w:val="24"/>
              </w:rPr>
            </w:pPr>
            <w:r w:rsidRPr="001F4A5B">
              <w:rPr>
                <w:rFonts w:ascii="Times New Roman" w:hAnsi="Times New Roman"/>
                <w:b/>
                <w:bCs/>
                <w:sz w:val="24"/>
                <w:szCs w:val="24"/>
              </w:rPr>
              <w:t>субстраты</w:t>
            </w:r>
          </w:p>
        </w:tc>
        <w:tc>
          <w:tcPr>
            <w:tcW w:w="3159" w:type="dxa"/>
            <w:gridSpan w:val="2"/>
            <w:tcBorders>
              <w:top w:val="single" w:sz="6" w:space="0" w:color="auto"/>
              <w:left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left="998"/>
              <w:rPr>
                <w:rFonts w:ascii="Times New Roman" w:hAnsi="Times New Roman"/>
                <w:sz w:val="24"/>
                <w:szCs w:val="24"/>
              </w:rPr>
            </w:pPr>
            <w:r w:rsidRPr="001F4A5B">
              <w:rPr>
                <w:rFonts w:ascii="Times New Roman" w:hAnsi="Times New Roman"/>
                <w:b/>
                <w:bCs/>
                <w:sz w:val="24"/>
                <w:szCs w:val="24"/>
              </w:rPr>
              <w:t>Характер</w:t>
            </w:r>
          </w:p>
          <w:p w:rsidR="008F2F1D" w:rsidRPr="001F4A5B" w:rsidRDefault="008F2F1D" w:rsidP="00CC2D20">
            <w:pPr>
              <w:shd w:val="clear" w:color="auto" w:fill="FFFFFF"/>
              <w:spacing w:after="0" w:line="360" w:lineRule="auto"/>
              <w:ind w:left="802" w:right="821"/>
              <w:rPr>
                <w:rFonts w:ascii="Times New Roman" w:hAnsi="Times New Roman"/>
                <w:sz w:val="24"/>
                <w:szCs w:val="24"/>
              </w:rPr>
            </w:pPr>
            <w:r w:rsidRPr="001F4A5B">
              <w:rPr>
                <w:rFonts w:ascii="Times New Roman" w:hAnsi="Times New Roman"/>
                <w:b/>
                <w:bCs/>
                <w:sz w:val="24"/>
                <w:szCs w:val="24"/>
              </w:rPr>
              <w:t xml:space="preserve">токсического </w:t>
            </w:r>
            <w:r w:rsidRPr="001F4A5B">
              <w:rPr>
                <w:rFonts w:ascii="Times New Roman" w:hAnsi="Times New Roman"/>
                <w:sz w:val="24"/>
                <w:szCs w:val="24"/>
              </w:rPr>
              <w:t>действия</w:t>
            </w:r>
          </w:p>
        </w:tc>
      </w:tr>
      <w:tr w:rsidR="008F2F1D" w:rsidRPr="001F4A5B" w:rsidTr="00E13412">
        <w:trPr>
          <w:trHeight w:val="15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left="14"/>
              <w:rPr>
                <w:rFonts w:ascii="Times New Roman" w:hAnsi="Times New Roman"/>
                <w:sz w:val="24"/>
                <w:szCs w:val="24"/>
              </w:rPr>
            </w:pPr>
            <w:r w:rsidRPr="001F4A5B">
              <w:rPr>
                <w:rFonts w:ascii="Times New Roman" w:hAnsi="Times New Roman"/>
                <w:sz w:val="24"/>
                <w:szCs w:val="24"/>
                <w:lang w:val="en-US"/>
              </w:rPr>
              <w:t>Aspergillus</w:t>
            </w:r>
          </w:p>
          <w:p w:rsidR="008F2F1D" w:rsidRPr="001F4A5B" w:rsidRDefault="008F2F1D" w:rsidP="00CC2D20">
            <w:pPr>
              <w:shd w:val="clear" w:color="auto" w:fill="FFFFFF"/>
              <w:spacing w:after="0" w:line="360" w:lineRule="auto"/>
              <w:ind w:left="14"/>
              <w:rPr>
                <w:rFonts w:ascii="Times New Roman" w:hAnsi="Times New Roman"/>
                <w:sz w:val="24"/>
                <w:szCs w:val="24"/>
              </w:rPr>
            </w:pPr>
            <w:r w:rsidRPr="001F4A5B">
              <w:rPr>
                <w:rFonts w:ascii="Times New Roman" w:hAnsi="Times New Roman"/>
                <w:sz w:val="24"/>
                <w:szCs w:val="24"/>
                <w:lang w:val="en-US"/>
              </w:rPr>
              <w:t>flavus,</w:t>
            </w:r>
          </w:p>
          <w:p w:rsidR="008F2F1D" w:rsidRPr="001F4A5B" w:rsidRDefault="008F2F1D" w:rsidP="00CC2D20">
            <w:pPr>
              <w:shd w:val="clear" w:color="auto" w:fill="FFFFFF"/>
              <w:spacing w:after="0" w:line="360" w:lineRule="auto"/>
              <w:ind w:left="14"/>
              <w:rPr>
                <w:rFonts w:ascii="Times New Roman" w:hAnsi="Times New Roman"/>
                <w:sz w:val="24"/>
                <w:szCs w:val="24"/>
              </w:rPr>
            </w:pPr>
            <w:r w:rsidRPr="001F4A5B">
              <w:rPr>
                <w:rFonts w:ascii="Times New Roman" w:hAnsi="Times New Roman"/>
                <w:sz w:val="24"/>
                <w:szCs w:val="24"/>
                <w:lang w:val="en-US"/>
              </w:rPr>
              <w:t>A. parasiticus</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left="10"/>
              <w:jc w:val="center"/>
              <w:rPr>
                <w:rFonts w:ascii="Times New Roman" w:hAnsi="Times New Roman"/>
                <w:sz w:val="24"/>
                <w:szCs w:val="24"/>
              </w:rPr>
            </w:pPr>
            <w:r w:rsidRPr="001F4A5B">
              <w:rPr>
                <w:rFonts w:ascii="Times New Roman" w:hAnsi="Times New Roman"/>
                <w:sz w:val="24"/>
                <w:szCs w:val="24"/>
              </w:rPr>
              <w:t>Афлатоксины</w:t>
            </w:r>
          </w:p>
          <w:p w:rsidR="008F2F1D" w:rsidRPr="001F4A5B" w:rsidRDefault="008F2F1D" w:rsidP="00CC2D20">
            <w:pPr>
              <w:shd w:val="clear" w:color="auto" w:fill="FFFFFF"/>
              <w:spacing w:after="0" w:line="360" w:lineRule="auto"/>
              <w:jc w:val="center"/>
              <w:rPr>
                <w:rFonts w:ascii="Times New Roman" w:hAnsi="Times New Roman"/>
                <w:sz w:val="24"/>
                <w:szCs w:val="24"/>
              </w:rPr>
            </w:pPr>
            <w:r w:rsidRPr="001F4A5B">
              <w:rPr>
                <w:rFonts w:ascii="Times New Roman" w:hAnsi="Times New Roman"/>
                <w:sz w:val="24"/>
                <w:szCs w:val="24"/>
              </w:rPr>
              <w:t>В,, В</w:t>
            </w:r>
            <w:r w:rsidRPr="001F4A5B">
              <w:rPr>
                <w:rFonts w:ascii="Times New Roman" w:hAnsi="Times New Roman"/>
                <w:sz w:val="24"/>
                <w:szCs w:val="24"/>
                <w:vertAlign w:val="subscript"/>
              </w:rPr>
              <w:t>2</w:t>
            </w:r>
            <w:r w:rsidRPr="001F4A5B">
              <w:rPr>
                <w:rFonts w:ascii="Times New Roman" w:hAnsi="Times New Roman"/>
                <w:sz w:val="24"/>
                <w:szCs w:val="24"/>
              </w:rPr>
              <w:t xml:space="preserve">, </w:t>
            </w:r>
            <w:r w:rsidRPr="001F4A5B">
              <w:rPr>
                <w:rFonts w:ascii="Times New Roman" w:hAnsi="Times New Roman"/>
                <w:sz w:val="24"/>
                <w:szCs w:val="24"/>
                <w:lang w:val="en-US"/>
              </w:rPr>
              <w:t>G</w:t>
            </w:r>
            <w:r w:rsidRPr="001F4A5B">
              <w:rPr>
                <w:rFonts w:ascii="Times New Roman" w:hAnsi="Times New Roman"/>
                <w:sz w:val="24"/>
                <w:szCs w:val="24"/>
                <w:vertAlign w:val="subscript"/>
                <w:lang w:val="en-US"/>
              </w:rPr>
              <w:t>b</w:t>
            </w:r>
            <w:r w:rsidRPr="00FF3CC0">
              <w:rPr>
                <w:rFonts w:ascii="Times New Roman" w:hAnsi="Times New Roman"/>
                <w:sz w:val="24"/>
                <w:szCs w:val="24"/>
              </w:rPr>
              <w:t xml:space="preserve"> </w:t>
            </w:r>
            <w:r w:rsidRPr="001F4A5B">
              <w:rPr>
                <w:rFonts w:ascii="Times New Roman" w:hAnsi="Times New Roman"/>
                <w:sz w:val="24"/>
                <w:szCs w:val="24"/>
                <w:lang w:val="en-US"/>
              </w:rPr>
              <w:t>G</w:t>
            </w:r>
            <w:r w:rsidRPr="00FF3CC0">
              <w:rPr>
                <w:rFonts w:ascii="Times New Roman" w:hAnsi="Times New Roman"/>
                <w:sz w:val="24"/>
                <w:szCs w:val="24"/>
                <w:vertAlign w:val="subscript"/>
              </w:rPr>
              <w:t>2</w:t>
            </w:r>
          </w:p>
        </w:tc>
        <w:tc>
          <w:tcPr>
            <w:tcW w:w="2551" w:type="dxa"/>
            <w:tcBorders>
              <w:top w:val="single" w:sz="6" w:space="0" w:color="auto"/>
              <w:left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Арахис,     кукуруза     и</w:t>
            </w:r>
          </w:p>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другие     зернобобовые</w:t>
            </w:r>
          </w:p>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(семена), семя хлопчат-</w:t>
            </w:r>
          </w:p>
          <w:p w:rsidR="008F2F1D" w:rsidRPr="001F4A5B" w:rsidRDefault="008F2F1D" w:rsidP="00CC2D20">
            <w:pPr>
              <w:shd w:val="clear" w:color="auto" w:fill="FFFFFF"/>
              <w:spacing w:after="0" w:line="360" w:lineRule="auto"/>
              <w:ind w:right="5" w:firstLine="10"/>
              <w:rPr>
                <w:rFonts w:ascii="Times New Roman" w:hAnsi="Times New Roman"/>
                <w:sz w:val="24"/>
                <w:szCs w:val="24"/>
              </w:rPr>
            </w:pPr>
            <w:r w:rsidRPr="001F4A5B">
              <w:rPr>
                <w:rFonts w:ascii="Times New Roman" w:hAnsi="Times New Roman"/>
                <w:sz w:val="24"/>
                <w:szCs w:val="24"/>
              </w:rPr>
              <w:t>ника,    орехи,    овощи, растительные корма</w:t>
            </w:r>
          </w:p>
        </w:tc>
        <w:tc>
          <w:tcPr>
            <w:tcW w:w="3159" w:type="dxa"/>
            <w:gridSpan w:val="2"/>
            <w:tcBorders>
              <w:top w:val="single" w:sz="6" w:space="0" w:color="auto"/>
              <w:left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Гепатотоксическое и</w:t>
            </w:r>
          </w:p>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 xml:space="preserve"> гепатоканцерогенное,</w:t>
            </w:r>
          </w:p>
          <w:p w:rsidR="008F2F1D" w:rsidRPr="001F4A5B" w:rsidRDefault="008F2F1D" w:rsidP="00CC2D20">
            <w:pPr>
              <w:shd w:val="clear" w:color="auto" w:fill="FFFFFF"/>
              <w:spacing w:after="0" w:line="360" w:lineRule="auto"/>
              <w:ind w:left="5"/>
              <w:rPr>
                <w:rFonts w:ascii="Times New Roman" w:hAnsi="Times New Roman"/>
                <w:sz w:val="24"/>
                <w:szCs w:val="24"/>
              </w:rPr>
            </w:pPr>
            <w:r w:rsidRPr="001F4A5B">
              <w:rPr>
                <w:rFonts w:ascii="Times New Roman" w:hAnsi="Times New Roman"/>
                <w:sz w:val="24"/>
                <w:szCs w:val="24"/>
              </w:rPr>
              <w:t xml:space="preserve"> мутагенное,</w:t>
            </w:r>
          </w:p>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 xml:space="preserve">тератогенное   и   </w:t>
            </w:r>
          </w:p>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иммунодепрессивное</w:t>
            </w:r>
          </w:p>
        </w:tc>
      </w:tr>
      <w:tr w:rsidR="008F2F1D" w:rsidRPr="001F4A5B" w:rsidTr="00E13412">
        <w:trPr>
          <w:trHeight w:val="984"/>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left="14"/>
              <w:rPr>
                <w:rFonts w:ascii="Times New Roman" w:hAnsi="Times New Roman"/>
                <w:sz w:val="24"/>
                <w:szCs w:val="24"/>
              </w:rPr>
            </w:pPr>
            <w:r w:rsidRPr="001F4A5B">
              <w:rPr>
                <w:rFonts w:ascii="Times New Roman" w:hAnsi="Times New Roman"/>
                <w:sz w:val="24"/>
                <w:szCs w:val="24"/>
                <w:lang w:val="en-US"/>
              </w:rPr>
              <w:t>A. ochraceus,</w:t>
            </w:r>
          </w:p>
          <w:p w:rsidR="008F2F1D" w:rsidRPr="001F4A5B" w:rsidRDefault="008F2F1D" w:rsidP="00CC2D20">
            <w:pPr>
              <w:shd w:val="clear" w:color="auto" w:fill="FFFFFF"/>
              <w:spacing w:after="0" w:line="360" w:lineRule="auto"/>
              <w:ind w:left="10"/>
              <w:rPr>
                <w:rFonts w:ascii="Times New Roman" w:hAnsi="Times New Roman"/>
                <w:sz w:val="24"/>
                <w:szCs w:val="24"/>
              </w:rPr>
            </w:pPr>
            <w:r w:rsidRPr="001F4A5B">
              <w:rPr>
                <w:rFonts w:ascii="Times New Roman" w:hAnsi="Times New Roman"/>
                <w:sz w:val="24"/>
                <w:szCs w:val="24"/>
                <w:lang w:val="en-US"/>
              </w:rPr>
              <w:t>Penicillium</w:t>
            </w:r>
          </w:p>
          <w:p w:rsidR="008F2F1D" w:rsidRPr="001F4A5B" w:rsidRDefault="008F2F1D" w:rsidP="00CC2D20">
            <w:pPr>
              <w:shd w:val="clear" w:color="auto" w:fill="FFFFFF"/>
              <w:spacing w:after="0" w:line="360" w:lineRule="auto"/>
              <w:ind w:left="5"/>
              <w:rPr>
                <w:rFonts w:ascii="Times New Roman" w:hAnsi="Times New Roman"/>
                <w:sz w:val="24"/>
                <w:szCs w:val="24"/>
              </w:rPr>
            </w:pPr>
            <w:r w:rsidRPr="001F4A5B">
              <w:rPr>
                <w:rFonts w:ascii="Times New Roman" w:hAnsi="Times New Roman"/>
                <w:sz w:val="24"/>
                <w:szCs w:val="24"/>
                <w:lang w:val="en-US"/>
              </w:rPr>
              <w:t>viridicatum</w:t>
            </w:r>
          </w:p>
        </w:tc>
        <w:tc>
          <w:tcPr>
            <w:tcW w:w="1985" w:type="dxa"/>
            <w:tcBorders>
              <w:top w:val="single" w:sz="6" w:space="0" w:color="auto"/>
              <w:left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left="10"/>
              <w:jc w:val="center"/>
              <w:rPr>
                <w:rFonts w:ascii="Times New Roman" w:hAnsi="Times New Roman"/>
                <w:sz w:val="24"/>
                <w:szCs w:val="24"/>
              </w:rPr>
            </w:pPr>
            <w:r w:rsidRPr="001F4A5B">
              <w:rPr>
                <w:rFonts w:ascii="Times New Roman" w:hAnsi="Times New Roman"/>
                <w:sz w:val="24"/>
                <w:szCs w:val="24"/>
              </w:rPr>
              <w:t>Охратоксины</w:t>
            </w:r>
          </w:p>
          <w:p w:rsidR="008F2F1D" w:rsidRPr="001F4A5B" w:rsidRDefault="008F2F1D" w:rsidP="00CC2D20">
            <w:pPr>
              <w:shd w:val="clear" w:color="auto" w:fill="FFFFFF"/>
              <w:spacing w:after="0" w:line="360" w:lineRule="auto"/>
              <w:jc w:val="center"/>
              <w:rPr>
                <w:rFonts w:ascii="Times New Roman" w:hAnsi="Times New Roman"/>
                <w:sz w:val="24"/>
                <w:szCs w:val="24"/>
              </w:rPr>
            </w:pPr>
            <w:r w:rsidRPr="001F4A5B">
              <w:rPr>
                <w:rFonts w:ascii="Times New Roman" w:hAnsi="Times New Roman"/>
                <w:sz w:val="24"/>
                <w:szCs w:val="24"/>
              </w:rPr>
              <w:t>В, В, С</w:t>
            </w:r>
          </w:p>
        </w:tc>
        <w:tc>
          <w:tcPr>
            <w:tcW w:w="2551" w:type="dxa"/>
            <w:tcBorders>
              <w:top w:val="single" w:sz="6" w:space="0" w:color="auto"/>
              <w:left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Зерновые,  кофе, сыры,</w:t>
            </w:r>
          </w:p>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корма</w:t>
            </w:r>
          </w:p>
        </w:tc>
        <w:tc>
          <w:tcPr>
            <w:tcW w:w="3159" w:type="dxa"/>
            <w:gridSpan w:val="2"/>
            <w:tcBorders>
              <w:top w:val="single" w:sz="6" w:space="0" w:color="auto"/>
              <w:left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Нефротоксическое,</w:t>
            </w:r>
          </w:p>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тератогенное</w:t>
            </w:r>
          </w:p>
        </w:tc>
      </w:tr>
      <w:tr w:rsidR="008F2F1D" w:rsidRPr="001F4A5B" w:rsidTr="00E13412">
        <w:trPr>
          <w:gridAfter w:val="1"/>
          <w:wAfter w:w="10" w:type="dxa"/>
          <w:trHeight w:hRule="exact" w:val="1297"/>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lang w:val="en-US"/>
              </w:rPr>
              <w:t>P. patulum</w:t>
            </w:r>
          </w:p>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и др.</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jc w:val="center"/>
              <w:rPr>
                <w:rFonts w:ascii="Times New Roman" w:hAnsi="Times New Roman"/>
                <w:sz w:val="24"/>
                <w:szCs w:val="24"/>
              </w:rPr>
            </w:pPr>
            <w:r w:rsidRPr="001F4A5B">
              <w:rPr>
                <w:rFonts w:ascii="Times New Roman" w:hAnsi="Times New Roman"/>
                <w:sz w:val="24"/>
                <w:szCs w:val="24"/>
              </w:rPr>
              <w:t>Патулин</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firstLine="5"/>
              <w:rPr>
                <w:rFonts w:ascii="Times New Roman" w:hAnsi="Times New Roman"/>
                <w:sz w:val="24"/>
                <w:szCs w:val="24"/>
              </w:rPr>
            </w:pPr>
            <w:r w:rsidRPr="001F4A5B">
              <w:rPr>
                <w:rFonts w:ascii="Times New Roman" w:hAnsi="Times New Roman"/>
                <w:sz w:val="24"/>
                <w:szCs w:val="24"/>
              </w:rPr>
              <w:t>Фрукты, овощи и про</w:t>
            </w:r>
            <w:r w:rsidRPr="001F4A5B">
              <w:rPr>
                <w:rFonts w:ascii="Times New Roman" w:hAnsi="Times New Roman"/>
                <w:sz w:val="24"/>
                <w:szCs w:val="24"/>
              </w:rPr>
              <w:softHyphen/>
              <w:t>дукты  их  переработки (соки, пюре, джемы и</w:t>
            </w:r>
          </w:p>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др)</w:t>
            </w:r>
          </w:p>
        </w:tc>
        <w:tc>
          <w:tcPr>
            <w:tcW w:w="3149"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Неиротоксическое,</w:t>
            </w:r>
          </w:p>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мутагенное,</w:t>
            </w:r>
          </w:p>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тератогенное</w:t>
            </w:r>
          </w:p>
        </w:tc>
      </w:tr>
      <w:tr w:rsidR="008F2F1D" w:rsidRPr="001F4A5B" w:rsidTr="00E13412">
        <w:trPr>
          <w:gridAfter w:val="1"/>
          <w:wAfter w:w="10" w:type="dxa"/>
          <w:trHeight w:hRule="exact" w:val="16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left="5" w:right="206"/>
              <w:rPr>
                <w:rFonts w:ascii="Times New Roman" w:hAnsi="Times New Roman"/>
                <w:sz w:val="24"/>
                <w:szCs w:val="24"/>
              </w:rPr>
            </w:pPr>
            <w:r w:rsidRPr="001F4A5B">
              <w:rPr>
                <w:rFonts w:ascii="Times New Roman" w:hAnsi="Times New Roman"/>
                <w:sz w:val="24"/>
                <w:szCs w:val="24"/>
                <w:lang w:val="en-US"/>
              </w:rPr>
              <w:t xml:space="preserve">Fusarium graminearum </w:t>
            </w:r>
            <w:r w:rsidRPr="001F4A5B">
              <w:rPr>
                <w:rFonts w:ascii="Times New Roman" w:hAnsi="Times New Roman"/>
                <w:sz w:val="24"/>
                <w:szCs w:val="24"/>
              </w:rPr>
              <w:t>и др.</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firstLine="5"/>
              <w:jc w:val="center"/>
              <w:rPr>
                <w:rFonts w:ascii="Times New Roman" w:hAnsi="Times New Roman"/>
                <w:sz w:val="24"/>
                <w:szCs w:val="24"/>
              </w:rPr>
            </w:pPr>
            <w:r w:rsidRPr="001F4A5B">
              <w:rPr>
                <w:rFonts w:ascii="Times New Roman" w:hAnsi="Times New Roman"/>
                <w:sz w:val="24"/>
                <w:szCs w:val="24"/>
              </w:rPr>
              <w:t>Трихотеценовые микотоксины</w:t>
            </w:r>
          </w:p>
          <w:p w:rsidR="008F2F1D" w:rsidRPr="001F4A5B" w:rsidRDefault="008F2F1D" w:rsidP="00CC2D20">
            <w:pPr>
              <w:shd w:val="clear" w:color="auto" w:fill="FFFFFF"/>
              <w:spacing w:after="0" w:line="360" w:lineRule="auto"/>
              <w:jc w:val="center"/>
              <w:rPr>
                <w:rFonts w:ascii="Times New Roman" w:hAnsi="Times New Roman"/>
                <w:sz w:val="24"/>
                <w:szCs w:val="24"/>
              </w:rPr>
            </w:pPr>
            <w:r w:rsidRPr="001F4A5B">
              <w:rPr>
                <w:rFonts w:ascii="Times New Roman" w:hAnsi="Times New Roman"/>
                <w:sz w:val="24"/>
                <w:szCs w:val="24"/>
              </w:rPr>
              <w:t xml:space="preserve">(более 40 </w:t>
            </w:r>
          </w:p>
          <w:p w:rsidR="008F2F1D" w:rsidRPr="001F4A5B" w:rsidRDefault="008F2F1D" w:rsidP="00CC2D20">
            <w:pPr>
              <w:shd w:val="clear" w:color="auto" w:fill="FFFFFF"/>
              <w:spacing w:after="0" w:line="360" w:lineRule="auto"/>
              <w:jc w:val="center"/>
              <w:rPr>
                <w:rFonts w:ascii="Times New Roman" w:hAnsi="Times New Roman"/>
                <w:sz w:val="24"/>
                <w:szCs w:val="24"/>
              </w:rPr>
            </w:pPr>
            <w:r w:rsidRPr="001F4A5B">
              <w:rPr>
                <w:rFonts w:ascii="Times New Roman" w:hAnsi="Times New Roman"/>
                <w:sz w:val="24"/>
                <w:szCs w:val="24"/>
              </w:rPr>
              <w:t>соединений)</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left="5" w:right="178"/>
              <w:rPr>
                <w:rFonts w:ascii="Times New Roman" w:hAnsi="Times New Roman"/>
                <w:sz w:val="24"/>
                <w:szCs w:val="24"/>
              </w:rPr>
            </w:pPr>
            <w:r w:rsidRPr="001F4A5B">
              <w:rPr>
                <w:rFonts w:ascii="Times New Roman" w:hAnsi="Times New Roman"/>
                <w:sz w:val="24"/>
                <w:szCs w:val="24"/>
              </w:rPr>
              <w:t>Зерновые, корма, сено и т.п.</w:t>
            </w:r>
          </w:p>
        </w:tc>
        <w:tc>
          <w:tcPr>
            <w:tcW w:w="3149"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right="24"/>
              <w:rPr>
                <w:rFonts w:ascii="Times New Roman" w:hAnsi="Times New Roman"/>
                <w:sz w:val="24"/>
                <w:szCs w:val="24"/>
              </w:rPr>
            </w:pPr>
            <w:r w:rsidRPr="001F4A5B">
              <w:rPr>
                <w:rFonts w:ascii="Times New Roman" w:hAnsi="Times New Roman"/>
                <w:sz w:val="24"/>
                <w:szCs w:val="24"/>
              </w:rPr>
              <w:t>Неиротоксическое,</w:t>
            </w:r>
          </w:p>
          <w:p w:rsidR="008F2F1D" w:rsidRPr="001F4A5B" w:rsidRDefault="008F2F1D" w:rsidP="00CC2D20">
            <w:pPr>
              <w:shd w:val="clear" w:color="auto" w:fill="FFFFFF"/>
              <w:spacing w:after="0" w:line="360" w:lineRule="auto"/>
              <w:ind w:right="24"/>
              <w:rPr>
                <w:rFonts w:ascii="Times New Roman" w:hAnsi="Times New Roman"/>
                <w:sz w:val="24"/>
                <w:szCs w:val="24"/>
              </w:rPr>
            </w:pPr>
            <w:r w:rsidRPr="001F4A5B">
              <w:rPr>
                <w:rFonts w:ascii="Times New Roman" w:hAnsi="Times New Roman"/>
                <w:sz w:val="24"/>
                <w:szCs w:val="24"/>
              </w:rPr>
              <w:t xml:space="preserve">геморрагическое, лейкопеническое, иммунодепрессивное, </w:t>
            </w:r>
          </w:p>
          <w:p w:rsidR="008F2F1D" w:rsidRPr="001F4A5B" w:rsidRDefault="008F2F1D" w:rsidP="00CC2D20">
            <w:pPr>
              <w:shd w:val="clear" w:color="auto" w:fill="FFFFFF"/>
              <w:spacing w:after="0" w:line="360" w:lineRule="auto"/>
              <w:ind w:right="24"/>
              <w:rPr>
                <w:rFonts w:ascii="Times New Roman" w:hAnsi="Times New Roman"/>
                <w:sz w:val="24"/>
                <w:szCs w:val="24"/>
              </w:rPr>
            </w:pPr>
            <w:r w:rsidRPr="001F4A5B">
              <w:rPr>
                <w:rFonts w:ascii="Times New Roman" w:hAnsi="Times New Roman"/>
                <w:sz w:val="24"/>
                <w:szCs w:val="24"/>
              </w:rPr>
              <w:t>дерматоксическое</w:t>
            </w:r>
          </w:p>
        </w:tc>
      </w:tr>
      <w:tr w:rsidR="008F2F1D" w:rsidRPr="001F4A5B" w:rsidTr="00E13412">
        <w:trPr>
          <w:gridAfter w:val="1"/>
          <w:wAfter w:w="10" w:type="dxa"/>
          <w:trHeight w:hRule="exact" w:val="830"/>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left="5" w:right="206"/>
              <w:rPr>
                <w:rFonts w:ascii="Times New Roman" w:hAnsi="Times New Roman"/>
                <w:sz w:val="24"/>
                <w:szCs w:val="24"/>
              </w:rPr>
            </w:pPr>
            <w:r w:rsidRPr="001F4A5B">
              <w:rPr>
                <w:rFonts w:ascii="Times New Roman" w:hAnsi="Times New Roman"/>
                <w:sz w:val="24"/>
                <w:szCs w:val="24"/>
                <w:lang w:val="en-US"/>
              </w:rPr>
              <w:t>F. graminearum</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right="48"/>
              <w:jc w:val="center"/>
              <w:rPr>
                <w:rFonts w:ascii="Times New Roman" w:hAnsi="Times New Roman"/>
                <w:sz w:val="24"/>
                <w:szCs w:val="24"/>
              </w:rPr>
            </w:pPr>
            <w:r w:rsidRPr="001F4A5B">
              <w:rPr>
                <w:rFonts w:ascii="Times New Roman" w:hAnsi="Times New Roman"/>
                <w:sz w:val="24"/>
                <w:szCs w:val="24"/>
              </w:rPr>
              <w:t>Зеараленон,</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right="48"/>
              <w:rPr>
                <w:rFonts w:ascii="Times New Roman" w:hAnsi="Times New Roman"/>
                <w:sz w:val="24"/>
                <w:szCs w:val="24"/>
              </w:rPr>
            </w:pPr>
            <w:r w:rsidRPr="001F4A5B">
              <w:rPr>
                <w:rFonts w:ascii="Times New Roman" w:hAnsi="Times New Roman"/>
                <w:sz w:val="24"/>
                <w:szCs w:val="24"/>
              </w:rPr>
              <w:t>Кукуруза, ячмень, пшеница сорго, корма</w:t>
            </w:r>
          </w:p>
        </w:tc>
        <w:tc>
          <w:tcPr>
            <w:tcW w:w="3149"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 xml:space="preserve">Эстрогенное, </w:t>
            </w:r>
          </w:p>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тератогенное</w:t>
            </w:r>
          </w:p>
        </w:tc>
      </w:tr>
      <w:tr w:rsidR="008F2F1D" w:rsidRPr="001F4A5B" w:rsidTr="00E13412">
        <w:trPr>
          <w:gridAfter w:val="1"/>
          <w:wAfter w:w="10" w:type="dxa"/>
          <w:trHeight w:hRule="exact" w:val="854"/>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ind w:left="10" w:right="538" w:firstLine="5"/>
              <w:rPr>
                <w:rFonts w:ascii="Times New Roman" w:hAnsi="Times New Roman"/>
                <w:sz w:val="24"/>
                <w:szCs w:val="24"/>
              </w:rPr>
            </w:pPr>
            <w:r w:rsidRPr="001F4A5B">
              <w:rPr>
                <w:rFonts w:ascii="Times New Roman" w:hAnsi="Times New Roman"/>
                <w:sz w:val="24"/>
                <w:szCs w:val="24"/>
                <w:lang w:val="en-US"/>
              </w:rPr>
              <w:t>Claviceps purpurea</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jc w:val="center"/>
              <w:rPr>
                <w:rFonts w:ascii="Times New Roman" w:hAnsi="Times New Roman"/>
                <w:sz w:val="24"/>
                <w:szCs w:val="24"/>
              </w:rPr>
            </w:pPr>
            <w:r w:rsidRPr="001F4A5B">
              <w:rPr>
                <w:rFonts w:ascii="Times New Roman" w:hAnsi="Times New Roman"/>
                <w:sz w:val="24"/>
                <w:szCs w:val="24"/>
              </w:rPr>
              <w:t>Эрготоксины</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Зерновые</w:t>
            </w:r>
          </w:p>
        </w:tc>
        <w:tc>
          <w:tcPr>
            <w:tcW w:w="3149" w:type="dxa"/>
            <w:tcBorders>
              <w:top w:val="single" w:sz="6" w:space="0" w:color="auto"/>
              <w:left w:val="single" w:sz="6" w:space="0" w:color="auto"/>
              <w:bottom w:val="single" w:sz="6" w:space="0" w:color="auto"/>
              <w:right w:val="single" w:sz="6" w:space="0" w:color="auto"/>
            </w:tcBorders>
            <w:shd w:val="clear" w:color="auto" w:fill="FFFFFF"/>
          </w:tcPr>
          <w:p w:rsidR="008F2F1D" w:rsidRPr="001F4A5B" w:rsidRDefault="008F2F1D" w:rsidP="00CC2D20">
            <w:pPr>
              <w:shd w:val="clear" w:color="auto" w:fill="FFFFFF"/>
              <w:spacing w:after="0" w:line="360" w:lineRule="auto"/>
              <w:rPr>
                <w:rFonts w:ascii="Times New Roman" w:hAnsi="Times New Roman"/>
                <w:sz w:val="24"/>
                <w:szCs w:val="24"/>
              </w:rPr>
            </w:pPr>
            <w:r w:rsidRPr="001F4A5B">
              <w:rPr>
                <w:rFonts w:ascii="Times New Roman" w:hAnsi="Times New Roman"/>
                <w:sz w:val="24"/>
                <w:szCs w:val="24"/>
              </w:rPr>
              <w:t>Неиротоксическое</w:t>
            </w:r>
          </w:p>
        </w:tc>
      </w:tr>
    </w:tbl>
    <w:p w:rsidR="008F2F1D" w:rsidRPr="0049321A" w:rsidRDefault="008F2F1D" w:rsidP="00CC2D20">
      <w:pPr>
        <w:spacing w:after="0" w:line="360" w:lineRule="auto"/>
        <w:jc w:val="center"/>
        <w:rPr>
          <w:rFonts w:ascii="Times New Roman" w:hAnsi="Times New Roman"/>
          <w:b/>
          <w:sz w:val="24"/>
          <w:szCs w:val="24"/>
        </w:rPr>
      </w:pPr>
    </w:p>
    <w:p w:rsidR="008F2F1D" w:rsidRPr="0049321A" w:rsidRDefault="008F2F1D" w:rsidP="00CC2D20">
      <w:pPr>
        <w:spacing w:after="0" w:line="360" w:lineRule="auto"/>
        <w:jc w:val="center"/>
        <w:rPr>
          <w:rFonts w:ascii="Times New Roman" w:hAnsi="Times New Roman"/>
          <w:b/>
          <w:sz w:val="24"/>
          <w:szCs w:val="24"/>
        </w:rPr>
      </w:pPr>
      <w:r w:rsidRPr="0049321A">
        <w:rPr>
          <w:rFonts w:ascii="Times New Roman" w:hAnsi="Times New Roman"/>
          <w:b/>
          <w:sz w:val="24"/>
          <w:szCs w:val="24"/>
        </w:rPr>
        <w:t>5.4. Характеристика маринотоксикозов</w:t>
      </w:r>
      <w:r>
        <w:rPr>
          <w:rFonts w:ascii="Times New Roman" w:hAnsi="Times New Roman"/>
          <w:b/>
          <w:sz w:val="24"/>
          <w:szCs w:val="24"/>
        </w:rPr>
        <w:t>.</w:t>
      </w:r>
    </w:p>
    <w:p w:rsidR="008F2F1D" w:rsidRPr="0049321A" w:rsidRDefault="008F2F1D" w:rsidP="00CC2D20">
      <w:pPr>
        <w:spacing w:after="0" w:line="360" w:lineRule="auto"/>
        <w:jc w:val="center"/>
        <w:rPr>
          <w:rFonts w:ascii="Times New Roman" w:hAnsi="Times New Roman"/>
          <w:sz w:val="24"/>
          <w:szCs w:val="24"/>
        </w:rPr>
      </w:pPr>
    </w:p>
    <w:p w:rsidR="008F2F1D" w:rsidRPr="0049321A" w:rsidRDefault="008F2F1D" w:rsidP="00CC2D20">
      <w:pPr>
        <w:spacing w:after="0" w:line="360" w:lineRule="auto"/>
        <w:jc w:val="both"/>
        <w:rPr>
          <w:rFonts w:ascii="Times New Roman" w:hAnsi="Times New Roman"/>
          <w:i/>
          <w:sz w:val="24"/>
          <w:szCs w:val="24"/>
        </w:rPr>
      </w:pPr>
      <w:r w:rsidRPr="0049321A">
        <w:rPr>
          <w:rFonts w:ascii="Times New Roman" w:hAnsi="Times New Roman"/>
          <w:i/>
          <w:sz w:val="24"/>
          <w:szCs w:val="24"/>
        </w:rPr>
        <w:t>Маринотоксикозы – острые молниеносно развивающиеся биотоксикозы, связанные с употребле</w:t>
      </w:r>
      <w:r>
        <w:rPr>
          <w:rFonts w:ascii="Times New Roman" w:hAnsi="Times New Roman"/>
          <w:i/>
          <w:sz w:val="24"/>
          <w:szCs w:val="24"/>
        </w:rPr>
        <w:t>нием морепродуктов, содержащих</w:t>
      </w:r>
      <w:r w:rsidRPr="0049321A">
        <w:rPr>
          <w:rFonts w:ascii="Times New Roman" w:hAnsi="Times New Roman"/>
          <w:i/>
          <w:sz w:val="24"/>
          <w:szCs w:val="24"/>
        </w:rPr>
        <w:t xml:space="preserve"> токсичные природные соединения. </w:t>
      </w:r>
    </w:p>
    <w:p w:rsidR="008F2F1D" w:rsidRPr="0049321A" w:rsidRDefault="008F2F1D" w:rsidP="00CC2D20">
      <w:pPr>
        <w:numPr>
          <w:ilvl w:val="0"/>
          <w:numId w:val="54"/>
        </w:numPr>
        <w:spacing w:after="0" w:line="360" w:lineRule="auto"/>
        <w:jc w:val="both"/>
        <w:rPr>
          <w:rFonts w:ascii="Times New Roman" w:hAnsi="Times New Roman"/>
          <w:sz w:val="24"/>
          <w:szCs w:val="24"/>
        </w:rPr>
      </w:pPr>
      <w:r w:rsidRPr="0049321A">
        <w:rPr>
          <w:rFonts w:ascii="Times New Roman" w:hAnsi="Times New Roman"/>
          <w:sz w:val="24"/>
          <w:szCs w:val="24"/>
        </w:rPr>
        <w:t>Как правило</w:t>
      </w:r>
      <w:r w:rsidRPr="0049321A">
        <w:rPr>
          <w:rFonts w:ascii="Times New Roman" w:hAnsi="Times New Roman"/>
          <w:i/>
          <w:sz w:val="24"/>
          <w:szCs w:val="24"/>
        </w:rPr>
        <w:t xml:space="preserve">, </w:t>
      </w:r>
      <w:r w:rsidRPr="0049321A">
        <w:rPr>
          <w:rFonts w:ascii="Times New Roman" w:hAnsi="Times New Roman"/>
          <w:sz w:val="24"/>
          <w:szCs w:val="24"/>
        </w:rPr>
        <w:t>не</w:t>
      </w:r>
      <w:r w:rsidRPr="0049321A">
        <w:rPr>
          <w:rFonts w:ascii="Times New Roman" w:hAnsi="Times New Roman"/>
          <w:i/>
          <w:sz w:val="24"/>
          <w:szCs w:val="24"/>
        </w:rPr>
        <w:t xml:space="preserve"> </w:t>
      </w:r>
      <w:r w:rsidRPr="0049321A">
        <w:rPr>
          <w:rFonts w:ascii="Times New Roman" w:hAnsi="Times New Roman"/>
          <w:sz w:val="24"/>
          <w:szCs w:val="24"/>
        </w:rPr>
        <w:t>связанные с видовой специфичностью рыбы и других морских животных. Интенсивность образования маринотоксинов часто связана с временем года и характером питания рыбы.</w:t>
      </w:r>
    </w:p>
    <w:p w:rsidR="008F2F1D" w:rsidRPr="0049321A" w:rsidRDefault="008F2F1D" w:rsidP="00CC2D20">
      <w:pPr>
        <w:numPr>
          <w:ilvl w:val="0"/>
          <w:numId w:val="54"/>
        </w:numPr>
        <w:spacing w:after="0" w:line="360" w:lineRule="auto"/>
        <w:jc w:val="both"/>
        <w:rPr>
          <w:rFonts w:ascii="Times New Roman" w:hAnsi="Times New Roman"/>
          <w:sz w:val="24"/>
          <w:szCs w:val="24"/>
        </w:rPr>
      </w:pPr>
      <w:r w:rsidRPr="0049321A">
        <w:rPr>
          <w:rFonts w:ascii="Times New Roman" w:hAnsi="Times New Roman"/>
          <w:sz w:val="24"/>
          <w:szCs w:val="24"/>
        </w:rPr>
        <w:lastRenderedPageBreak/>
        <w:t>В случае строгой видовой принадлежности био</w:t>
      </w:r>
      <w:r>
        <w:rPr>
          <w:rFonts w:ascii="Times New Roman" w:hAnsi="Times New Roman"/>
          <w:sz w:val="24"/>
          <w:szCs w:val="24"/>
        </w:rPr>
        <w:t xml:space="preserve">токсинов они всегда содержатся </w:t>
      </w:r>
      <w:r w:rsidRPr="0049321A">
        <w:rPr>
          <w:rFonts w:ascii="Times New Roman" w:hAnsi="Times New Roman"/>
          <w:sz w:val="24"/>
          <w:szCs w:val="24"/>
        </w:rPr>
        <w:t>в организме соответствующих рыб – чаще концентрируясь в отдельных органах и тканях, реже – равномерно распределяясь в толще мышц.</w:t>
      </w:r>
    </w:p>
    <w:p w:rsidR="008F2F1D" w:rsidRPr="0049321A" w:rsidRDefault="008F2F1D" w:rsidP="00CC2D20">
      <w:pPr>
        <w:numPr>
          <w:ilvl w:val="1"/>
          <w:numId w:val="54"/>
        </w:numPr>
        <w:spacing w:after="0" w:line="360" w:lineRule="auto"/>
        <w:jc w:val="both"/>
        <w:rPr>
          <w:rFonts w:ascii="Times New Roman" w:hAnsi="Times New Roman"/>
          <w:sz w:val="24"/>
          <w:szCs w:val="24"/>
        </w:rPr>
      </w:pPr>
      <w:r w:rsidRPr="0049321A">
        <w:rPr>
          <w:rFonts w:ascii="Times New Roman" w:hAnsi="Times New Roman"/>
          <w:sz w:val="24"/>
          <w:szCs w:val="24"/>
        </w:rPr>
        <w:t>Традиционно используемые в питании рыбы с ядовитыми свойствами – маринка, фугу, иглобрюх, усач, севанский хромуль. Все они</w:t>
      </w:r>
      <w:r>
        <w:rPr>
          <w:rFonts w:ascii="Times New Roman" w:hAnsi="Times New Roman"/>
          <w:sz w:val="24"/>
          <w:szCs w:val="24"/>
        </w:rPr>
        <w:t xml:space="preserve"> требуют специальной обработки </w:t>
      </w:r>
      <w:r w:rsidRPr="0049321A">
        <w:rPr>
          <w:rFonts w:ascii="Times New Roman" w:hAnsi="Times New Roman"/>
          <w:sz w:val="24"/>
          <w:szCs w:val="24"/>
        </w:rPr>
        <w:t>(правильная очистка, удаление кожи, брюшины, молок, икры – компонентов, аккумулирующих большую часть токсинов).</w:t>
      </w:r>
    </w:p>
    <w:p w:rsidR="008F2F1D" w:rsidRPr="0049321A" w:rsidRDefault="008F2F1D" w:rsidP="00CC2D20">
      <w:pPr>
        <w:numPr>
          <w:ilvl w:val="1"/>
          <w:numId w:val="54"/>
        </w:numPr>
        <w:spacing w:after="0" w:line="360" w:lineRule="auto"/>
        <w:jc w:val="both"/>
        <w:rPr>
          <w:rFonts w:ascii="Times New Roman" w:hAnsi="Times New Roman"/>
          <w:sz w:val="24"/>
          <w:szCs w:val="24"/>
        </w:rPr>
      </w:pPr>
      <w:r w:rsidRPr="0049321A">
        <w:rPr>
          <w:rFonts w:ascii="Times New Roman" w:hAnsi="Times New Roman"/>
          <w:i/>
          <w:sz w:val="24"/>
          <w:szCs w:val="24"/>
        </w:rPr>
        <w:t xml:space="preserve">Тетрадотоксин </w:t>
      </w:r>
      <w:r w:rsidRPr="0049321A">
        <w:rPr>
          <w:rFonts w:ascii="Times New Roman" w:hAnsi="Times New Roman"/>
          <w:sz w:val="24"/>
          <w:szCs w:val="24"/>
        </w:rPr>
        <w:t>или тетродовая кислота –</w:t>
      </w:r>
    </w:p>
    <w:p w:rsidR="008F2F1D" w:rsidRPr="0049321A" w:rsidRDefault="008F2F1D" w:rsidP="00CC2D20">
      <w:pPr>
        <w:numPr>
          <w:ilvl w:val="2"/>
          <w:numId w:val="54"/>
        </w:numPr>
        <w:spacing w:after="0" w:line="360" w:lineRule="auto"/>
        <w:jc w:val="both"/>
        <w:rPr>
          <w:rFonts w:ascii="Times New Roman" w:hAnsi="Times New Roman"/>
          <w:sz w:val="24"/>
          <w:szCs w:val="24"/>
        </w:rPr>
      </w:pPr>
      <w:r>
        <w:rPr>
          <w:rFonts w:ascii="Times New Roman" w:hAnsi="Times New Roman"/>
          <w:sz w:val="24"/>
          <w:szCs w:val="24"/>
        </w:rPr>
        <w:t>Н</w:t>
      </w:r>
      <w:r w:rsidRPr="0049321A">
        <w:rPr>
          <w:rFonts w:ascii="Times New Roman" w:hAnsi="Times New Roman"/>
          <w:sz w:val="24"/>
          <w:szCs w:val="24"/>
        </w:rPr>
        <w:t>аиболее опасный токсин.</w:t>
      </w:r>
    </w:p>
    <w:p w:rsidR="008F2F1D" w:rsidRPr="0049321A" w:rsidRDefault="008F2F1D" w:rsidP="00CC2D20">
      <w:pPr>
        <w:numPr>
          <w:ilvl w:val="2"/>
          <w:numId w:val="54"/>
        </w:numPr>
        <w:spacing w:after="0" w:line="360" w:lineRule="auto"/>
        <w:jc w:val="both"/>
        <w:rPr>
          <w:rFonts w:ascii="Times New Roman" w:hAnsi="Times New Roman"/>
          <w:sz w:val="24"/>
          <w:szCs w:val="24"/>
        </w:rPr>
      </w:pPr>
      <w:r w:rsidRPr="0049321A">
        <w:rPr>
          <w:rFonts w:ascii="Times New Roman" w:hAnsi="Times New Roman"/>
          <w:sz w:val="24"/>
          <w:szCs w:val="24"/>
        </w:rPr>
        <w:t>Метаболит рыб из семейства округлых – фугу.</w:t>
      </w:r>
    </w:p>
    <w:p w:rsidR="008F2F1D" w:rsidRPr="0049321A" w:rsidRDefault="008F2F1D" w:rsidP="00CC2D20">
      <w:pPr>
        <w:numPr>
          <w:ilvl w:val="2"/>
          <w:numId w:val="54"/>
        </w:numPr>
        <w:spacing w:after="0" w:line="360" w:lineRule="auto"/>
        <w:jc w:val="both"/>
        <w:rPr>
          <w:rFonts w:ascii="Times New Roman" w:hAnsi="Times New Roman"/>
          <w:sz w:val="24"/>
          <w:szCs w:val="24"/>
        </w:rPr>
      </w:pPr>
      <w:r w:rsidRPr="0049321A">
        <w:rPr>
          <w:rFonts w:ascii="Times New Roman" w:hAnsi="Times New Roman"/>
          <w:sz w:val="24"/>
          <w:szCs w:val="24"/>
        </w:rPr>
        <w:t>Выделен из разнообразны</w:t>
      </w:r>
      <w:r>
        <w:rPr>
          <w:rFonts w:ascii="Times New Roman" w:hAnsi="Times New Roman"/>
          <w:sz w:val="24"/>
          <w:szCs w:val="24"/>
        </w:rPr>
        <w:t xml:space="preserve">х представителей морской фауны </w:t>
      </w:r>
      <w:r w:rsidRPr="0049321A">
        <w:rPr>
          <w:rFonts w:ascii="Times New Roman" w:hAnsi="Times New Roman"/>
          <w:sz w:val="24"/>
          <w:szCs w:val="24"/>
        </w:rPr>
        <w:t>Тихого и Индийского океанов :калифорнийский тритон, рыба-попугай, рыба-ангел, морская звезда, желтые крабы, некоторые виды осьминогов.</w:t>
      </w:r>
    </w:p>
    <w:p w:rsidR="008F2F1D" w:rsidRPr="0049321A" w:rsidRDefault="008F2F1D" w:rsidP="00CC2D20">
      <w:pPr>
        <w:numPr>
          <w:ilvl w:val="2"/>
          <w:numId w:val="54"/>
        </w:numPr>
        <w:spacing w:after="0" w:line="360" w:lineRule="auto"/>
        <w:jc w:val="both"/>
        <w:rPr>
          <w:rFonts w:ascii="Times New Roman" w:hAnsi="Times New Roman"/>
          <w:sz w:val="24"/>
          <w:szCs w:val="24"/>
        </w:rPr>
      </w:pPr>
      <w:r w:rsidRPr="0049321A">
        <w:rPr>
          <w:rFonts w:ascii="Times New Roman" w:hAnsi="Times New Roman"/>
          <w:sz w:val="24"/>
          <w:szCs w:val="24"/>
        </w:rPr>
        <w:t>Первые симптомы отравления – потеря чувствительности губ и языка.</w:t>
      </w:r>
    </w:p>
    <w:p w:rsidR="008F2F1D" w:rsidRPr="0049321A" w:rsidRDefault="008F2F1D" w:rsidP="00CC2D20">
      <w:pPr>
        <w:numPr>
          <w:ilvl w:val="2"/>
          <w:numId w:val="54"/>
        </w:numPr>
        <w:spacing w:after="0" w:line="360" w:lineRule="auto"/>
        <w:jc w:val="both"/>
        <w:rPr>
          <w:rFonts w:ascii="Times New Roman" w:hAnsi="Times New Roman"/>
          <w:sz w:val="24"/>
          <w:szCs w:val="24"/>
        </w:rPr>
      </w:pPr>
      <w:r w:rsidRPr="0049321A">
        <w:rPr>
          <w:rFonts w:ascii="Times New Roman" w:hAnsi="Times New Roman"/>
          <w:sz w:val="24"/>
          <w:szCs w:val="24"/>
        </w:rPr>
        <w:t>Возникают от 20 минут до 3 часов после еды.</w:t>
      </w:r>
    </w:p>
    <w:p w:rsidR="008F2F1D" w:rsidRPr="0049321A" w:rsidRDefault="008F2F1D" w:rsidP="00CC2D20">
      <w:pPr>
        <w:numPr>
          <w:ilvl w:val="2"/>
          <w:numId w:val="54"/>
        </w:numPr>
        <w:spacing w:after="0" w:line="360" w:lineRule="auto"/>
        <w:jc w:val="both"/>
        <w:rPr>
          <w:rFonts w:ascii="Times New Roman" w:hAnsi="Times New Roman"/>
          <w:sz w:val="24"/>
          <w:szCs w:val="24"/>
        </w:rPr>
      </w:pPr>
      <w:r w:rsidRPr="0049321A">
        <w:rPr>
          <w:rFonts w:ascii="Times New Roman" w:hAnsi="Times New Roman"/>
          <w:sz w:val="24"/>
          <w:szCs w:val="24"/>
        </w:rPr>
        <w:t>Затем быстро прогрессирует парестезия в области лица и конечностей; присоединяются головокружение, тошнота, рвота, диарея, голов</w:t>
      </w:r>
      <w:r>
        <w:rPr>
          <w:rFonts w:ascii="Times New Roman" w:hAnsi="Times New Roman"/>
          <w:sz w:val="24"/>
          <w:szCs w:val="24"/>
        </w:rPr>
        <w:t>н</w:t>
      </w:r>
      <w:r w:rsidRPr="0049321A">
        <w:rPr>
          <w:rFonts w:ascii="Times New Roman" w:hAnsi="Times New Roman"/>
          <w:sz w:val="24"/>
          <w:szCs w:val="24"/>
        </w:rPr>
        <w:t>ая боль, боль в эпигастрии; развивается мышечная слабость.</w:t>
      </w:r>
    </w:p>
    <w:p w:rsidR="008F2F1D" w:rsidRPr="0049321A" w:rsidRDefault="008F2F1D" w:rsidP="00CC2D20">
      <w:pPr>
        <w:numPr>
          <w:ilvl w:val="2"/>
          <w:numId w:val="54"/>
        </w:numPr>
        <w:spacing w:after="0" w:line="360" w:lineRule="auto"/>
        <w:jc w:val="both"/>
        <w:rPr>
          <w:rFonts w:ascii="Times New Roman" w:hAnsi="Times New Roman"/>
          <w:sz w:val="24"/>
          <w:szCs w:val="24"/>
        </w:rPr>
      </w:pPr>
      <w:r w:rsidRPr="0049321A">
        <w:rPr>
          <w:rFonts w:ascii="Times New Roman" w:hAnsi="Times New Roman"/>
          <w:sz w:val="24"/>
          <w:szCs w:val="24"/>
        </w:rPr>
        <w:t>Вторая стадия – паралич конечностей, цианоз, гипотензия, диспноэ, судороги, сердечные аритмии, нарушение речи</w:t>
      </w:r>
    </w:p>
    <w:p w:rsidR="008F2F1D" w:rsidRPr="0049321A" w:rsidRDefault="008F2F1D" w:rsidP="00CC2D20">
      <w:pPr>
        <w:numPr>
          <w:ilvl w:val="2"/>
          <w:numId w:val="54"/>
        </w:numPr>
        <w:spacing w:after="0" w:line="360" w:lineRule="auto"/>
        <w:jc w:val="both"/>
        <w:rPr>
          <w:rFonts w:ascii="Times New Roman" w:hAnsi="Times New Roman"/>
          <w:sz w:val="24"/>
          <w:szCs w:val="24"/>
        </w:rPr>
      </w:pPr>
      <w:r>
        <w:rPr>
          <w:rFonts w:ascii="Times New Roman" w:hAnsi="Times New Roman"/>
          <w:sz w:val="24"/>
          <w:szCs w:val="24"/>
        </w:rPr>
        <w:t xml:space="preserve">Смерть </w:t>
      </w:r>
      <w:r w:rsidRPr="0049321A">
        <w:rPr>
          <w:rFonts w:ascii="Times New Roman" w:hAnsi="Times New Roman"/>
          <w:sz w:val="24"/>
          <w:szCs w:val="24"/>
        </w:rPr>
        <w:t>(при отсутствии немедленной симптоматической и общей дезинтоксикационной терапии) наступает в течение 4-6 часов, может  и в интервале от 30 минут до 8 часов.</w:t>
      </w:r>
    </w:p>
    <w:p w:rsidR="008F2F1D" w:rsidRPr="0049321A" w:rsidRDefault="008F2F1D" w:rsidP="00CC2D20">
      <w:pPr>
        <w:spacing w:after="0" w:line="360" w:lineRule="auto"/>
        <w:ind w:left="1800"/>
        <w:jc w:val="both"/>
        <w:rPr>
          <w:rFonts w:ascii="Times New Roman" w:hAnsi="Times New Roman"/>
          <w:sz w:val="24"/>
          <w:szCs w:val="24"/>
        </w:rPr>
      </w:pPr>
    </w:p>
    <w:p w:rsidR="008F2F1D" w:rsidRPr="0049321A" w:rsidRDefault="008F2F1D" w:rsidP="00CC2D20">
      <w:pPr>
        <w:numPr>
          <w:ilvl w:val="3"/>
          <w:numId w:val="54"/>
        </w:numPr>
        <w:tabs>
          <w:tab w:val="clear" w:pos="2880"/>
          <w:tab w:val="num" w:pos="1560"/>
        </w:tabs>
        <w:spacing w:after="0" w:line="360" w:lineRule="auto"/>
        <w:ind w:left="1560"/>
        <w:jc w:val="both"/>
        <w:rPr>
          <w:rFonts w:ascii="Times New Roman" w:hAnsi="Times New Roman"/>
          <w:i/>
          <w:sz w:val="24"/>
          <w:szCs w:val="24"/>
        </w:rPr>
      </w:pPr>
      <w:r w:rsidRPr="0049321A">
        <w:rPr>
          <w:rFonts w:ascii="Times New Roman" w:hAnsi="Times New Roman"/>
          <w:i/>
          <w:sz w:val="24"/>
          <w:szCs w:val="24"/>
        </w:rPr>
        <w:t>Скомбротоксин</w:t>
      </w:r>
    </w:p>
    <w:p w:rsidR="008F2F1D" w:rsidRPr="0049321A" w:rsidRDefault="008F2F1D" w:rsidP="00CC2D20">
      <w:pPr>
        <w:numPr>
          <w:ilvl w:val="0"/>
          <w:numId w:val="55"/>
        </w:numPr>
        <w:spacing w:after="0" w:line="360" w:lineRule="auto"/>
        <w:jc w:val="both"/>
        <w:rPr>
          <w:rFonts w:ascii="Times New Roman" w:hAnsi="Times New Roman"/>
          <w:sz w:val="24"/>
          <w:szCs w:val="24"/>
        </w:rPr>
      </w:pPr>
      <w:r w:rsidRPr="0049321A">
        <w:rPr>
          <w:rFonts w:ascii="Times New Roman" w:hAnsi="Times New Roman"/>
          <w:sz w:val="24"/>
          <w:szCs w:val="24"/>
        </w:rPr>
        <w:t>Биотоксин представляет сумму гистамина и других вазоактивных аминов.</w:t>
      </w:r>
    </w:p>
    <w:p w:rsidR="008F2F1D" w:rsidRPr="0049321A" w:rsidRDefault="008F2F1D" w:rsidP="00CC2D20">
      <w:pPr>
        <w:numPr>
          <w:ilvl w:val="0"/>
          <w:numId w:val="55"/>
        </w:numPr>
        <w:spacing w:after="0" w:line="360" w:lineRule="auto"/>
        <w:jc w:val="both"/>
        <w:rPr>
          <w:rFonts w:ascii="Times New Roman" w:hAnsi="Times New Roman"/>
          <w:sz w:val="24"/>
          <w:szCs w:val="24"/>
        </w:rPr>
      </w:pPr>
      <w:r w:rsidRPr="0049321A">
        <w:rPr>
          <w:rFonts w:ascii="Times New Roman" w:hAnsi="Times New Roman"/>
          <w:sz w:val="24"/>
          <w:szCs w:val="24"/>
        </w:rPr>
        <w:t>Образуется в таких рыбах, как тунец, скумбрия, сардины, макрель, лосось, сельдь, в результате роста и развития отдельных бактерий.</w:t>
      </w:r>
    </w:p>
    <w:p w:rsidR="008F2F1D" w:rsidRPr="0049321A" w:rsidRDefault="008F2F1D" w:rsidP="00CC2D20">
      <w:pPr>
        <w:numPr>
          <w:ilvl w:val="0"/>
          <w:numId w:val="55"/>
        </w:numPr>
        <w:spacing w:after="0" w:line="360" w:lineRule="auto"/>
        <w:jc w:val="both"/>
        <w:rPr>
          <w:rFonts w:ascii="Times New Roman" w:hAnsi="Times New Roman"/>
          <w:sz w:val="24"/>
          <w:szCs w:val="24"/>
        </w:rPr>
      </w:pPr>
      <w:r w:rsidRPr="0049321A">
        <w:rPr>
          <w:rFonts w:ascii="Times New Roman" w:hAnsi="Times New Roman"/>
          <w:sz w:val="24"/>
          <w:szCs w:val="24"/>
        </w:rPr>
        <w:t>Концентрируется неравномерно в отдельных частях рыбы.</w:t>
      </w:r>
    </w:p>
    <w:p w:rsidR="008F2F1D" w:rsidRPr="0049321A" w:rsidRDefault="008F2F1D" w:rsidP="00CC2D20">
      <w:pPr>
        <w:numPr>
          <w:ilvl w:val="0"/>
          <w:numId w:val="55"/>
        </w:numPr>
        <w:spacing w:after="0" w:line="360" w:lineRule="auto"/>
        <w:jc w:val="both"/>
        <w:rPr>
          <w:rFonts w:ascii="Times New Roman" w:hAnsi="Times New Roman"/>
          <w:sz w:val="24"/>
          <w:szCs w:val="24"/>
        </w:rPr>
      </w:pPr>
      <w:r w:rsidRPr="0049321A">
        <w:rPr>
          <w:rFonts w:ascii="Times New Roman" w:hAnsi="Times New Roman"/>
          <w:sz w:val="24"/>
          <w:szCs w:val="24"/>
        </w:rPr>
        <w:t>При термической обработке не разрушается.</w:t>
      </w:r>
    </w:p>
    <w:p w:rsidR="008F2F1D" w:rsidRPr="0049321A" w:rsidRDefault="008F2F1D" w:rsidP="00CC2D20">
      <w:pPr>
        <w:numPr>
          <w:ilvl w:val="0"/>
          <w:numId w:val="55"/>
        </w:numPr>
        <w:spacing w:after="0" w:line="360" w:lineRule="auto"/>
        <w:jc w:val="both"/>
        <w:rPr>
          <w:rFonts w:ascii="Times New Roman" w:hAnsi="Times New Roman"/>
          <w:sz w:val="24"/>
          <w:szCs w:val="24"/>
        </w:rPr>
      </w:pPr>
      <w:r w:rsidRPr="0049321A">
        <w:rPr>
          <w:rFonts w:ascii="Times New Roman" w:hAnsi="Times New Roman"/>
          <w:sz w:val="24"/>
          <w:szCs w:val="24"/>
        </w:rPr>
        <w:t>Клинические проявления возникают, как правило, немедленно, иногда во время еды.</w:t>
      </w:r>
    </w:p>
    <w:p w:rsidR="008F2F1D" w:rsidRPr="0049321A" w:rsidRDefault="008F2F1D" w:rsidP="00CC2D20">
      <w:pPr>
        <w:numPr>
          <w:ilvl w:val="0"/>
          <w:numId w:val="55"/>
        </w:numPr>
        <w:spacing w:after="0" w:line="360" w:lineRule="auto"/>
        <w:jc w:val="both"/>
        <w:rPr>
          <w:rFonts w:ascii="Times New Roman" w:hAnsi="Times New Roman"/>
          <w:sz w:val="24"/>
          <w:szCs w:val="24"/>
        </w:rPr>
      </w:pPr>
      <w:r w:rsidRPr="0049321A">
        <w:rPr>
          <w:rFonts w:ascii="Times New Roman" w:hAnsi="Times New Roman"/>
          <w:sz w:val="24"/>
          <w:szCs w:val="24"/>
        </w:rPr>
        <w:t>Редко через 2 часа.</w:t>
      </w:r>
    </w:p>
    <w:p w:rsidR="008F2F1D" w:rsidRPr="0049321A" w:rsidRDefault="008F2F1D" w:rsidP="00CC2D20">
      <w:pPr>
        <w:numPr>
          <w:ilvl w:val="0"/>
          <w:numId w:val="55"/>
        </w:numPr>
        <w:spacing w:after="0" w:line="360" w:lineRule="auto"/>
        <w:jc w:val="both"/>
        <w:rPr>
          <w:rFonts w:ascii="Times New Roman" w:hAnsi="Times New Roman"/>
          <w:sz w:val="24"/>
          <w:szCs w:val="24"/>
        </w:rPr>
      </w:pPr>
      <w:r w:rsidRPr="0049321A">
        <w:rPr>
          <w:rFonts w:ascii="Times New Roman" w:hAnsi="Times New Roman"/>
          <w:sz w:val="24"/>
          <w:szCs w:val="24"/>
        </w:rPr>
        <w:lastRenderedPageBreak/>
        <w:t>Первые симптомы – болезненное жжение во рту, высыпания и зуд в верхней части туловища, снижение АД.</w:t>
      </w:r>
    </w:p>
    <w:p w:rsidR="008F2F1D" w:rsidRPr="0049321A" w:rsidRDefault="008F2F1D" w:rsidP="00CC2D20">
      <w:pPr>
        <w:numPr>
          <w:ilvl w:val="0"/>
          <w:numId w:val="55"/>
        </w:numPr>
        <w:spacing w:after="0" w:line="360" w:lineRule="auto"/>
        <w:jc w:val="both"/>
        <w:rPr>
          <w:rFonts w:ascii="Times New Roman" w:hAnsi="Times New Roman"/>
          <w:sz w:val="24"/>
          <w:szCs w:val="24"/>
        </w:rPr>
      </w:pPr>
      <w:r w:rsidRPr="0049321A">
        <w:rPr>
          <w:rFonts w:ascii="Times New Roman" w:hAnsi="Times New Roman"/>
          <w:sz w:val="24"/>
          <w:szCs w:val="24"/>
        </w:rPr>
        <w:t>Затем присоединяются тошнота, рвота, диарея, абдоминальная боль и металлический привкус во рту.</w:t>
      </w:r>
    </w:p>
    <w:p w:rsidR="008F2F1D" w:rsidRPr="0049321A" w:rsidRDefault="008F2F1D" w:rsidP="00CC2D20">
      <w:pPr>
        <w:numPr>
          <w:ilvl w:val="0"/>
          <w:numId w:val="55"/>
        </w:numPr>
        <w:spacing w:after="0" w:line="360" w:lineRule="auto"/>
        <w:jc w:val="both"/>
        <w:rPr>
          <w:rFonts w:ascii="Times New Roman" w:hAnsi="Times New Roman"/>
          <w:sz w:val="24"/>
          <w:szCs w:val="24"/>
        </w:rPr>
      </w:pPr>
      <w:r w:rsidRPr="0049321A">
        <w:rPr>
          <w:rFonts w:ascii="Times New Roman" w:hAnsi="Times New Roman"/>
          <w:sz w:val="24"/>
          <w:szCs w:val="24"/>
        </w:rPr>
        <w:t>Продолжительность заболевания обычно 3 часа.</w:t>
      </w:r>
    </w:p>
    <w:p w:rsidR="008F2F1D" w:rsidRPr="0049321A" w:rsidRDefault="008F2F1D" w:rsidP="00CC2D20">
      <w:pPr>
        <w:numPr>
          <w:ilvl w:val="0"/>
          <w:numId w:val="55"/>
        </w:numPr>
        <w:spacing w:after="0" w:line="360" w:lineRule="auto"/>
        <w:jc w:val="both"/>
        <w:rPr>
          <w:rFonts w:ascii="Times New Roman" w:hAnsi="Times New Roman"/>
          <w:sz w:val="24"/>
          <w:szCs w:val="24"/>
        </w:rPr>
      </w:pPr>
      <w:r w:rsidRPr="0049321A">
        <w:rPr>
          <w:rFonts w:ascii="Times New Roman" w:hAnsi="Times New Roman"/>
          <w:sz w:val="24"/>
          <w:szCs w:val="24"/>
        </w:rPr>
        <w:t>Хороший терапевтический эффект дают антигистаминные препараты.</w:t>
      </w:r>
    </w:p>
    <w:p w:rsidR="008F2F1D" w:rsidRPr="0049321A" w:rsidRDefault="008F2F1D" w:rsidP="00CC2D20">
      <w:pPr>
        <w:numPr>
          <w:ilvl w:val="0"/>
          <w:numId w:val="55"/>
        </w:numPr>
        <w:spacing w:after="0" w:line="360" w:lineRule="auto"/>
        <w:jc w:val="both"/>
        <w:rPr>
          <w:rFonts w:ascii="Times New Roman" w:hAnsi="Times New Roman"/>
          <w:sz w:val="24"/>
          <w:szCs w:val="24"/>
        </w:rPr>
      </w:pPr>
      <w:r w:rsidRPr="0049321A">
        <w:rPr>
          <w:rFonts w:ascii="Times New Roman" w:hAnsi="Times New Roman"/>
          <w:sz w:val="24"/>
          <w:szCs w:val="24"/>
        </w:rPr>
        <w:t>Повышенная чувствительность у пожилых и лиц, принимающих  лекарственные средства, замедляющие процесс конвертации гистамина в печени (например, изониазид, доксициклин).</w:t>
      </w:r>
    </w:p>
    <w:p w:rsidR="008F2F1D" w:rsidRPr="0049321A" w:rsidRDefault="008F2F1D" w:rsidP="00CC2D20">
      <w:pPr>
        <w:numPr>
          <w:ilvl w:val="0"/>
          <w:numId w:val="55"/>
        </w:numPr>
        <w:spacing w:after="0" w:line="360" w:lineRule="auto"/>
        <w:jc w:val="both"/>
        <w:rPr>
          <w:rFonts w:ascii="Times New Roman" w:hAnsi="Times New Roman"/>
          <w:sz w:val="24"/>
          <w:szCs w:val="24"/>
        </w:rPr>
      </w:pPr>
      <w:r w:rsidRPr="0049321A">
        <w:rPr>
          <w:rFonts w:ascii="Times New Roman" w:hAnsi="Times New Roman"/>
          <w:sz w:val="24"/>
          <w:szCs w:val="24"/>
        </w:rPr>
        <w:t>Регламентируемый уровень гистамина  рыбе не более 100мг\кг – норматив РФ.</w:t>
      </w:r>
    </w:p>
    <w:p w:rsidR="008F2F1D" w:rsidRPr="0049321A" w:rsidRDefault="008F2F1D" w:rsidP="00CC2D20">
      <w:pPr>
        <w:spacing w:after="0" w:line="360" w:lineRule="auto"/>
        <w:jc w:val="both"/>
        <w:rPr>
          <w:rFonts w:ascii="Times New Roman" w:hAnsi="Times New Roman"/>
          <w:sz w:val="24"/>
          <w:szCs w:val="24"/>
        </w:rPr>
      </w:pPr>
    </w:p>
    <w:p w:rsidR="008F2F1D" w:rsidRPr="0049321A" w:rsidRDefault="008F2F1D" w:rsidP="00CC2D20">
      <w:pPr>
        <w:numPr>
          <w:ilvl w:val="1"/>
          <w:numId w:val="55"/>
        </w:numPr>
        <w:tabs>
          <w:tab w:val="clear" w:pos="1440"/>
          <w:tab w:val="num" w:pos="1560"/>
        </w:tabs>
        <w:spacing w:after="0" w:line="360" w:lineRule="auto"/>
        <w:ind w:left="1560"/>
        <w:jc w:val="both"/>
        <w:rPr>
          <w:rFonts w:ascii="Times New Roman" w:hAnsi="Times New Roman"/>
          <w:i/>
          <w:sz w:val="24"/>
          <w:szCs w:val="24"/>
        </w:rPr>
      </w:pPr>
      <w:r w:rsidRPr="0049321A">
        <w:rPr>
          <w:rFonts w:ascii="Times New Roman" w:hAnsi="Times New Roman"/>
          <w:i/>
          <w:sz w:val="24"/>
          <w:szCs w:val="24"/>
        </w:rPr>
        <w:t>Цигуатоксины</w:t>
      </w:r>
    </w:p>
    <w:p w:rsidR="008F2F1D" w:rsidRPr="0049321A" w:rsidRDefault="008F2F1D" w:rsidP="00CC2D20">
      <w:pPr>
        <w:numPr>
          <w:ilvl w:val="2"/>
          <w:numId w:val="55"/>
        </w:numPr>
        <w:spacing w:after="0" w:line="360" w:lineRule="auto"/>
        <w:jc w:val="both"/>
        <w:rPr>
          <w:rFonts w:ascii="Times New Roman" w:hAnsi="Times New Roman"/>
          <w:sz w:val="24"/>
          <w:szCs w:val="24"/>
        </w:rPr>
      </w:pPr>
      <w:r w:rsidRPr="0049321A">
        <w:rPr>
          <w:rFonts w:ascii="Times New Roman" w:hAnsi="Times New Roman"/>
          <w:sz w:val="24"/>
          <w:szCs w:val="24"/>
        </w:rPr>
        <w:t>Спорадически накапливаются в организме рифовых рыб при их питании микроскопическими водорослями – динофлагеллятами.</w:t>
      </w:r>
    </w:p>
    <w:p w:rsidR="008F2F1D" w:rsidRPr="0049321A" w:rsidRDefault="008F2F1D" w:rsidP="00CC2D20">
      <w:pPr>
        <w:numPr>
          <w:ilvl w:val="2"/>
          <w:numId w:val="55"/>
        </w:numPr>
        <w:spacing w:after="0" w:line="360" w:lineRule="auto"/>
        <w:jc w:val="both"/>
        <w:rPr>
          <w:rFonts w:ascii="Times New Roman" w:hAnsi="Times New Roman"/>
          <w:sz w:val="24"/>
          <w:szCs w:val="24"/>
        </w:rPr>
      </w:pPr>
      <w:r w:rsidRPr="0049321A">
        <w:rPr>
          <w:rFonts w:ascii="Times New Roman" w:hAnsi="Times New Roman"/>
          <w:sz w:val="24"/>
          <w:szCs w:val="24"/>
        </w:rPr>
        <w:t>Прогрессивное накопление цигуатоксинов происходит по всей длине пищевой  цепи с максимальным концентрирование в организме больших хищных рыб – барракуда, парусник, лобан.</w:t>
      </w:r>
    </w:p>
    <w:p w:rsidR="008F2F1D" w:rsidRPr="0049321A" w:rsidRDefault="008F2F1D" w:rsidP="00CC2D20">
      <w:pPr>
        <w:numPr>
          <w:ilvl w:val="2"/>
          <w:numId w:val="55"/>
        </w:numPr>
        <w:spacing w:after="0" w:line="360" w:lineRule="auto"/>
        <w:jc w:val="both"/>
        <w:rPr>
          <w:rFonts w:ascii="Times New Roman" w:hAnsi="Times New Roman"/>
          <w:sz w:val="24"/>
          <w:szCs w:val="24"/>
        </w:rPr>
      </w:pPr>
      <w:r w:rsidRPr="0049321A">
        <w:rPr>
          <w:rFonts w:ascii="Times New Roman" w:hAnsi="Times New Roman"/>
          <w:sz w:val="24"/>
          <w:szCs w:val="24"/>
        </w:rPr>
        <w:t>Клинические проявления острого отравления – комплекс желудочно-кишечных, неврологических и сердечно-сосудистых расстройств.</w:t>
      </w:r>
    </w:p>
    <w:p w:rsidR="008F2F1D" w:rsidRPr="0049321A" w:rsidRDefault="008F2F1D" w:rsidP="00CC2D20">
      <w:pPr>
        <w:numPr>
          <w:ilvl w:val="2"/>
          <w:numId w:val="55"/>
        </w:numPr>
        <w:spacing w:after="0" w:line="360" w:lineRule="auto"/>
        <w:jc w:val="both"/>
        <w:rPr>
          <w:rFonts w:ascii="Times New Roman" w:hAnsi="Times New Roman"/>
          <w:sz w:val="24"/>
          <w:szCs w:val="24"/>
        </w:rPr>
      </w:pPr>
      <w:r w:rsidRPr="0049321A">
        <w:rPr>
          <w:rFonts w:ascii="Times New Roman" w:hAnsi="Times New Roman"/>
          <w:sz w:val="24"/>
          <w:szCs w:val="24"/>
        </w:rPr>
        <w:t>Через 6 часов.</w:t>
      </w:r>
    </w:p>
    <w:p w:rsidR="008F2F1D" w:rsidRPr="0049321A" w:rsidRDefault="008F2F1D" w:rsidP="00CC2D20">
      <w:pPr>
        <w:numPr>
          <w:ilvl w:val="2"/>
          <w:numId w:val="55"/>
        </w:numPr>
        <w:spacing w:after="0" w:line="360" w:lineRule="auto"/>
        <w:jc w:val="both"/>
        <w:rPr>
          <w:rFonts w:ascii="Times New Roman" w:hAnsi="Times New Roman"/>
          <w:sz w:val="24"/>
          <w:szCs w:val="24"/>
        </w:rPr>
      </w:pPr>
      <w:r w:rsidRPr="0049321A">
        <w:rPr>
          <w:rFonts w:ascii="Times New Roman" w:hAnsi="Times New Roman"/>
          <w:sz w:val="24"/>
          <w:szCs w:val="24"/>
        </w:rPr>
        <w:t>Вначале общие неспецифические признаки – онемение и парестезия губ и языка, сухость во рту, тошнота, рвота, диарея.</w:t>
      </w:r>
    </w:p>
    <w:p w:rsidR="008F2F1D" w:rsidRPr="0049321A" w:rsidRDefault="008F2F1D" w:rsidP="00CC2D20">
      <w:pPr>
        <w:numPr>
          <w:ilvl w:val="2"/>
          <w:numId w:val="55"/>
        </w:numPr>
        <w:spacing w:after="0" w:line="360" w:lineRule="auto"/>
        <w:jc w:val="both"/>
        <w:rPr>
          <w:rFonts w:ascii="Times New Roman" w:hAnsi="Times New Roman"/>
          <w:sz w:val="24"/>
          <w:szCs w:val="24"/>
        </w:rPr>
      </w:pPr>
      <w:r w:rsidRPr="0049321A">
        <w:rPr>
          <w:rFonts w:ascii="Times New Roman" w:hAnsi="Times New Roman"/>
          <w:sz w:val="24"/>
          <w:szCs w:val="24"/>
        </w:rPr>
        <w:t>Затем – головокружение, головная боль, боли в мышцах и суставах, судороги, зуд, мышечная слабость, потеря тепловой и холодовой чувствительности, аритмия, снижение АД.</w:t>
      </w:r>
    </w:p>
    <w:p w:rsidR="008F2F1D" w:rsidRPr="0049321A" w:rsidRDefault="008F2F1D" w:rsidP="00CC2D20">
      <w:pPr>
        <w:numPr>
          <w:ilvl w:val="2"/>
          <w:numId w:val="55"/>
        </w:numPr>
        <w:spacing w:after="0" w:line="360" w:lineRule="auto"/>
        <w:jc w:val="both"/>
        <w:rPr>
          <w:rFonts w:ascii="Times New Roman" w:hAnsi="Times New Roman"/>
          <w:sz w:val="24"/>
          <w:szCs w:val="24"/>
        </w:rPr>
      </w:pPr>
      <w:r w:rsidRPr="0049321A">
        <w:rPr>
          <w:rFonts w:ascii="Times New Roman" w:hAnsi="Times New Roman"/>
          <w:sz w:val="24"/>
          <w:szCs w:val="24"/>
        </w:rPr>
        <w:t>Продолжительность – несколько дней, неврологические расстройства –до нескольких месяцев.</w:t>
      </w:r>
    </w:p>
    <w:p w:rsidR="008F2F1D" w:rsidRPr="0049321A" w:rsidRDefault="008F2F1D" w:rsidP="00CC2D20">
      <w:pPr>
        <w:numPr>
          <w:ilvl w:val="2"/>
          <w:numId w:val="55"/>
        </w:numPr>
        <w:spacing w:after="0" w:line="360" w:lineRule="auto"/>
        <w:jc w:val="both"/>
        <w:rPr>
          <w:rFonts w:ascii="Times New Roman" w:hAnsi="Times New Roman"/>
          <w:sz w:val="24"/>
          <w:szCs w:val="24"/>
        </w:rPr>
      </w:pPr>
      <w:r w:rsidRPr="0049321A">
        <w:rPr>
          <w:rFonts w:ascii="Times New Roman" w:hAnsi="Times New Roman"/>
          <w:sz w:val="24"/>
          <w:szCs w:val="24"/>
        </w:rPr>
        <w:t>Летальные исходы крайне редки.</w:t>
      </w:r>
    </w:p>
    <w:p w:rsidR="008F2F1D" w:rsidRPr="0049321A" w:rsidRDefault="008F2F1D" w:rsidP="00CC2D20">
      <w:pPr>
        <w:spacing w:after="0" w:line="360" w:lineRule="auto"/>
        <w:rPr>
          <w:rFonts w:ascii="Times New Roman" w:hAnsi="Times New Roman"/>
          <w:sz w:val="24"/>
          <w:szCs w:val="24"/>
        </w:rPr>
      </w:pPr>
    </w:p>
    <w:p w:rsidR="008F2F1D" w:rsidRPr="0049321A" w:rsidRDefault="008F2F1D" w:rsidP="00CC2D20">
      <w:pPr>
        <w:spacing w:after="0" w:line="360" w:lineRule="auto"/>
        <w:jc w:val="center"/>
        <w:rPr>
          <w:rFonts w:ascii="Times New Roman" w:hAnsi="Times New Roman"/>
          <w:b/>
          <w:sz w:val="24"/>
          <w:szCs w:val="24"/>
        </w:rPr>
      </w:pPr>
      <w:r>
        <w:rPr>
          <w:rFonts w:ascii="Times New Roman" w:hAnsi="Times New Roman"/>
          <w:b/>
          <w:sz w:val="24"/>
          <w:szCs w:val="24"/>
        </w:rPr>
        <w:t xml:space="preserve">5.5. </w:t>
      </w:r>
      <w:r w:rsidRPr="0049321A">
        <w:rPr>
          <w:rFonts w:ascii="Times New Roman" w:hAnsi="Times New Roman"/>
          <w:b/>
          <w:sz w:val="24"/>
          <w:szCs w:val="24"/>
        </w:rPr>
        <w:t>Характеристика некоторых макромицетов.</w:t>
      </w:r>
    </w:p>
    <w:p w:rsidR="008F2F1D" w:rsidRPr="0049321A" w:rsidRDefault="005203A0" w:rsidP="005203A0">
      <w:pPr>
        <w:spacing w:after="0" w:line="360" w:lineRule="auto"/>
        <w:jc w:val="right"/>
        <w:rPr>
          <w:rFonts w:ascii="Times New Roman" w:hAnsi="Times New Roman"/>
          <w:sz w:val="24"/>
          <w:szCs w:val="24"/>
        </w:rPr>
      </w:pPr>
      <w:r>
        <w:rPr>
          <w:rFonts w:ascii="Times New Roman" w:hAnsi="Times New Roman"/>
          <w:sz w:val="24"/>
          <w:szCs w:val="24"/>
        </w:rPr>
        <w:t xml:space="preserve">Таблица </w:t>
      </w:r>
      <w:r w:rsidR="009C56F6">
        <w:rPr>
          <w:rFonts w:ascii="Times New Roman" w:hAnsi="Times New Roman"/>
          <w:sz w:val="24"/>
          <w:szCs w:val="24"/>
        </w:rPr>
        <w:t>71</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98"/>
      </w:tblGrid>
      <w:tr w:rsidR="008F2F1D" w:rsidRPr="001F4A5B" w:rsidTr="001F4A5B">
        <w:tc>
          <w:tcPr>
            <w:tcW w:w="9498" w:type="dxa"/>
          </w:tcPr>
          <w:p w:rsidR="008F2F1D" w:rsidRPr="001F4A5B" w:rsidRDefault="008F2F1D" w:rsidP="00CC2D20">
            <w:pPr>
              <w:numPr>
                <w:ilvl w:val="0"/>
                <w:numId w:val="64"/>
              </w:numPr>
              <w:spacing w:after="0" w:line="360" w:lineRule="auto"/>
              <w:ind w:right="2"/>
              <w:jc w:val="center"/>
              <w:rPr>
                <w:rFonts w:ascii="Times New Roman" w:hAnsi="Times New Roman"/>
                <w:b/>
                <w:color w:val="000000"/>
                <w:sz w:val="24"/>
                <w:szCs w:val="24"/>
              </w:rPr>
            </w:pPr>
            <w:r w:rsidRPr="001F4A5B">
              <w:rPr>
                <w:rFonts w:ascii="Times New Roman" w:hAnsi="Times New Roman"/>
                <w:b/>
                <w:color w:val="000000"/>
                <w:sz w:val="24"/>
                <w:szCs w:val="24"/>
              </w:rPr>
              <w:t>Бледная поганка</w:t>
            </w:r>
          </w:p>
          <w:p w:rsidR="008F2F1D" w:rsidRPr="001F4A5B" w:rsidRDefault="008F2F1D" w:rsidP="00CC2D20">
            <w:pPr>
              <w:spacing w:after="0" w:line="360" w:lineRule="auto"/>
              <w:ind w:right="2" w:firstLine="176"/>
              <w:jc w:val="both"/>
              <w:rPr>
                <w:rFonts w:ascii="Times New Roman" w:hAnsi="Times New Roman"/>
                <w:color w:val="000000"/>
                <w:sz w:val="24"/>
                <w:szCs w:val="24"/>
              </w:rPr>
            </w:pPr>
            <w:r w:rsidRPr="001F4A5B">
              <w:rPr>
                <w:rFonts w:ascii="Times New Roman" w:hAnsi="Times New Roman"/>
                <w:b/>
                <w:i/>
                <w:color w:val="000000"/>
                <w:sz w:val="24"/>
                <w:szCs w:val="24"/>
              </w:rPr>
              <w:t>Действующее начало</w:t>
            </w:r>
            <w:r w:rsidRPr="001F4A5B">
              <w:rPr>
                <w:rFonts w:ascii="Times New Roman" w:hAnsi="Times New Roman"/>
                <w:color w:val="000000"/>
                <w:sz w:val="24"/>
                <w:szCs w:val="24"/>
              </w:rPr>
              <w:t xml:space="preserve"> – высокотоксичные бициклические полипептиды, в основе которых индольное кольцо:</w:t>
            </w:r>
          </w:p>
          <w:p w:rsidR="008F2F1D" w:rsidRPr="001F4A5B" w:rsidRDefault="008F2F1D" w:rsidP="00CC2D20">
            <w:pPr>
              <w:numPr>
                <w:ilvl w:val="0"/>
                <w:numId w:val="63"/>
              </w:numPr>
              <w:spacing w:after="0" w:line="360" w:lineRule="auto"/>
              <w:ind w:right="2"/>
              <w:jc w:val="both"/>
              <w:rPr>
                <w:rFonts w:ascii="Times New Roman" w:hAnsi="Times New Roman"/>
                <w:color w:val="000000"/>
                <w:sz w:val="24"/>
                <w:szCs w:val="24"/>
              </w:rPr>
            </w:pPr>
            <w:r w:rsidRPr="001F4A5B">
              <w:rPr>
                <w:rFonts w:ascii="Times New Roman" w:hAnsi="Times New Roman"/>
                <w:color w:val="000000"/>
                <w:sz w:val="24"/>
                <w:szCs w:val="24"/>
              </w:rPr>
              <w:t>аманитины,</w:t>
            </w:r>
          </w:p>
          <w:p w:rsidR="008F2F1D" w:rsidRPr="001F4A5B" w:rsidRDefault="008F2F1D" w:rsidP="00CC2D20">
            <w:pPr>
              <w:numPr>
                <w:ilvl w:val="0"/>
                <w:numId w:val="63"/>
              </w:numPr>
              <w:spacing w:after="0" w:line="360" w:lineRule="auto"/>
              <w:ind w:right="2"/>
              <w:jc w:val="both"/>
              <w:rPr>
                <w:rFonts w:ascii="Times New Roman" w:hAnsi="Times New Roman"/>
                <w:color w:val="000000"/>
                <w:sz w:val="24"/>
                <w:szCs w:val="24"/>
              </w:rPr>
            </w:pPr>
            <w:r w:rsidRPr="001F4A5B">
              <w:rPr>
                <w:rFonts w:ascii="Times New Roman" w:hAnsi="Times New Roman"/>
                <w:color w:val="000000"/>
                <w:sz w:val="24"/>
                <w:szCs w:val="24"/>
              </w:rPr>
              <w:lastRenderedPageBreak/>
              <w:t>фаллоидины и</w:t>
            </w:r>
          </w:p>
          <w:p w:rsidR="008F2F1D" w:rsidRPr="001F4A5B" w:rsidRDefault="008F2F1D" w:rsidP="00CC2D20">
            <w:pPr>
              <w:numPr>
                <w:ilvl w:val="0"/>
                <w:numId w:val="63"/>
              </w:numPr>
              <w:spacing w:after="0" w:line="360" w:lineRule="auto"/>
              <w:ind w:right="2"/>
              <w:jc w:val="both"/>
              <w:rPr>
                <w:rFonts w:ascii="Times New Roman" w:hAnsi="Times New Roman"/>
                <w:color w:val="000000"/>
                <w:sz w:val="24"/>
                <w:szCs w:val="24"/>
              </w:rPr>
            </w:pPr>
            <w:r w:rsidRPr="001F4A5B">
              <w:rPr>
                <w:rFonts w:ascii="Times New Roman" w:hAnsi="Times New Roman"/>
                <w:color w:val="000000"/>
                <w:sz w:val="24"/>
                <w:szCs w:val="24"/>
              </w:rPr>
              <w:t>аманины.</w:t>
            </w:r>
          </w:p>
          <w:p w:rsidR="008F2F1D" w:rsidRPr="001F4A5B" w:rsidRDefault="008F2F1D" w:rsidP="00CC2D20">
            <w:pPr>
              <w:spacing w:after="0" w:line="360" w:lineRule="auto"/>
              <w:ind w:right="2" w:firstLine="318"/>
              <w:jc w:val="both"/>
              <w:rPr>
                <w:rFonts w:ascii="Times New Roman" w:hAnsi="Times New Roman"/>
                <w:color w:val="000000"/>
                <w:sz w:val="24"/>
                <w:szCs w:val="24"/>
              </w:rPr>
            </w:pPr>
            <w:r w:rsidRPr="001F4A5B">
              <w:rPr>
                <w:rFonts w:ascii="Times New Roman" w:hAnsi="Times New Roman"/>
                <w:b/>
                <w:i/>
                <w:color w:val="000000"/>
                <w:sz w:val="24"/>
                <w:szCs w:val="24"/>
              </w:rPr>
              <w:t xml:space="preserve">Характер токсического действия - </w:t>
            </w:r>
            <w:r w:rsidRPr="001F4A5B">
              <w:rPr>
                <w:rFonts w:ascii="Times New Roman" w:hAnsi="Times New Roman"/>
                <w:color w:val="000000"/>
                <w:sz w:val="24"/>
                <w:szCs w:val="24"/>
              </w:rPr>
              <w:t>фаллоидин и аманитины обладают преимущественно гепатотропным действием; фаллолизин вызывает лизис гепатоцитов и клеток крови; фаллоидин блокирует К – канал возбудимых мембран, уменьшая выходящий калиевый  ток в мышечных волокнах.</w:t>
            </w:r>
          </w:p>
          <w:p w:rsidR="008F2F1D" w:rsidRPr="001F4A5B" w:rsidRDefault="008F2F1D" w:rsidP="00CC2D20">
            <w:pPr>
              <w:spacing w:after="0" w:line="360" w:lineRule="auto"/>
              <w:ind w:right="2" w:firstLine="318"/>
              <w:jc w:val="both"/>
              <w:rPr>
                <w:rFonts w:ascii="Times New Roman" w:hAnsi="Times New Roman"/>
                <w:color w:val="000000"/>
                <w:sz w:val="24"/>
                <w:szCs w:val="24"/>
              </w:rPr>
            </w:pPr>
            <w:r w:rsidRPr="001F4A5B">
              <w:rPr>
                <w:rFonts w:ascii="Times New Roman" w:hAnsi="Times New Roman"/>
                <w:b/>
                <w:i/>
                <w:color w:val="000000"/>
                <w:sz w:val="24"/>
                <w:szCs w:val="24"/>
              </w:rPr>
              <w:t>Клиническая картина</w:t>
            </w:r>
            <w:r w:rsidRPr="001F4A5B">
              <w:rPr>
                <w:rFonts w:ascii="Times New Roman" w:hAnsi="Times New Roman"/>
                <w:color w:val="000000"/>
                <w:sz w:val="24"/>
                <w:szCs w:val="24"/>
              </w:rPr>
              <w:t xml:space="preserve"> – через 1-2 суток неукротимая рвота, кишечные колики, боли в мышцах, неутолимая жажда, холероподобный понос (часто с кровью). Возможна желтуха, увеличение печени. Пульс слабый нитевидный, АД понижено. Потеря сознания. В большинстве случаев – летальный исход в результате токсического гепатита и острой сердечной недостаточности.</w:t>
            </w:r>
          </w:p>
        </w:tc>
      </w:tr>
      <w:tr w:rsidR="008F2F1D" w:rsidRPr="001F4A5B" w:rsidTr="001F4A5B">
        <w:trPr>
          <w:trHeight w:val="664"/>
        </w:trPr>
        <w:tc>
          <w:tcPr>
            <w:tcW w:w="9498" w:type="dxa"/>
          </w:tcPr>
          <w:p w:rsidR="008F2F1D" w:rsidRPr="001F4A5B" w:rsidRDefault="008F2F1D" w:rsidP="00CC2D20">
            <w:pPr>
              <w:numPr>
                <w:ilvl w:val="0"/>
                <w:numId w:val="64"/>
              </w:numPr>
              <w:tabs>
                <w:tab w:val="clear" w:pos="720"/>
                <w:tab w:val="num" w:pos="34"/>
              </w:tabs>
              <w:spacing w:after="0" w:line="360" w:lineRule="auto"/>
              <w:ind w:left="34" w:right="2" w:firstLine="284"/>
              <w:jc w:val="center"/>
              <w:rPr>
                <w:rFonts w:ascii="Times New Roman" w:hAnsi="Times New Roman"/>
                <w:b/>
                <w:color w:val="000000"/>
                <w:sz w:val="24"/>
                <w:szCs w:val="24"/>
              </w:rPr>
            </w:pPr>
            <w:r w:rsidRPr="001F4A5B">
              <w:rPr>
                <w:rFonts w:ascii="Times New Roman" w:hAnsi="Times New Roman"/>
                <w:b/>
                <w:color w:val="000000"/>
                <w:sz w:val="24"/>
                <w:szCs w:val="24"/>
              </w:rPr>
              <w:lastRenderedPageBreak/>
              <w:t>Мухомор красный</w:t>
            </w:r>
          </w:p>
          <w:p w:rsidR="008F2F1D" w:rsidRPr="001F4A5B" w:rsidRDefault="008F2F1D" w:rsidP="00CC2D20">
            <w:pPr>
              <w:tabs>
                <w:tab w:val="num" w:pos="34"/>
              </w:tabs>
              <w:spacing w:after="0" w:line="360" w:lineRule="auto"/>
              <w:ind w:left="34" w:right="2" w:firstLine="284"/>
              <w:jc w:val="both"/>
              <w:rPr>
                <w:rFonts w:ascii="Times New Roman" w:hAnsi="Times New Roman"/>
                <w:b/>
                <w:color w:val="000000"/>
                <w:sz w:val="24"/>
                <w:szCs w:val="24"/>
              </w:rPr>
            </w:pPr>
            <w:r w:rsidRPr="001F4A5B">
              <w:rPr>
                <w:rFonts w:ascii="Times New Roman" w:hAnsi="Times New Roman"/>
                <w:b/>
                <w:i/>
                <w:color w:val="000000"/>
                <w:sz w:val="24"/>
                <w:szCs w:val="24"/>
              </w:rPr>
              <w:t>Действующее начало</w:t>
            </w:r>
            <w:r w:rsidRPr="001F4A5B">
              <w:rPr>
                <w:rFonts w:ascii="Times New Roman" w:hAnsi="Times New Roman"/>
                <w:b/>
                <w:color w:val="000000"/>
                <w:sz w:val="24"/>
                <w:szCs w:val="24"/>
              </w:rPr>
              <w:t xml:space="preserve"> – </w:t>
            </w:r>
            <w:r w:rsidRPr="001F4A5B">
              <w:rPr>
                <w:rFonts w:ascii="Times New Roman" w:hAnsi="Times New Roman"/>
                <w:color w:val="000000"/>
                <w:sz w:val="24"/>
                <w:szCs w:val="24"/>
              </w:rPr>
              <w:t>мускарин, мускаридин, холин, бетаин, путресцин, иботеновая кислота и др</w:t>
            </w:r>
            <w:r w:rsidRPr="001F4A5B">
              <w:rPr>
                <w:rFonts w:ascii="Times New Roman" w:hAnsi="Times New Roman"/>
                <w:b/>
                <w:color w:val="000000"/>
                <w:sz w:val="24"/>
                <w:szCs w:val="24"/>
              </w:rPr>
              <w:t>.</w:t>
            </w:r>
          </w:p>
          <w:p w:rsidR="008F2F1D" w:rsidRPr="001F4A5B" w:rsidRDefault="008F2F1D" w:rsidP="00CC2D20">
            <w:pPr>
              <w:tabs>
                <w:tab w:val="num" w:pos="34"/>
              </w:tabs>
              <w:spacing w:after="0" w:line="360" w:lineRule="auto"/>
              <w:ind w:left="34" w:right="2" w:firstLine="284"/>
              <w:jc w:val="both"/>
              <w:rPr>
                <w:rFonts w:ascii="Times New Roman" w:hAnsi="Times New Roman"/>
                <w:color w:val="000000"/>
                <w:sz w:val="24"/>
                <w:szCs w:val="24"/>
              </w:rPr>
            </w:pPr>
            <w:r w:rsidRPr="001F4A5B">
              <w:rPr>
                <w:rFonts w:ascii="Times New Roman" w:hAnsi="Times New Roman"/>
                <w:b/>
                <w:i/>
                <w:color w:val="000000"/>
                <w:sz w:val="24"/>
                <w:szCs w:val="24"/>
              </w:rPr>
              <w:t xml:space="preserve">Характер токсического действия </w:t>
            </w:r>
            <w:r w:rsidRPr="001F4A5B">
              <w:rPr>
                <w:rFonts w:ascii="Times New Roman" w:hAnsi="Times New Roman"/>
                <w:b/>
                <w:color w:val="000000"/>
                <w:sz w:val="24"/>
                <w:szCs w:val="24"/>
              </w:rPr>
              <w:t xml:space="preserve">– </w:t>
            </w:r>
            <w:r w:rsidRPr="001F4A5B">
              <w:rPr>
                <w:rFonts w:ascii="Times New Roman" w:hAnsi="Times New Roman"/>
                <w:color w:val="000000"/>
                <w:sz w:val="24"/>
                <w:szCs w:val="24"/>
              </w:rPr>
              <w:t xml:space="preserve">парасимпатикотропный, галлюциногенный эффекты. </w:t>
            </w:r>
          </w:p>
          <w:p w:rsidR="008F2F1D" w:rsidRPr="001F4A5B" w:rsidRDefault="008F2F1D" w:rsidP="00CC2D20">
            <w:pPr>
              <w:tabs>
                <w:tab w:val="num" w:pos="34"/>
              </w:tabs>
              <w:spacing w:after="0" w:line="360" w:lineRule="auto"/>
              <w:ind w:left="34" w:right="2" w:firstLine="284"/>
              <w:jc w:val="both"/>
              <w:rPr>
                <w:rFonts w:ascii="Times New Roman" w:hAnsi="Times New Roman"/>
                <w:color w:val="000000"/>
                <w:sz w:val="24"/>
                <w:szCs w:val="24"/>
              </w:rPr>
            </w:pPr>
            <w:r w:rsidRPr="001F4A5B">
              <w:rPr>
                <w:rFonts w:ascii="Times New Roman" w:hAnsi="Times New Roman"/>
                <w:b/>
                <w:i/>
                <w:color w:val="000000"/>
                <w:sz w:val="24"/>
                <w:szCs w:val="24"/>
              </w:rPr>
              <w:t>Из-</w:t>
            </w:r>
            <w:r w:rsidRPr="001F4A5B">
              <w:rPr>
                <w:rFonts w:ascii="Times New Roman" w:hAnsi="Times New Roman"/>
                <w:color w:val="000000"/>
                <w:sz w:val="24"/>
                <w:szCs w:val="24"/>
              </w:rPr>
              <w:t>за отталкивающего внешнего вида отравления редки.</w:t>
            </w:r>
          </w:p>
          <w:p w:rsidR="008F2F1D" w:rsidRPr="001F4A5B" w:rsidRDefault="008F2F1D" w:rsidP="00CC2D20">
            <w:pPr>
              <w:tabs>
                <w:tab w:val="num" w:pos="34"/>
              </w:tabs>
              <w:spacing w:after="0" w:line="360" w:lineRule="auto"/>
              <w:ind w:left="34" w:right="2" w:firstLine="284"/>
              <w:jc w:val="both"/>
              <w:rPr>
                <w:rFonts w:ascii="Times New Roman" w:hAnsi="Times New Roman"/>
                <w:color w:val="000000"/>
                <w:sz w:val="24"/>
                <w:szCs w:val="24"/>
              </w:rPr>
            </w:pPr>
            <w:r w:rsidRPr="001F4A5B">
              <w:rPr>
                <w:rFonts w:ascii="Times New Roman" w:hAnsi="Times New Roman"/>
                <w:b/>
                <w:i/>
                <w:color w:val="000000"/>
                <w:sz w:val="24"/>
                <w:szCs w:val="24"/>
              </w:rPr>
              <w:t xml:space="preserve">Клиническая картина </w:t>
            </w:r>
            <w:r w:rsidRPr="001F4A5B">
              <w:rPr>
                <w:rFonts w:ascii="Times New Roman" w:hAnsi="Times New Roman"/>
                <w:color w:val="000000"/>
                <w:sz w:val="24"/>
                <w:szCs w:val="24"/>
              </w:rPr>
              <w:t xml:space="preserve"> - через 30-40 минут (реже через 2 часа) тошнота, рвота, боли в животе, повышенное пото - и слюноотделение, слезотечение, одышка. Сужение зрачков, при тяжелой форме -  понос, слабость, снижение АД, аритмии, судороги, коллапс, коматозное состояние.</w:t>
            </w:r>
          </w:p>
        </w:tc>
      </w:tr>
      <w:tr w:rsidR="008F2F1D" w:rsidRPr="001F4A5B" w:rsidTr="001F4A5B">
        <w:tc>
          <w:tcPr>
            <w:tcW w:w="9498" w:type="dxa"/>
          </w:tcPr>
          <w:p w:rsidR="008F2F1D" w:rsidRPr="001F4A5B" w:rsidRDefault="008F2F1D" w:rsidP="00CC2D20">
            <w:pPr>
              <w:numPr>
                <w:ilvl w:val="0"/>
                <w:numId w:val="64"/>
              </w:numPr>
              <w:tabs>
                <w:tab w:val="clear" w:pos="720"/>
                <w:tab w:val="num" w:pos="34"/>
              </w:tabs>
              <w:spacing w:after="0" w:line="360" w:lineRule="auto"/>
              <w:ind w:left="34" w:right="2" w:firstLine="284"/>
              <w:jc w:val="center"/>
              <w:rPr>
                <w:rFonts w:ascii="Times New Roman" w:hAnsi="Times New Roman"/>
                <w:b/>
                <w:color w:val="000000"/>
                <w:sz w:val="24"/>
                <w:szCs w:val="24"/>
              </w:rPr>
            </w:pPr>
            <w:r w:rsidRPr="001F4A5B">
              <w:rPr>
                <w:rFonts w:ascii="Times New Roman" w:hAnsi="Times New Roman"/>
                <w:b/>
                <w:color w:val="000000"/>
                <w:sz w:val="24"/>
                <w:szCs w:val="24"/>
              </w:rPr>
              <w:t xml:space="preserve">Мухомор пантерный </w:t>
            </w:r>
          </w:p>
          <w:p w:rsidR="008F2F1D" w:rsidRPr="001F4A5B" w:rsidRDefault="008F2F1D" w:rsidP="00CC2D20">
            <w:pPr>
              <w:tabs>
                <w:tab w:val="num" w:pos="34"/>
              </w:tabs>
              <w:spacing w:after="0" w:line="360" w:lineRule="auto"/>
              <w:ind w:left="34" w:right="2" w:firstLine="284"/>
              <w:jc w:val="both"/>
              <w:rPr>
                <w:rFonts w:ascii="Times New Roman" w:hAnsi="Times New Roman"/>
                <w:color w:val="000000"/>
                <w:sz w:val="24"/>
                <w:szCs w:val="24"/>
              </w:rPr>
            </w:pPr>
            <w:r w:rsidRPr="001F4A5B">
              <w:rPr>
                <w:rFonts w:ascii="Times New Roman" w:hAnsi="Times New Roman"/>
                <w:b/>
                <w:i/>
                <w:color w:val="000000"/>
                <w:sz w:val="24"/>
                <w:szCs w:val="24"/>
              </w:rPr>
              <w:t>Действующее начало</w:t>
            </w:r>
            <w:r w:rsidRPr="001F4A5B">
              <w:rPr>
                <w:rFonts w:ascii="Times New Roman" w:hAnsi="Times New Roman"/>
                <w:b/>
                <w:color w:val="000000"/>
                <w:sz w:val="24"/>
                <w:szCs w:val="24"/>
              </w:rPr>
              <w:t xml:space="preserve"> –</w:t>
            </w:r>
            <w:r w:rsidRPr="001F4A5B">
              <w:rPr>
                <w:rFonts w:ascii="Times New Roman" w:hAnsi="Times New Roman"/>
                <w:color w:val="000000"/>
                <w:sz w:val="24"/>
                <w:szCs w:val="24"/>
              </w:rPr>
              <w:t xml:space="preserve"> тропановые алкалоиды (гиосциамин, скополамин), мускарин, буфетенин, серотонин, иботеновая кислота и др.</w:t>
            </w:r>
          </w:p>
          <w:p w:rsidR="008F2F1D" w:rsidRPr="001F4A5B" w:rsidRDefault="008F2F1D" w:rsidP="00CC2D20">
            <w:pPr>
              <w:tabs>
                <w:tab w:val="num" w:pos="34"/>
              </w:tabs>
              <w:spacing w:after="0" w:line="360" w:lineRule="auto"/>
              <w:ind w:left="34" w:right="2" w:firstLine="284"/>
              <w:jc w:val="both"/>
              <w:rPr>
                <w:rFonts w:ascii="Times New Roman" w:hAnsi="Times New Roman"/>
                <w:color w:val="000000"/>
                <w:sz w:val="24"/>
                <w:szCs w:val="24"/>
              </w:rPr>
            </w:pPr>
            <w:r w:rsidRPr="001F4A5B">
              <w:rPr>
                <w:rFonts w:ascii="Times New Roman" w:hAnsi="Times New Roman"/>
                <w:b/>
                <w:i/>
                <w:color w:val="000000"/>
                <w:sz w:val="24"/>
                <w:szCs w:val="24"/>
              </w:rPr>
              <w:t>Клиническая картина –</w:t>
            </w:r>
            <w:r w:rsidRPr="001F4A5B">
              <w:rPr>
                <w:rFonts w:ascii="Times New Roman" w:hAnsi="Times New Roman"/>
                <w:color w:val="000000"/>
                <w:sz w:val="24"/>
                <w:szCs w:val="24"/>
              </w:rPr>
              <w:t xml:space="preserve"> через 1-2 часа появляются тошнота, рвота, диарея, сухость слизистых, затруднение глотания, повышение температуры, тахикардия, расширение зрачков. При тяжелой форме – психомоторное возбуждение, эйфория, галлюцинации, мышечные фибрилляции.</w:t>
            </w:r>
          </w:p>
        </w:tc>
      </w:tr>
      <w:tr w:rsidR="008F2F1D" w:rsidRPr="001F4A5B" w:rsidTr="001F4A5B">
        <w:tc>
          <w:tcPr>
            <w:tcW w:w="9498" w:type="dxa"/>
          </w:tcPr>
          <w:p w:rsidR="008F2F1D" w:rsidRPr="001F4A5B" w:rsidRDefault="008F2F1D" w:rsidP="00CC2D20">
            <w:pPr>
              <w:numPr>
                <w:ilvl w:val="0"/>
                <w:numId w:val="64"/>
              </w:numPr>
              <w:tabs>
                <w:tab w:val="clear" w:pos="720"/>
                <w:tab w:val="num" w:pos="34"/>
              </w:tabs>
              <w:spacing w:after="0" w:line="360" w:lineRule="auto"/>
              <w:ind w:left="34" w:right="2" w:firstLine="326"/>
              <w:jc w:val="center"/>
              <w:rPr>
                <w:rFonts w:ascii="Times New Roman" w:hAnsi="Times New Roman"/>
                <w:b/>
                <w:color w:val="000000"/>
                <w:sz w:val="24"/>
                <w:szCs w:val="24"/>
              </w:rPr>
            </w:pPr>
            <w:r w:rsidRPr="001F4A5B">
              <w:rPr>
                <w:rFonts w:ascii="Times New Roman" w:hAnsi="Times New Roman"/>
                <w:b/>
                <w:color w:val="000000"/>
                <w:sz w:val="24"/>
                <w:szCs w:val="24"/>
              </w:rPr>
              <w:t>Строчок обыкновенный</w:t>
            </w:r>
          </w:p>
          <w:p w:rsidR="008F2F1D" w:rsidRPr="001F4A5B" w:rsidRDefault="008F2F1D" w:rsidP="00CC2D20">
            <w:pPr>
              <w:tabs>
                <w:tab w:val="num" w:pos="34"/>
              </w:tabs>
              <w:spacing w:after="0" w:line="360" w:lineRule="auto"/>
              <w:ind w:left="34" w:right="2" w:firstLine="326"/>
              <w:jc w:val="both"/>
              <w:rPr>
                <w:rFonts w:ascii="Times New Roman" w:hAnsi="Times New Roman"/>
                <w:color w:val="000000"/>
                <w:sz w:val="24"/>
                <w:szCs w:val="24"/>
              </w:rPr>
            </w:pPr>
            <w:r w:rsidRPr="001F4A5B">
              <w:rPr>
                <w:rFonts w:ascii="Times New Roman" w:hAnsi="Times New Roman"/>
                <w:b/>
                <w:i/>
                <w:color w:val="000000"/>
                <w:sz w:val="24"/>
                <w:szCs w:val="24"/>
              </w:rPr>
              <w:t>Действующее начало</w:t>
            </w:r>
            <w:r w:rsidRPr="001F4A5B">
              <w:rPr>
                <w:rFonts w:ascii="Times New Roman" w:hAnsi="Times New Roman"/>
                <w:b/>
                <w:color w:val="000000"/>
                <w:sz w:val="24"/>
                <w:szCs w:val="24"/>
              </w:rPr>
              <w:t xml:space="preserve"> - </w:t>
            </w:r>
            <w:r w:rsidRPr="001F4A5B">
              <w:rPr>
                <w:rFonts w:ascii="Times New Roman" w:hAnsi="Times New Roman"/>
                <w:color w:val="000000"/>
                <w:sz w:val="24"/>
                <w:szCs w:val="24"/>
              </w:rPr>
              <w:t xml:space="preserve"> гиромитрин (ранее традиционно считали гельвеловую кислоту). Гиромитрин не разрушается при кипячении. При длительной сушке может инактивироваться, но опасность отравления сохраняется. Может выделяться при лактации. Наибольшее количество вырабатывается у строчков, растущих  во влажном климате и на достаточно богатых почвах.</w:t>
            </w:r>
          </w:p>
          <w:p w:rsidR="008F2F1D" w:rsidRPr="001F4A5B" w:rsidRDefault="008F2F1D" w:rsidP="00CC2D20">
            <w:pPr>
              <w:tabs>
                <w:tab w:val="num" w:pos="34"/>
              </w:tabs>
              <w:spacing w:after="0" w:line="360" w:lineRule="auto"/>
              <w:ind w:left="34" w:right="2" w:firstLine="326"/>
              <w:jc w:val="both"/>
              <w:rPr>
                <w:rFonts w:ascii="Times New Roman" w:hAnsi="Times New Roman"/>
                <w:color w:val="000000"/>
                <w:sz w:val="24"/>
                <w:szCs w:val="24"/>
              </w:rPr>
            </w:pPr>
            <w:r w:rsidRPr="001F4A5B">
              <w:rPr>
                <w:rFonts w:ascii="Times New Roman" w:hAnsi="Times New Roman"/>
                <w:b/>
                <w:i/>
                <w:color w:val="000000"/>
                <w:sz w:val="24"/>
                <w:szCs w:val="24"/>
              </w:rPr>
              <w:t>Клиническая картина -</w:t>
            </w:r>
            <w:r w:rsidRPr="001F4A5B">
              <w:rPr>
                <w:rFonts w:ascii="Times New Roman" w:hAnsi="Times New Roman"/>
                <w:color w:val="000000"/>
                <w:sz w:val="24"/>
                <w:szCs w:val="24"/>
              </w:rPr>
              <w:t xml:space="preserve"> через 6-10 часов общая слабость, тошнота, рвота с примесью </w:t>
            </w:r>
            <w:r w:rsidRPr="001F4A5B">
              <w:rPr>
                <w:rFonts w:ascii="Times New Roman" w:hAnsi="Times New Roman"/>
                <w:color w:val="000000"/>
                <w:sz w:val="24"/>
                <w:szCs w:val="24"/>
              </w:rPr>
              <w:lastRenderedPageBreak/>
              <w:t>желчи, абдоминальные боли, изредка диарея. При тяжелом отравлении на вторые сутки увеличение печени, селезенки, возможен гемолиз. Сильные головные боли, потеря сознания, оцепенение, судороги. Выздоровление через 1-2 дня в легких случаях; 4-7 суток – средней тяжести и через несколько недель в тяжелых случаях. В 10% - летальный исход от острой сердечной недостаточности, комы.</w:t>
            </w:r>
          </w:p>
        </w:tc>
      </w:tr>
      <w:tr w:rsidR="008F2F1D" w:rsidRPr="001F4A5B" w:rsidTr="001F4A5B">
        <w:tc>
          <w:tcPr>
            <w:tcW w:w="9498" w:type="dxa"/>
          </w:tcPr>
          <w:p w:rsidR="008F2F1D" w:rsidRPr="001F4A5B" w:rsidRDefault="008F2F1D" w:rsidP="00CC2D20">
            <w:pPr>
              <w:numPr>
                <w:ilvl w:val="0"/>
                <w:numId w:val="64"/>
              </w:numPr>
              <w:tabs>
                <w:tab w:val="clear" w:pos="720"/>
                <w:tab w:val="num" w:pos="34"/>
              </w:tabs>
              <w:spacing w:after="0" w:line="360" w:lineRule="auto"/>
              <w:ind w:left="34" w:right="2" w:firstLine="326"/>
              <w:jc w:val="center"/>
              <w:rPr>
                <w:rFonts w:ascii="Times New Roman" w:hAnsi="Times New Roman"/>
                <w:b/>
                <w:color w:val="000000"/>
                <w:sz w:val="24"/>
                <w:szCs w:val="24"/>
              </w:rPr>
            </w:pPr>
            <w:r w:rsidRPr="001F4A5B">
              <w:rPr>
                <w:rFonts w:ascii="Times New Roman" w:hAnsi="Times New Roman"/>
                <w:b/>
                <w:color w:val="000000"/>
                <w:sz w:val="24"/>
                <w:szCs w:val="24"/>
              </w:rPr>
              <w:lastRenderedPageBreak/>
              <w:t>Свинушка тонкая</w:t>
            </w:r>
          </w:p>
          <w:p w:rsidR="008F2F1D" w:rsidRPr="001F4A5B" w:rsidRDefault="008F2F1D" w:rsidP="00CC2D20">
            <w:pPr>
              <w:tabs>
                <w:tab w:val="num" w:pos="34"/>
              </w:tabs>
              <w:spacing w:after="0" w:line="360" w:lineRule="auto"/>
              <w:ind w:left="34" w:right="2" w:firstLine="326"/>
              <w:rPr>
                <w:rFonts w:ascii="Times New Roman" w:hAnsi="Times New Roman"/>
                <w:color w:val="000000"/>
                <w:sz w:val="24"/>
                <w:szCs w:val="24"/>
              </w:rPr>
            </w:pPr>
            <w:r w:rsidRPr="001F4A5B">
              <w:rPr>
                <w:rFonts w:ascii="Times New Roman" w:hAnsi="Times New Roman"/>
                <w:b/>
                <w:i/>
                <w:color w:val="000000"/>
                <w:sz w:val="24"/>
                <w:szCs w:val="24"/>
              </w:rPr>
              <w:t>Действующее начало</w:t>
            </w:r>
            <w:r w:rsidRPr="001F4A5B">
              <w:rPr>
                <w:rFonts w:ascii="Times New Roman" w:hAnsi="Times New Roman"/>
                <w:b/>
                <w:color w:val="000000"/>
                <w:sz w:val="24"/>
                <w:szCs w:val="24"/>
              </w:rPr>
              <w:t xml:space="preserve"> -</w:t>
            </w:r>
            <w:r w:rsidRPr="001F4A5B">
              <w:rPr>
                <w:rFonts w:ascii="Times New Roman" w:hAnsi="Times New Roman"/>
                <w:color w:val="000000"/>
                <w:sz w:val="24"/>
                <w:szCs w:val="24"/>
              </w:rPr>
              <w:t xml:space="preserve">  ряд довольно опасных токсинов, в том числе мускарин; накапливает  канцерогенные соединения и особые белковые антигены, изменяющие состав крови. Антигены обладают кумулятивным действием. Ядовитые свойства при варке полностью не исчезают</w:t>
            </w:r>
          </w:p>
        </w:tc>
      </w:tr>
      <w:tr w:rsidR="008F2F1D" w:rsidRPr="001F4A5B" w:rsidTr="001F4A5B">
        <w:tc>
          <w:tcPr>
            <w:tcW w:w="9498" w:type="dxa"/>
          </w:tcPr>
          <w:p w:rsidR="008F2F1D" w:rsidRPr="001F4A5B" w:rsidRDefault="008F2F1D" w:rsidP="00CC2D20">
            <w:pPr>
              <w:numPr>
                <w:ilvl w:val="0"/>
                <w:numId w:val="64"/>
              </w:numPr>
              <w:tabs>
                <w:tab w:val="clear" w:pos="720"/>
                <w:tab w:val="num" w:pos="34"/>
              </w:tabs>
              <w:spacing w:after="0" w:line="360" w:lineRule="auto"/>
              <w:ind w:left="34" w:right="2" w:firstLine="326"/>
              <w:jc w:val="center"/>
              <w:rPr>
                <w:rFonts w:ascii="Times New Roman" w:hAnsi="Times New Roman"/>
                <w:b/>
                <w:color w:val="000000"/>
                <w:sz w:val="24"/>
                <w:szCs w:val="24"/>
              </w:rPr>
            </w:pPr>
            <w:r w:rsidRPr="001F4A5B">
              <w:rPr>
                <w:rFonts w:ascii="Times New Roman" w:hAnsi="Times New Roman"/>
                <w:b/>
                <w:color w:val="000000"/>
                <w:sz w:val="24"/>
                <w:szCs w:val="24"/>
              </w:rPr>
              <w:t>Ложные опята</w:t>
            </w:r>
          </w:p>
          <w:p w:rsidR="008F2F1D" w:rsidRPr="001F4A5B" w:rsidRDefault="008F2F1D" w:rsidP="00CC2D20">
            <w:pPr>
              <w:tabs>
                <w:tab w:val="num" w:pos="34"/>
              </w:tabs>
              <w:spacing w:after="0" w:line="360" w:lineRule="auto"/>
              <w:ind w:left="34" w:right="2" w:firstLine="326"/>
              <w:jc w:val="both"/>
              <w:rPr>
                <w:rFonts w:ascii="Times New Roman" w:hAnsi="Times New Roman"/>
                <w:color w:val="000000"/>
                <w:sz w:val="24"/>
                <w:szCs w:val="24"/>
              </w:rPr>
            </w:pPr>
            <w:r w:rsidRPr="001F4A5B">
              <w:rPr>
                <w:rFonts w:ascii="Times New Roman" w:hAnsi="Times New Roman"/>
                <w:b/>
                <w:i/>
                <w:color w:val="000000"/>
                <w:sz w:val="24"/>
                <w:szCs w:val="24"/>
              </w:rPr>
              <w:t>Действующее начало</w:t>
            </w:r>
            <w:r w:rsidRPr="001F4A5B">
              <w:rPr>
                <w:rFonts w:ascii="Times New Roman" w:hAnsi="Times New Roman"/>
                <w:b/>
                <w:color w:val="000000"/>
                <w:sz w:val="24"/>
                <w:szCs w:val="24"/>
              </w:rPr>
              <w:t xml:space="preserve"> –</w:t>
            </w:r>
            <w:r w:rsidRPr="001F4A5B">
              <w:rPr>
                <w:rFonts w:ascii="Times New Roman" w:hAnsi="Times New Roman"/>
                <w:color w:val="000000"/>
                <w:sz w:val="24"/>
                <w:szCs w:val="24"/>
              </w:rPr>
              <w:t xml:space="preserve"> химический состав и конкретный механизм окончательно не ясен. Серно-желтый гриб никогда, из-за горечи, не используется в пищу.  Известны случаи использования в пищу коричнево-красного, но даже  после длительного отваривания – отравления (слабые).</w:t>
            </w:r>
          </w:p>
        </w:tc>
      </w:tr>
      <w:tr w:rsidR="008F2F1D" w:rsidRPr="001F4A5B" w:rsidTr="001F4A5B">
        <w:tc>
          <w:tcPr>
            <w:tcW w:w="9498" w:type="dxa"/>
          </w:tcPr>
          <w:p w:rsidR="008F2F1D" w:rsidRPr="001F4A5B" w:rsidRDefault="008F2F1D" w:rsidP="00CC2D20">
            <w:pPr>
              <w:numPr>
                <w:ilvl w:val="0"/>
                <w:numId w:val="64"/>
              </w:numPr>
              <w:tabs>
                <w:tab w:val="clear" w:pos="720"/>
                <w:tab w:val="num" w:pos="34"/>
              </w:tabs>
              <w:spacing w:after="0" w:line="360" w:lineRule="auto"/>
              <w:ind w:left="34" w:right="2" w:firstLine="326"/>
              <w:jc w:val="center"/>
              <w:rPr>
                <w:rFonts w:ascii="Times New Roman" w:hAnsi="Times New Roman"/>
                <w:b/>
                <w:color w:val="000000"/>
                <w:sz w:val="24"/>
                <w:szCs w:val="24"/>
              </w:rPr>
            </w:pPr>
            <w:r w:rsidRPr="001F4A5B">
              <w:rPr>
                <w:rFonts w:ascii="Times New Roman" w:hAnsi="Times New Roman"/>
                <w:b/>
                <w:color w:val="000000"/>
                <w:sz w:val="24"/>
                <w:szCs w:val="24"/>
              </w:rPr>
              <w:t>Навозник серый</w:t>
            </w:r>
          </w:p>
          <w:p w:rsidR="008F2F1D" w:rsidRPr="001F4A5B" w:rsidRDefault="008F2F1D" w:rsidP="00CC2D20">
            <w:pPr>
              <w:tabs>
                <w:tab w:val="num" w:pos="34"/>
              </w:tabs>
              <w:spacing w:after="0" w:line="360" w:lineRule="auto"/>
              <w:ind w:left="34" w:right="2" w:firstLine="326"/>
              <w:rPr>
                <w:rFonts w:ascii="Times New Roman" w:hAnsi="Times New Roman"/>
                <w:color w:val="000000"/>
                <w:sz w:val="24"/>
                <w:szCs w:val="24"/>
              </w:rPr>
            </w:pPr>
            <w:r w:rsidRPr="001F4A5B">
              <w:rPr>
                <w:rFonts w:ascii="Times New Roman" w:hAnsi="Times New Roman"/>
                <w:b/>
                <w:i/>
                <w:color w:val="000000"/>
                <w:sz w:val="24"/>
                <w:szCs w:val="24"/>
              </w:rPr>
              <w:t>Действующее начало</w:t>
            </w:r>
            <w:r w:rsidRPr="001F4A5B">
              <w:rPr>
                <w:rFonts w:ascii="Times New Roman" w:hAnsi="Times New Roman"/>
                <w:color w:val="000000"/>
                <w:sz w:val="24"/>
                <w:szCs w:val="24"/>
              </w:rPr>
              <w:t xml:space="preserve"> - Условно ядовит, содержит копринус – вещество антабусного действия. Копринус нерастворим в желудочно-кишечном тракте, всасывается только после растворения в спирте.</w:t>
            </w:r>
          </w:p>
          <w:p w:rsidR="008F2F1D" w:rsidRPr="001F4A5B" w:rsidRDefault="008F2F1D" w:rsidP="00CC2D20">
            <w:pPr>
              <w:tabs>
                <w:tab w:val="num" w:pos="34"/>
              </w:tabs>
              <w:spacing w:after="0" w:line="360" w:lineRule="auto"/>
              <w:ind w:left="34" w:right="2" w:firstLine="326"/>
              <w:jc w:val="both"/>
              <w:rPr>
                <w:rFonts w:ascii="Times New Roman" w:hAnsi="Times New Roman"/>
                <w:color w:val="000000"/>
                <w:sz w:val="24"/>
                <w:szCs w:val="24"/>
              </w:rPr>
            </w:pPr>
            <w:r w:rsidRPr="001F4A5B">
              <w:rPr>
                <w:rFonts w:ascii="Times New Roman" w:hAnsi="Times New Roman"/>
                <w:b/>
                <w:i/>
                <w:color w:val="000000"/>
                <w:sz w:val="24"/>
                <w:szCs w:val="24"/>
              </w:rPr>
              <w:t xml:space="preserve">Клиническая картина </w:t>
            </w:r>
            <w:r w:rsidRPr="001F4A5B">
              <w:rPr>
                <w:rFonts w:ascii="Times New Roman" w:hAnsi="Times New Roman"/>
                <w:b/>
                <w:color w:val="000000"/>
                <w:sz w:val="24"/>
                <w:szCs w:val="24"/>
              </w:rPr>
              <w:t>(</w:t>
            </w:r>
            <w:r w:rsidRPr="001F4A5B">
              <w:rPr>
                <w:rFonts w:ascii="Times New Roman" w:hAnsi="Times New Roman"/>
                <w:color w:val="000000"/>
                <w:sz w:val="24"/>
                <w:szCs w:val="24"/>
              </w:rPr>
              <w:t xml:space="preserve">наблюдается при употреблении вместе с алкоголем и даже при принятии последнего через двое суток после употребления в пищу грибов) – аллергическая реакция (тошнота, рвота, усиление сердцебиения, жар, одышка, гиперемия лица, чувство страха). </w:t>
            </w:r>
          </w:p>
        </w:tc>
      </w:tr>
    </w:tbl>
    <w:p w:rsidR="008F2F1D" w:rsidRPr="00A622B1" w:rsidRDefault="008F2F1D" w:rsidP="00CC2D20">
      <w:pPr>
        <w:spacing w:after="0" w:line="360" w:lineRule="auto"/>
        <w:ind w:right="-1"/>
        <w:rPr>
          <w:rFonts w:ascii="Times New Roman" w:hAnsi="Times New Roman"/>
          <w:sz w:val="24"/>
          <w:szCs w:val="24"/>
        </w:rPr>
      </w:pPr>
    </w:p>
    <w:sectPr w:rsidR="008F2F1D" w:rsidRPr="00A622B1" w:rsidSect="00A2611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0A66" w:rsidRDefault="002C0A66" w:rsidP="00A2611D">
      <w:pPr>
        <w:spacing w:after="0" w:line="240" w:lineRule="auto"/>
      </w:pPr>
      <w:r>
        <w:separator/>
      </w:r>
    </w:p>
  </w:endnote>
  <w:endnote w:type="continuationSeparator" w:id="1">
    <w:p w:rsidR="002C0A66" w:rsidRDefault="002C0A66" w:rsidP="00A261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7ED" w:rsidRDefault="00294E64" w:rsidP="00A622B1">
    <w:pPr>
      <w:pStyle w:val="a4"/>
      <w:framePr w:wrap="around" w:vAnchor="text" w:hAnchor="margin" w:xAlign="right" w:y="1"/>
      <w:rPr>
        <w:rStyle w:val="a6"/>
      </w:rPr>
    </w:pPr>
    <w:r>
      <w:rPr>
        <w:rStyle w:val="a6"/>
      </w:rPr>
      <w:fldChar w:fldCharType="begin"/>
    </w:r>
    <w:r w:rsidR="001167ED">
      <w:rPr>
        <w:rStyle w:val="a6"/>
      </w:rPr>
      <w:instrText xml:space="preserve">PAGE  </w:instrText>
    </w:r>
    <w:r>
      <w:rPr>
        <w:rStyle w:val="a6"/>
      </w:rPr>
      <w:fldChar w:fldCharType="end"/>
    </w:r>
  </w:p>
  <w:p w:rsidR="001167ED" w:rsidRDefault="001167ED" w:rsidP="00A622B1">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7ED" w:rsidRDefault="00294E64" w:rsidP="00A622B1">
    <w:pPr>
      <w:pStyle w:val="a4"/>
      <w:framePr w:wrap="around" w:vAnchor="text" w:hAnchor="margin" w:xAlign="right" w:y="1"/>
      <w:rPr>
        <w:rStyle w:val="a6"/>
      </w:rPr>
    </w:pPr>
    <w:r>
      <w:rPr>
        <w:rStyle w:val="a6"/>
      </w:rPr>
      <w:fldChar w:fldCharType="begin"/>
    </w:r>
    <w:r w:rsidR="001167ED">
      <w:rPr>
        <w:rStyle w:val="a6"/>
      </w:rPr>
      <w:instrText xml:space="preserve">PAGE  </w:instrText>
    </w:r>
    <w:r>
      <w:rPr>
        <w:rStyle w:val="a6"/>
      </w:rPr>
      <w:fldChar w:fldCharType="separate"/>
    </w:r>
    <w:r w:rsidR="00DC72B1">
      <w:rPr>
        <w:rStyle w:val="a6"/>
        <w:noProof/>
      </w:rPr>
      <w:t>259</w:t>
    </w:r>
    <w:r>
      <w:rPr>
        <w:rStyle w:val="a6"/>
      </w:rPr>
      <w:fldChar w:fldCharType="end"/>
    </w:r>
  </w:p>
  <w:p w:rsidR="001167ED" w:rsidRDefault="001167ED" w:rsidP="00A622B1">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7ED" w:rsidRDefault="00294E64">
    <w:pPr>
      <w:pStyle w:val="a4"/>
      <w:jc w:val="right"/>
    </w:pPr>
    <w:fldSimple w:instr=" PAGE   \* MERGEFORMAT ">
      <w:r w:rsidR="00DC72B1">
        <w:rPr>
          <w:noProof/>
        </w:rPr>
        <w:t>242</w:t>
      </w:r>
    </w:fldSimple>
  </w:p>
  <w:p w:rsidR="001167ED" w:rsidRDefault="001167E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0A66" w:rsidRDefault="002C0A66" w:rsidP="00A2611D">
      <w:pPr>
        <w:spacing w:after="0" w:line="240" w:lineRule="auto"/>
      </w:pPr>
      <w:r>
        <w:separator/>
      </w:r>
    </w:p>
  </w:footnote>
  <w:footnote w:type="continuationSeparator" w:id="1">
    <w:p w:rsidR="002C0A66" w:rsidRDefault="002C0A66" w:rsidP="00A261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5544BE6"/>
    <w:lvl w:ilvl="0">
      <w:numFmt w:val="decimal"/>
      <w:lvlText w:val="*"/>
      <w:lvlJc w:val="left"/>
      <w:rPr>
        <w:rFonts w:cs="Times New Roman"/>
      </w:rPr>
    </w:lvl>
  </w:abstractNum>
  <w:abstractNum w:abstractNumId="1">
    <w:nsid w:val="00B07DC5"/>
    <w:multiLevelType w:val="hybridMultilevel"/>
    <w:tmpl w:val="AACAB3FE"/>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04DD5251"/>
    <w:multiLevelType w:val="hybridMultilevel"/>
    <w:tmpl w:val="8CB697F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7D40614"/>
    <w:multiLevelType w:val="hybridMultilevel"/>
    <w:tmpl w:val="D1D205EE"/>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92F0B55"/>
    <w:multiLevelType w:val="hybridMultilevel"/>
    <w:tmpl w:val="4134F594"/>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09856004"/>
    <w:multiLevelType w:val="hybridMultilevel"/>
    <w:tmpl w:val="AEAC70A8"/>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0B560658"/>
    <w:multiLevelType w:val="hybridMultilevel"/>
    <w:tmpl w:val="0B7E4970"/>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0C3618BB"/>
    <w:multiLevelType w:val="hybridMultilevel"/>
    <w:tmpl w:val="C250001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D0F2C0E"/>
    <w:multiLevelType w:val="hybridMultilevel"/>
    <w:tmpl w:val="E2BCD8A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0F1F587D"/>
    <w:multiLevelType w:val="hybridMultilevel"/>
    <w:tmpl w:val="0342587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0F5D0B76"/>
    <w:multiLevelType w:val="hybridMultilevel"/>
    <w:tmpl w:val="B26E944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6114E72"/>
    <w:multiLevelType w:val="singleLevel"/>
    <w:tmpl w:val="77B49B12"/>
    <w:lvl w:ilvl="0">
      <w:start w:val="8"/>
      <w:numFmt w:val="decimal"/>
      <w:lvlText w:val="%1."/>
      <w:legacy w:legacy="1" w:legacySpace="0" w:legacyIndent="312"/>
      <w:lvlJc w:val="left"/>
      <w:rPr>
        <w:rFonts w:ascii="Times New Roman" w:hAnsi="Times New Roman" w:cs="Times New Roman" w:hint="default"/>
      </w:rPr>
    </w:lvl>
  </w:abstractNum>
  <w:abstractNum w:abstractNumId="12">
    <w:nsid w:val="17D44934"/>
    <w:multiLevelType w:val="hybridMultilevel"/>
    <w:tmpl w:val="7D7A55F4"/>
    <w:lvl w:ilvl="0" w:tplc="D8327A36">
      <w:start w:val="1"/>
      <w:numFmt w:val="decimal"/>
      <w:lvlText w:val="%1."/>
      <w:lvlJc w:val="left"/>
      <w:pPr>
        <w:tabs>
          <w:tab w:val="num" w:pos="720"/>
        </w:tabs>
        <w:ind w:left="720" w:hanging="360"/>
      </w:pPr>
      <w:rPr>
        <w:rFonts w:cs="Times New Roman"/>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19B61C78"/>
    <w:multiLevelType w:val="hybridMultilevel"/>
    <w:tmpl w:val="4D08B9A8"/>
    <w:lvl w:ilvl="0" w:tplc="04190005">
      <w:start w:val="1"/>
      <w:numFmt w:val="bullet"/>
      <w:lvlText w:val=""/>
      <w:lvlJc w:val="left"/>
      <w:pPr>
        <w:tabs>
          <w:tab w:val="num" w:pos="1068"/>
        </w:tabs>
        <w:ind w:left="1068" w:hanging="360"/>
      </w:pPr>
      <w:rPr>
        <w:rFonts w:ascii="Wingdings" w:hAnsi="Wingdings" w:hint="default"/>
      </w:rPr>
    </w:lvl>
    <w:lvl w:ilvl="1" w:tplc="0419000B">
      <w:start w:val="1"/>
      <w:numFmt w:val="bullet"/>
      <w:lvlText w:val=""/>
      <w:lvlJc w:val="left"/>
      <w:pPr>
        <w:tabs>
          <w:tab w:val="num" w:pos="1788"/>
        </w:tabs>
        <w:ind w:left="1788" w:hanging="360"/>
      </w:pPr>
      <w:rPr>
        <w:rFonts w:ascii="Wingdings" w:hAnsi="Wingdings" w:hint="default"/>
      </w:rPr>
    </w:lvl>
    <w:lvl w:ilvl="2" w:tplc="04190009">
      <w:start w:val="1"/>
      <w:numFmt w:val="bullet"/>
      <w:lvlText w:val=""/>
      <w:lvlJc w:val="left"/>
      <w:pPr>
        <w:tabs>
          <w:tab w:val="num" w:pos="2508"/>
        </w:tabs>
        <w:ind w:left="2508" w:hanging="360"/>
      </w:pPr>
      <w:rPr>
        <w:rFonts w:ascii="Wingdings" w:hAnsi="Wingdings" w:hint="default"/>
      </w:rPr>
    </w:lvl>
    <w:lvl w:ilvl="3" w:tplc="0419000B">
      <w:start w:val="1"/>
      <w:numFmt w:val="bullet"/>
      <w:lvlText w:val=""/>
      <w:lvlJc w:val="left"/>
      <w:pPr>
        <w:tabs>
          <w:tab w:val="num" w:pos="3228"/>
        </w:tabs>
        <w:ind w:left="3228" w:hanging="360"/>
      </w:pPr>
      <w:rPr>
        <w:rFonts w:ascii="Wingdings" w:hAnsi="Wingdings"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4">
    <w:nsid w:val="1A51424B"/>
    <w:multiLevelType w:val="hybridMultilevel"/>
    <w:tmpl w:val="156667EE"/>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nsid w:val="1F146C8B"/>
    <w:multiLevelType w:val="hybridMultilevel"/>
    <w:tmpl w:val="CFB039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21B1C32"/>
    <w:multiLevelType w:val="hybridMultilevel"/>
    <w:tmpl w:val="B7CA791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nsid w:val="23E71768"/>
    <w:multiLevelType w:val="hybridMultilevel"/>
    <w:tmpl w:val="6BB8D6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64C640A"/>
    <w:multiLevelType w:val="hybridMultilevel"/>
    <w:tmpl w:val="2902B108"/>
    <w:lvl w:ilvl="0" w:tplc="04190009">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19">
    <w:nsid w:val="28E806F4"/>
    <w:multiLevelType w:val="hybridMultilevel"/>
    <w:tmpl w:val="D0E0D8E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A345887"/>
    <w:multiLevelType w:val="hybridMultilevel"/>
    <w:tmpl w:val="D7741ACC"/>
    <w:lvl w:ilvl="0" w:tplc="0419000D">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1">
    <w:nsid w:val="2C196613"/>
    <w:multiLevelType w:val="hybridMultilevel"/>
    <w:tmpl w:val="780E3700"/>
    <w:lvl w:ilvl="0" w:tplc="04190003">
      <w:start w:val="1"/>
      <w:numFmt w:val="bullet"/>
      <w:lvlText w:val="o"/>
      <w:lvlJc w:val="left"/>
      <w:pPr>
        <w:tabs>
          <w:tab w:val="num" w:pos="2520"/>
        </w:tabs>
        <w:ind w:left="2520" w:hanging="360"/>
      </w:pPr>
      <w:rPr>
        <w:rFonts w:ascii="Courier New" w:hAnsi="Courier New" w:hint="default"/>
      </w:rPr>
    </w:lvl>
    <w:lvl w:ilvl="1" w:tplc="0419000B">
      <w:start w:val="1"/>
      <w:numFmt w:val="bullet"/>
      <w:lvlText w:val=""/>
      <w:lvlJc w:val="left"/>
      <w:pPr>
        <w:tabs>
          <w:tab w:val="num" w:pos="3240"/>
        </w:tabs>
        <w:ind w:left="3240" w:hanging="360"/>
      </w:pPr>
      <w:rPr>
        <w:rFonts w:ascii="Wingdings" w:hAnsi="Wingdings" w:hint="default"/>
      </w:rPr>
    </w:lvl>
    <w:lvl w:ilvl="2" w:tplc="04190005" w:tentative="1">
      <w:start w:val="1"/>
      <w:numFmt w:val="bullet"/>
      <w:lvlText w:val=""/>
      <w:lvlJc w:val="left"/>
      <w:pPr>
        <w:tabs>
          <w:tab w:val="num" w:pos="3960"/>
        </w:tabs>
        <w:ind w:left="3960" w:hanging="360"/>
      </w:pPr>
      <w:rPr>
        <w:rFonts w:ascii="Wingdings" w:hAnsi="Wingdings" w:hint="default"/>
      </w:rPr>
    </w:lvl>
    <w:lvl w:ilvl="3" w:tplc="04190001" w:tentative="1">
      <w:start w:val="1"/>
      <w:numFmt w:val="bullet"/>
      <w:lvlText w:val=""/>
      <w:lvlJc w:val="left"/>
      <w:pPr>
        <w:tabs>
          <w:tab w:val="num" w:pos="4680"/>
        </w:tabs>
        <w:ind w:left="4680" w:hanging="360"/>
      </w:pPr>
      <w:rPr>
        <w:rFonts w:ascii="Symbol" w:hAnsi="Symbol" w:hint="default"/>
      </w:rPr>
    </w:lvl>
    <w:lvl w:ilvl="4" w:tplc="04190003" w:tentative="1">
      <w:start w:val="1"/>
      <w:numFmt w:val="bullet"/>
      <w:lvlText w:val="o"/>
      <w:lvlJc w:val="left"/>
      <w:pPr>
        <w:tabs>
          <w:tab w:val="num" w:pos="5400"/>
        </w:tabs>
        <w:ind w:left="5400" w:hanging="360"/>
      </w:pPr>
      <w:rPr>
        <w:rFonts w:ascii="Courier New" w:hAnsi="Courier New" w:hint="default"/>
      </w:rPr>
    </w:lvl>
    <w:lvl w:ilvl="5" w:tplc="04190005" w:tentative="1">
      <w:start w:val="1"/>
      <w:numFmt w:val="bullet"/>
      <w:lvlText w:val=""/>
      <w:lvlJc w:val="left"/>
      <w:pPr>
        <w:tabs>
          <w:tab w:val="num" w:pos="6120"/>
        </w:tabs>
        <w:ind w:left="6120" w:hanging="360"/>
      </w:pPr>
      <w:rPr>
        <w:rFonts w:ascii="Wingdings" w:hAnsi="Wingdings" w:hint="default"/>
      </w:rPr>
    </w:lvl>
    <w:lvl w:ilvl="6" w:tplc="04190001" w:tentative="1">
      <w:start w:val="1"/>
      <w:numFmt w:val="bullet"/>
      <w:lvlText w:val=""/>
      <w:lvlJc w:val="left"/>
      <w:pPr>
        <w:tabs>
          <w:tab w:val="num" w:pos="6840"/>
        </w:tabs>
        <w:ind w:left="6840" w:hanging="360"/>
      </w:pPr>
      <w:rPr>
        <w:rFonts w:ascii="Symbol" w:hAnsi="Symbol" w:hint="default"/>
      </w:rPr>
    </w:lvl>
    <w:lvl w:ilvl="7" w:tplc="04190003" w:tentative="1">
      <w:start w:val="1"/>
      <w:numFmt w:val="bullet"/>
      <w:lvlText w:val="o"/>
      <w:lvlJc w:val="left"/>
      <w:pPr>
        <w:tabs>
          <w:tab w:val="num" w:pos="7560"/>
        </w:tabs>
        <w:ind w:left="7560" w:hanging="360"/>
      </w:pPr>
      <w:rPr>
        <w:rFonts w:ascii="Courier New" w:hAnsi="Courier New" w:hint="default"/>
      </w:rPr>
    </w:lvl>
    <w:lvl w:ilvl="8" w:tplc="04190005" w:tentative="1">
      <w:start w:val="1"/>
      <w:numFmt w:val="bullet"/>
      <w:lvlText w:val=""/>
      <w:lvlJc w:val="left"/>
      <w:pPr>
        <w:tabs>
          <w:tab w:val="num" w:pos="8280"/>
        </w:tabs>
        <w:ind w:left="8280" w:hanging="360"/>
      </w:pPr>
      <w:rPr>
        <w:rFonts w:ascii="Wingdings" w:hAnsi="Wingdings" w:hint="default"/>
      </w:rPr>
    </w:lvl>
  </w:abstractNum>
  <w:abstractNum w:abstractNumId="22">
    <w:nsid w:val="2F5D2E2E"/>
    <w:multiLevelType w:val="hybridMultilevel"/>
    <w:tmpl w:val="95B6CB3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096159B"/>
    <w:multiLevelType w:val="hybridMultilevel"/>
    <w:tmpl w:val="1ADEF8C8"/>
    <w:lvl w:ilvl="0" w:tplc="0419000D">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24">
    <w:nsid w:val="31456252"/>
    <w:multiLevelType w:val="hybridMultilevel"/>
    <w:tmpl w:val="9E7C7DB4"/>
    <w:lvl w:ilvl="0" w:tplc="FD544A8C">
      <w:start w:val="1"/>
      <w:numFmt w:val="decimal"/>
      <w:lvlText w:val="%1."/>
      <w:lvlJc w:val="left"/>
      <w:pPr>
        <w:tabs>
          <w:tab w:val="num" w:pos="360"/>
        </w:tabs>
        <w:ind w:left="360" w:hanging="360"/>
      </w:pPr>
      <w:rPr>
        <w:rFonts w:cs="Times New Roman"/>
        <w:b w:val="0"/>
        <w:i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5">
    <w:nsid w:val="3519331B"/>
    <w:multiLevelType w:val="hybridMultilevel"/>
    <w:tmpl w:val="8078E41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83C2184"/>
    <w:multiLevelType w:val="hybridMultilevel"/>
    <w:tmpl w:val="139CA87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3A922B4F"/>
    <w:multiLevelType w:val="hybridMultilevel"/>
    <w:tmpl w:val="6DF00F0A"/>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3CDE47B5"/>
    <w:multiLevelType w:val="hybridMultilevel"/>
    <w:tmpl w:val="42E0F0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nsid w:val="3DF055CC"/>
    <w:multiLevelType w:val="hybridMultilevel"/>
    <w:tmpl w:val="6B7873A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3E30694F"/>
    <w:multiLevelType w:val="hybridMultilevel"/>
    <w:tmpl w:val="A70CFEF6"/>
    <w:lvl w:ilvl="0" w:tplc="0419000D">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31">
    <w:nsid w:val="402936FD"/>
    <w:multiLevelType w:val="multilevel"/>
    <w:tmpl w:val="F1DC27BC"/>
    <w:lvl w:ilvl="0">
      <w:start w:val="1"/>
      <w:numFmt w:val="decimal"/>
      <w:lvlText w:val="%1."/>
      <w:legacy w:legacy="1" w:legacySpace="0" w:legacyIndent="288"/>
      <w:lvlJc w:val="left"/>
      <w:rPr>
        <w:rFonts w:ascii="Times New Roman" w:hAnsi="Times New Roman" w:cs="Times New Roman" w:hint="default"/>
      </w:rPr>
    </w:lvl>
    <w:lvl w:ilvl="1">
      <w:start w:val="1"/>
      <w:numFmt w:val="decimal"/>
      <w:isLgl/>
      <w:lvlText w:val="%1.%2."/>
      <w:lvlJc w:val="left"/>
      <w:pPr>
        <w:tabs>
          <w:tab w:val="num" w:pos="1080"/>
        </w:tabs>
        <w:ind w:left="1080" w:hanging="720"/>
      </w:pPr>
      <w:rPr>
        <w:rFonts w:cs="Times New Roman" w:hint="default"/>
        <w:b/>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2">
    <w:nsid w:val="42E352B9"/>
    <w:multiLevelType w:val="hybridMultilevel"/>
    <w:tmpl w:val="73005810"/>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445F3E2A"/>
    <w:multiLevelType w:val="hybridMultilevel"/>
    <w:tmpl w:val="42A644E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44C914D7"/>
    <w:multiLevelType w:val="hybridMultilevel"/>
    <w:tmpl w:val="D14A9226"/>
    <w:lvl w:ilvl="0" w:tplc="04190005">
      <w:start w:val="1"/>
      <w:numFmt w:val="bullet"/>
      <w:lvlText w:val=""/>
      <w:lvlJc w:val="left"/>
      <w:pPr>
        <w:tabs>
          <w:tab w:val="num" w:pos="720"/>
        </w:tabs>
        <w:ind w:left="720"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468C1A8F"/>
    <w:multiLevelType w:val="hybridMultilevel"/>
    <w:tmpl w:val="40A4258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6A030C4"/>
    <w:multiLevelType w:val="hybridMultilevel"/>
    <w:tmpl w:val="2A44E256"/>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B">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46B96D51"/>
    <w:multiLevelType w:val="hybridMultilevel"/>
    <w:tmpl w:val="392CB1A8"/>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8">
    <w:nsid w:val="47873A1E"/>
    <w:multiLevelType w:val="hybridMultilevel"/>
    <w:tmpl w:val="AFCE00E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4B996757"/>
    <w:multiLevelType w:val="hybridMultilevel"/>
    <w:tmpl w:val="9EC8054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4C7C7C66"/>
    <w:multiLevelType w:val="hybridMultilevel"/>
    <w:tmpl w:val="F544BB96"/>
    <w:lvl w:ilvl="0" w:tplc="04190009">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41">
    <w:nsid w:val="4FFC444D"/>
    <w:multiLevelType w:val="hybridMultilevel"/>
    <w:tmpl w:val="876A5CBC"/>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3">
      <w:start w:val="1"/>
      <w:numFmt w:val="bullet"/>
      <w:lvlText w:val="o"/>
      <w:lvlJc w:val="left"/>
      <w:pPr>
        <w:tabs>
          <w:tab w:val="num" w:pos="2160"/>
        </w:tabs>
        <w:ind w:left="2160" w:hanging="360"/>
      </w:pPr>
      <w:rPr>
        <w:rFonts w:ascii="Courier New" w:hAnsi="Courier New"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51BE2A0A"/>
    <w:multiLevelType w:val="hybridMultilevel"/>
    <w:tmpl w:val="1C82F9B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559048A4"/>
    <w:multiLevelType w:val="hybridMultilevel"/>
    <w:tmpl w:val="1D58362C"/>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4">
    <w:nsid w:val="571925D7"/>
    <w:multiLevelType w:val="hybridMultilevel"/>
    <w:tmpl w:val="A44224E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5">
    <w:nsid w:val="572B598B"/>
    <w:multiLevelType w:val="hybridMultilevel"/>
    <w:tmpl w:val="073CC7F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579533DB"/>
    <w:multiLevelType w:val="hybridMultilevel"/>
    <w:tmpl w:val="22A0BAB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584802C8"/>
    <w:multiLevelType w:val="hybridMultilevel"/>
    <w:tmpl w:val="C0365F1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58E22AC0"/>
    <w:multiLevelType w:val="singleLevel"/>
    <w:tmpl w:val="A6769378"/>
    <w:lvl w:ilvl="0">
      <w:start w:val="10"/>
      <w:numFmt w:val="decimal"/>
      <w:lvlText w:val="%1."/>
      <w:legacy w:legacy="1" w:legacySpace="0" w:legacyIndent="370"/>
      <w:lvlJc w:val="left"/>
      <w:rPr>
        <w:rFonts w:ascii="Times New Roman" w:hAnsi="Times New Roman" w:cs="Times New Roman" w:hint="default"/>
      </w:rPr>
    </w:lvl>
  </w:abstractNum>
  <w:abstractNum w:abstractNumId="49">
    <w:nsid w:val="5B0B01E7"/>
    <w:multiLevelType w:val="hybridMultilevel"/>
    <w:tmpl w:val="50DC8360"/>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5CBE3581"/>
    <w:multiLevelType w:val="hybridMultilevel"/>
    <w:tmpl w:val="9A30BDB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5DAF58EC"/>
    <w:multiLevelType w:val="hybridMultilevel"/>
    <w:tmpl w:val="A2C01DA8"/>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62122252"/>
    <w:multiLevelType w:val="hybridMultilevel"/>
    <w:tmpl w:val="BD70F8A0"/>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3">
    <w:nsid w:val="62970377"/>
    <w:multiLevelType w:val="hybridMultilevel"/>
    <w:tmpl w:val="2F82D774"/>
    <w:lvl w:ilvl="0" w:tplc="0419000B">
      <w:start w:val="1"/>
      <w:numFmt w:val="bullet"/>
      <w:lvlText w:val=""/>
      <w:lvlJc w:val="left"/>
      <w:pPr>
        <w:tabs>
          <w:tab w:val="num" w:pos="1080"/>
        </w:tabs>
        <w:ind w:left="1080" w:hanging="360"/>
      </w:pPr>
      <w:rPr>
        <w:rFonts w:ascii="Wingdings" w:hAnsi="Wingdings" w:hint="default"/>
      </w:rPr>
    </w:lvl>
    <w:lvl w:ilvl="1" w:tplc="04190005">
      <w:start w:val="1"/>
      <w:numFmt w:val="bullet"/>
      <w:lvlText w:val=""/>
      <w:lvlJc w:val="left"/>
      <w:pPr>
        <w:tabs>
          <w:tab w:val="num" w:pos="1800"/>
        </w:tabs>
        <w:ind w:left="1800" w:hanging="360"/>
      </w:pPr>
      <w:rPr>
        <w:rFonts w:ascii="Wingdings" w:hAnsi="Wingdings" w:hint="default"/>
      </w:rPr>
    </w:lvl>
    <w:lvl w:ilvl="2" w:tplc="04190003">
      <w:start w:val="1"/>
      <w:numFmt w:val="bullet"/>
      <w:lvlText w:val="o"/>
      <w:lvlJc w:val="left"/>
      <w:pPr>
        <w:tabs>
          <w:tab w:val="num" w:pos="2520"/>
        </w:tabs>
        <w:ind w:left="2520" w:hanging="360"/>
      </w:pPr>
      <w:rPr>
        <w:rFonts w:ascii="Courier New" w:hAnsi="Courier New" w:hint="default"/>
      </w:rPr>
    </w:lvl>
    <w:lvl w:ilvl="3" w:tplc="0419000B">
      <w:start w:val="1"/>
      <w:numFmt w:val="bullet"/>
      <w:lvlText w:val=""/>
      <w:lvlJc w:val="left"/>
      <w:pPr>
        <w:tabs>
          <w:tab w:val="num" w:pos="3240"/>
        </w:tabs>
        <w:ind w:left="3240" w:hanging="360"/>
      </w:pPr>
      <w:rPr>
        <w:rFonts w:ascii="Wingdings" w:hAnsi="Wingdings"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4">
    <w:nsid w:val="63DD72A7"/>
    <w:multiLevelType w:val="hybridMultilevel"/>
    <w:tmpl w:val="717E8D8C"/>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5">
    <w:nsid w:val="65095F80"/>
    <w:multiLevelType w:val="hybridMultilevel"/>
    <w:tmpl w:val="F08A8AE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6">
    <w:nsid w:val="659841AB"/>
    <w:multiLevelType w:val="hybridMultilevel"/>
    <w:tmpl w:val="FC585DEA"/>
    <w:lvl w:ilvl="0" w:tplc="0419000D">
      <w:start w:val="1"/>
      <w:numFmt w:val="bullet"/>
      <w:lvlText w:val=""/>
      <w:lvlJc w:val="left"/>
      <w:pPr>
        <w:tabs>
          <w:tab w:val="num" w:pos="0"/>
        </w:tabs>
        <w:ind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65E977F8"/>
    <w:multiLevelType w:val="hybridMultilevel"/>
    <w:tmpl w:val="77020F2E"/>
    <w:lvl w:ilvl="0" w:tplc="04190009">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58">
    <w:nsid w:val="69D966C1"/>
    <w:multiLevelType w:val="hybridMultilevel"/>
    <w:tmpl w:val="9DBA77C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69EB37AC"/>
    <w:multiLevelType w:val="hybridMultilevel"/>
    <w:tmpl w:val="ECB0E43A"/>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6B735AB7"/>
    <w:multiLevelType w:val="hybridMultilevel"/>
    <w:tmpl w:val="6136B406"/>
    <w:lvl w:ilvl="0" w:tplc="0419000D">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1">
    <w:nsid w:val="6B7B0EF9"/>
    <w:multiLevelType w:val="hybridMultilevel"/>
    <w:tmpl w:val="E5B28D9C"/>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3">
      <w:start w:val="1"/>
      <w:numFmt w:val="bullet"/>
      <w:lvlText w:val="o"/>
      <w:lvlJc w:val="left"/>
      <w:pPr>
        <w:tabs>
          <w:tab w:val="num" w:pos="2160"/>
        </w:tabs>
        <w:ind w:left="2160" w:hanging="360"/>
      </w:pPr>
      <w:rPr>
        <w:rFonts w:ascii="Courier New" w:hAnsi="Courier New" w:hint="default"/>
      </w:rPr>
    </w:lvl>
    <w:lvl w:ilvl="3" w:tplc="04190005">
      <w:start w:val="1"/>
      <w:numFmt w:val="bullet"/>
      <w:lvlText w:val=""/>
      <w:lvlJc w:val="left"/>
      <w:pPr>
        <w:tabs>
          <w:tab w:val="num" w:pos="2880"/>
        </w:tabs>
        <w:ind w:left="2880" w:hanging="360"/>
      </w:pPr>
      <w:rPr>
        <w:rFonts w:ascii="Wingdings" w:hAnsi="Wingdings"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6BA90D03"/>
    <w:multiLevelType w:val="hybridMultilevel"/>
    <w:tmpl w:val="D436920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6C9A14B3"/>
    <w:multiLevelType w:val="hybridMultilevel"/>
    <w:tmpl w:val="2BA833E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6D581BB5"/>
    <w:multiLevelType w:val="hybridMultilevel"/>
    <w:tmpl w:val="2752019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6E8541A0"/>
    <w:multiLevelType w:val="hybridMultilevel"/>
    <w:tmpl w:val="D25467A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70786EE3"/>
    <w:multiLevelType w:val="hybridMultilevel"/>
    <w:tmpl w:val="B6AEBEF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712F678D"/>
    <w:multiLevelType w:val="hybridMultilevel"/>
    <w:tmpl w:val="8EB6461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8">
    <w:nsid w:val="74106B42"/>
    <w:multiLevelType w:val="hybridMultilevel"/>
    <w:tmpl w:val="38987400"/>
    <w:lvl w:ilvl="0" w:tplc="04190005">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9">
    <w:nsid w:val="757846F5"/>
    <w:multiLevelType w:val="hybridMultilevel"/>
    <w:tmpl w:val="F5C2A68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0">
    <w:nsid w:val="760749BF"/>
    <w:multiLevelType w:val="hybridMultilevel"/>
    <w:tmpl w:val="9284474C"/>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766A7F9F"/>
    <w:multiLevelType w:val="hybridMultilevel"/>
    <w:tmpl w:val="A1FCEA42"/>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2">
    <w:nsid w:val="79370D8D"/>
    <w:multiLevelType w:val="hybridMultilevel"/>
    <w:tmpl w:val="150CC8CA"/>
    <w:lvl w:ilvl="0" w:tplc="04190005">
      <w:start w:val="1"/>
      <w:numFmt w:val="bullet"/>
      <w:lvlText w:val=""/>
      <w:lvlJc w:val="left"/>
      <w:pPr>
        <w:tabs>
          <w:tab w:val="num" w:pos="720"/>
        </w:tabs>
        <w:ind w:left="720"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04190005">
      <w:start w:val="1"/>
      <w:numFmt w:val="bullet"/>
      <w:lvlText w:val=""/>
      <w:lvlJc w:val="left"/>
      <w:pPr>
        <w:tabs>
          <w:tab w:val="num" w:pos="2160"/>
        </w:tabs>
        <w:ind w:left="2160" w:hanging="360"/>
      </w:pPr>
      <w:rPr>
        <w:rFonts w:ascii="Wingdings" w:hAnsi="Wingdings" w:hint="default"/>
      </w:rPr>
    </w:lvl>
    <w:lvl w:ilvl="3" w:tplc="0419000B">
      <w:start w:val="1"/>
      <w:numFmt w:val="bullet"/>
      <w:lvlText w:val=""/>
      <w:lvlJc w:val="left"/>
      <w:pPr>
        <w:tabs>
          <w:tab w:val="num" w:pos="2880"/>
        </w:tabs>
        <w:ind w:left="2880" w:hanging="360"/>
      </w:pPr>
      <w:rPr>
        <w:rFonts w:ascii="Wingdings" w:hAnsi="Wingdings" w:hint="default"/>
      </w:rPr>
    </w:lvl>
    <w:lvl w:ilvl="4" w:tplc="04190005">
      <w:start w:val="1"/>
      <w:numFmt w:val="bullet"/>
      <w:lvlText w:val=""/>
      <w:lvlJc w:val="left"/>
      <w:pPr>
        <w:tabs>
          <w:tab w:val="num" w:pos="3600"/>
        </w:tabs>
        <w:ind w:left="3600" w:hanging="360"/>
      </w:pPr>
      <w:rPr>
        <w:rFonts w:ascii="Wingdings" w:hAnsi="Wingdings"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7A3056AB"/>
    <w:multiLevelType w:val="hybridMultilevel"/>
    <w:tmpl w:val="3A5E9FB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4">
    <w:nsid w:val="7AC403C4"/>
    <w:multiLevelType w:val="hybridMultilevel"/>
    <w:tmpl w:val="67E8BCF4"/>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B">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7EF26F4A"/>
    <w:multiLevelType w:val="hybridMultilevel"/>
    <w:tmpl w:val="6936A8D4"/>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31"/>
  </w:num>
  <w:num w:numId="2">
    <w:abstractNumId w:val="11"/>
  </w:num>
  <w:num w:numId="3">
    <w:abstractNumId w:val="48"/>
  </w:num>
  <w:num w:numId="4">
    <w:abstractNumId w:val="0"/>
    <w:lvlOverride w:ilvl="0">
      <w:lvl w:ilvl="0">
        <w:numFmt w:val="bullet"/>
        <w:lvlText w:val="-"/>
        <w:legacy w:legacy="1" w:legacySpace="0" w:legacyIndent="197"/>
        <w:lvlJc w:val="left"/>
        <w:rPr>
          <w:rFonts w:ascii="Times New Roman" w:hAnsi="Times New Roman" w:hint="default"/>
        </w:rPr>
      </w:lvl>
    </w:lvlOverride>
  </w:num>
  <w:num w:numId="5">
    <w:abstractNumId w:val="15"/>
  </w:num>
  <w:num w:numId="6">
    <w:abstractNumId w:val="12"/>
  </w:num>
  <w:num w:numId="7">
    <w:abstractNumId w:val="18"/>
  </w:num>
  <w:num w:numId="8">
    <w:abstractNumId w:val="40"/>
  </w:num>
  <w:num w:numId="9">
    <w:abstractNumId w:val="10"/>
  </w:num>
  <w:num w:numId="10">
    <w:abstractNumId w:val="37"/>
  </w:num>
  <w:num w:numId="11">
    <w:abstractNumId w:val="65"/>
  </w:num>
  <w:num w:numId="12">
    <w:abstractNumId w:val="57"/>
  </w:num>
  <w:num w:numId="13">
    <w:abstractNumId w:val="60"/>
  </w:num>
  <w:num w:numId="14">
    <w:abstractNumId w:val="20"/>
  </w:num>
  <w:num w:numId="15">
    <w:abstractNumId w:val="23"/>
  </w:num>
  <w:num w:numId="16">
    <w:abstractNumId w:val="30"/>
  </w:num>
  <w:num w:numId="17">
    <w:abstractNumId w:val="2"/>
  </w:num>
  <w:num w:numId="18">
    <w:abstractNumId w:val="45"/>
  </w:num>
  <w:num w:numId="19">
    <w:abstractNumId w:val="50"/>
  </w:num>
  <w:num w:numId="20">
    <w:abstractNumId w:val="49"/>
  </w:num>
  <w:num w:numId="21">
    <w:abstractNumId w:val="24"/>
  </w:num>
  <w:num w:numId="22">
    <w:abstractNumId w:val="5"/>
  </w:num>
  <w:num w:numId="23">
    <w:abstractNumId w:val="1"/>
  </w:num>
  <w:num w:numId="24">
    <w:abstractNumId w:val="56"/>
  </w:num>
  <w:num w:numId="25">
    <w:abstractNumId w:val="61"/>
  </w:num>
  <w:num w:numId="26">
    <w:abstractNumId w:val="13"/>
  </w:num>
  <w:num w:numId="27">
    <w:abstractNumId w:val="66"/>
  </w:num>
  <w:num w:numId="28">
    <w:abstractNumId w:val="68"/>
  </w:num>
  <w:num w:numId="29">
    <w:abstractNumId w:val="14"/>
  </w:num>
  <w:num w:numId="30">
    <w:abstractNumId w:val="28"/>
  </w:num>
  <w:num w:numId="31">
    <w:abstractNumId w:val="44"/>
  </w:num>
  <w:num w:numId="32">
    <w:abstractNumId w:val="3"/>
  </w:num>
  <w:num w:numId="33">
    <w:abstractNumId w:val="67"/>
  </w:num>
  <w:num w:numId="34">
    <w:abstractNumId w:val="16"/>
  </w:num>
  <w:num w:numId="35">
    <w:abstractNumId w:val="73"/>
  </w:num>
  <w:num w:numId="36">
    <w:abstractNumId w:val="7"/>
  </w:num>
  <w:num w:numId="37">
    <w:abstractNumId w:val="55"/>
  </w:num>
  <w:num w:numId="38">
    <w:abstractNumId w:val="32"/>
  </w:num>
  <w:num w:numId="39">
    <w:abstractNumId w:val="70"/>
  </w:num>
  <w:num w:numId="40">
    <w:abstractNumId w:val="59"/>
  </w:num>
  <w:num w:numId="41">
    <w:abstractNumId w:val="75"/>
  </w:num>
  <w:num w:numId="42">
    <w:abstractNumId w:val="58"/>
  </w:num>
  <w:num w:numId="43">
    <w:abstractNumId w:val="42"/>
  </w:num>
  <w:num w:numId="44">
    <w:abstractNumId w:val="41"/>
  </w:num>
  <w:num w:numId="45">
    <w:abstractNumId w:val="21"/>
  </w:num>
  <w:num w:numId="46">
    <w:abstractNumId w:val="47"/>
  </w:num>
  <w:num w:numId="47">
    <w:abstractNumId w:val="64"/>
  </w:num>
  <w:num w:numId="48">
    <w:abstractNumId w:val="19"/>
  </w:num>
  <w:num w:numId="49">
    <w:abstractNumId w:val="38"/>
  </w:num>
  <w:num w:numId="50">
    <w:abstractNumId w:val="29"/>
  </w:num>
  <w:num w:numId="51">
    <w:abstractNumId w:val="62"/>
  </w:num>
  <w:num w:numId="52">
    <w:abstractNumId w:val="36"/>
  </w:num>
  <w:num w:numId="53">
    <w:abstractNumId w:val="8"/>
  </w:num>
  <w:num w:numId="54">
    <w:abstractNumId w:val="72"/>
  </w:num>
  <w:num w:numId="55">
    <w:abstractNumId w:val="34"/>
  </w:num>
  <w:num w:numId="56">
    <w:abstractNumId w:val="25"/>
  </w:num>
  <w:num w:numId="57">
    <w:abstractNumId w:val="6"/>
  </w:num>
  <w:num w:numId="58">
    <w:abstractNumId w:val="74"/>
  </w:num>
  <w:num w:numId="59">
    <w:abstractNumId w:val="39"/>
  </w:num>
  <w:num w:numId="60">
    <w:abstractNumId w:val="52"/>
  </w:num>
  <w:num w:numId="61">
    <w:abstractNumId w:val="43"/>
  </w:num>
  <w:num w:numId="62">
    <w:abstractNumId w:val="51"/>
  </w:num>
  <w:num w:numId="63">
    <w:abstractNumId w:val="22"/>
  </w:num>
  <w:num w:numId="64">
    <w:abstractNumId w:val="63"/>
  </w:num>
  <w:num w:numId="65">
    <w:abstractNumId w:val="33"/>
  </w:num>
  <w:num w:numId="66">
    <w:abstractNumId w:val="26"/>
  </w:num>
  <w:num w:numId="67">
    <w:abstractNumId w:val="54"/>
  </w:num>
  <w:num w:numId="68">
    <w:abstractNumId w:val="46"/>
  </w:num>
  <w:num w:numId="69">
    <w:abstractNumId w:val="27"/>
  </w:num>
  <w:num w:numId="70">
    <w:abstractNumId w:val="69"/>
  </w:num>
  <w:num w:numId="71">
    <w:abstractNumId w:val="71"/>
  </w:num>
  <w:num w:numId="72">
    <w:abstractNumId w:val="35"/>
  </w:num>
  <w:num w:numId="73">
    <w:abstractNumId w:val="4"/>
  </w:num>
  <w:num w:numId="74">
    <w:abstractNumId w:val="53"/>
  </w:num>
  <w:num w:numId="75">
    <w:abstractNumId w:val="9"/>
  </w:num>
  <w:num w:numId="76">
    <w:abstractNumId w:val="17"/>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6735"/>
    <w:rsid w:val="000A3360"/>
    <w:rsid w:val="000D054F"/>
    <w:rsid w:val="001167ED"/>
    <w:rsid w:val="00127DBB"/>
    <w:rsid w:val="001F4A5B"/>
    <w:rsid w:val="00224453"/>
    <w:rsid w:val="00294E64"/>
    <w:rsid w:val="002C0A66"/>
    <w:rsid w:val="002C6735"/>
    <w:rsid w:val="00316B58"/>
    <w:rsid w:val="003A3684"/>
    <w:rsid w:val="003A7738"/>
    <w:rsid w:val="004632C9"/>
    <w:rsid w:val="0049321A"/>
    <w:rsid w:val="004B07DB"/>
    <w:rsid w:val="004D3CF4"/>
    <w:rsid w:val="004E17CB"/>
    <w:rsid w:val="004F2974"/>
    <w:rsid w:val="004F2BA6"/>
    <w:rsid w:val="005203A0"/>
    <w:rsid w:val="0052115C"/>
    <w:rsid w:val="00576AD9"/>
    <w:rsid w:val="005972AD"/>
    <w:rsid w:val="006335AB"/>
    <w:rsid w:val="00634F55"/>
    <w:rsid w:val="00694C6C"/>
    <w:rsid w:val="006D2BD9"/>
    <w:rsid w:val="0071054C"/>
    <w:rsid w:val="007358C4"/>
    <w:rsid w:val="007808E7"/>
    <w:rsid w:val="00832F87"/>
    <w:rsid w:val="00883B26"/>
    <w:rsid w:val="008A2C5B"/>
    <w:rsid w:val="008C2632"/>
    <w:rsid w:val="008F2F1D"/>
    <w:rsid w:val="008F7C79"/>
    <w:rsid w:val="0093445A"/>
    <w:rsid w:val="009817DA"/>
    <w:rsid w:val="009B517B"/>
    <w:rsid w:val="009C56F6"/>
    <w:rsid w:val="009D43B3"/>
    <w:rsid w:val="00A2611D"/>
    <w:rsid w:val="00A622B1"/>
    <w:rsid w:val="00BA0418"/>
    <w:rsid w:val="00CB48CF"/>
    <w:rsid w:val="00CC2D20"/>
    <w:rsid w:val="00CE4DC9"/>
    <w:rsid w:val="00D315FB"/>
    <w:rsid w:val="00D73BDE"/>
    <w:rsid w:val="00DC72B1"/>
    <w:rsid w:val="00E13412"/>
    <w:rsid w:val="00EB6C2C"/>
    <w:rsid w:val="00FC303B"/>
    <w:rsid w:val="00FF3CC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50"/>
    <o:shapelayout v:ext="edit">
      <o:idmap v:ext="edit" data="1"/>
      <o:rules v:ext="edit">
        <o:r id="V:Rule4" type="connector" idref="#_x0000_s1197"/>
        <o:r id="V:Rule5" type="connector" idref="#_x0000_s1114"/>
        <o:r id="V:Rule6" type="connector" idref="#_x0000_s11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F55"/>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2C6735"/>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rsid w:val="002C6735"/>
    <w:pPr>
      <w:tabs>
        <w:tab w:val="center" w:pos="4677"/>
        <w:tab w:val="right" w:pos="9355"/>
      </w:tabs>
      <w:spacing w:after="0" w:line="240" w:lineRule="auto"/>
    </w:pPr>
    <w:rPr>
      <w:rFonts w:ascii="Times New Roman" w:hAnsi="Times New Roman"/>
      <w:sz w:val="24"/>
      <w:szCs w:val="24"/>
    </w:rPr>
  </w:style>
  <w:style w:type="character" w:customStyle="1" w:styleId="a5">
    <w:name w:val="Нижний колонтитул Знак"/>
    <w:basedOn w:val="a0"/>
    <w:link w:val="a4"/>
    <w:uiPriority w:val="99"/>
    <w:locked/>
    <w:rsid w:val="002C6735"/>
    <w:rPr>
      <w:rFonts w:ascii="Times New Roman" w:hAnsi="Times New Roman" w:cs="Times New Roman"/>
      <w:sz w:val="24"/>
      <w:szCs w:val="24"/>
    </w:rPr>
  </w:style>
  <w:style w:type="character" w:styleId="a6">
    <w:name w:val="page number"/>
    <w:basedOn w:val="a0"/>
    <w:uiPriority w:val="99"/>
    <w:rsid w:val="002C6735"/>
    <w:rPr>
      <w:rFonts w:cs="Times New Roman"/>
    </w:rPr>
  </w:style>
  <w:style w:type="paragraph" w:styleId="a7">
    <w:name w:val="List Paragraph"/>
    <w:basedOn w:val="a"/>
    <w:uiPriority w:val="99"/>
    <w:qFormat/>
    <w:rsid w:val="008A2C5B"/>
    <w:pPr>
      <w:ind w:left="720"/>
      <w:contextualSpacing/>
    </w:pPr>
  </w:style>
  <w:style w:type="paragraph" w:styleId="a8">
    <w:name w:val="header"/>
    <w:basedOn w:val="a"/>
    <w:link w:val="a9"/>
    <w:uiPriority w:val="99"/>
    <w:semiHidden/>
    <w:unhideWhenUsed/>
    <w:rsid w:val="001167ED"/>
    <w:pPr>
      <w:tabs>
        <w:tab w:val="center" w:pos="4677"/>
        <w:tab w:val="right" w:pos="9355"/>
      </w:tabs>
    </w:pPr>
  </w:style>
  <w:style w:type="character" w:customStyle="1" w:styleId="a9">
    <w:name w:val="Верхний колонтитул Знак"/>
    <w:basedOn w:val="a0"/>
    <w:link w:val="a8"/>
    <w:uiPriority w:val="99"/>
    <w:semiHidden/>
    <w:rsid w:val="001167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1</Pages>
  <Words>11507</Words>
  <Characters>65592</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2010-02-11T04:57:00Z</cp:lastPrinted>
  <dcterms:created xsi:type="dcterms:W3CDTF">2010-02-08T15:32:00Z</dcterms:created>
  <dcterms:modified xsi:type="dcterms:W3CDTF">2010-04-02T12:22:00Z</dcterms:modified>
</cp:coreProperties>
</file>