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CC7" w:rsidRPr="00E91CC7" w:rsidRDefault="00E91CC7" w:rsidP="00E91CC7">
      <w:pPr>
        <w:jc w:val="both"/>
        <w:rPr>
          <w:rFonts w:ascii="Times New Roman CYR" w:hAnsi="Times New Roman CYR"/>
          <w:b/>
          <w:sz w:val="28"/>
          <w:szCs w:val="28"/>
        </w:rPr>
      </w:pPr>
      <w:r w:rsidRPr="00E91CC7">
        <w:rPr>
          <w:rFonts w:ascii="Times New Roman CYR" w:hAnsi="Times New Roman CYR"/>
          <w:b/>
          <w:sz w:val="28"/>
          <w:szCs w:val="28"/>
        </w:rPr>
        <w:t xml:space="preserve">  Задача по общественному питанию</w:t>
      </w:r>
      <w:proofErr w:type="gramStart"/>
      <w:r w:rsidRPr="00E91CC7">
        <w:rPr>
          <w:rFonts w:ascii="Times New Roman CYR" w:hAnsi="Times New Roman CYR"/>
          <w:b/>
          <w:sz w:val="28"/>
          <w:szCs w:val="28"/>
        </w:rPr>
        <w:t>1</w:t>
      </w:r>
      <w:proofErr w:type="gramEnd"/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Пищеблок МУЗ «Гинекологическая больница № 2» расположен на первом этаже четырехэтажного кирпичного здания больницы. Водоснабжение централизованное (горячее, холодное) от городской водопроводной сети, в горячем цехе </w:t>
      </w:r>
      <w:proofErr w:type="gramStart"/>
      <w:r>
        <w:rPr>
          <w:rFonts w:ascii="Times New Roman CYR" w:hAnsi="Times New Roman CYR"/>
          <w:sz w:val="28"/>
          <w:szCs w:val="28"/>
        </w:rPr>
        <w:t>установлен</w:t>
      </w:r>
      <w:proofErr w:type="gramEnd"/>
      <w:r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/>
          <w:sz w:val="28"/>
          <w:szCs w:val="28"/>
        </w:rPr>
        <w:t>электротитан</w:t>
      </w:r>
      <w:proofErr w:type="spellEnd"/>
      <w:r>
        <w:rPr>
          <w:rFonts w:ascii="Times New Roman CYR" w:hAnsi="Times New Roman CYR"/>
          <w:sz w:val="28"/>
          <w:szCs w:val="28"/>
        </w:rPr>
        <w:t>. При проведении исследования воды по санитарн</w:t>
      </w:r>
      <w:proofErr w:type="gramStart"/>
      <w:r>
        <w:rPr>
          <w:rFonts w:ascii="Times New Roman CYR" w:hAnsi="Times New Roman CYR"/>
          <w:sz w:val="28"/>
          <w:szCs w:val="28"/>
        </w:rPr>
        <w:t>о-</w:t>
      </w:r>
      <w:proofErr w:type="gramEnd"/>
      <w:r>
        <w:rPr>
          <w:rFonts w:ascii="Times New Roman CYR" w:hAnsi="Times New Roman CYR"/>
          <w:sz w:val="28"/>
          <w:szCs w:val="28"/>
        </w:rPr>
        <w:t xml:space="preserve"> химическим показателям обнаружено превышение железа 2ПДК, марганца в 2,7 раз в 3 раза превышены показатели жесткости. </w:t>
      </w:r>
      <w:r w:rsidRPr="00A54552">
        <w:rPr>
          <w:sz w:val="28"/>
          <w:szCs w:val="28"/>
        </w:rPr>
        <w:t xml:space="preserve">Канализация </w:t>
      </w:r>
      <w:r>
        <w:rPr>
          <w:sz w:val="28"/>
          <w:szCs w:val="28"/>
        </w:rPr>
        <w:t xml:space="preserve">пищеблока централизованная. Предприятие оборудовано раздельными системами производственной и бытовой канализации с самостоятельными выпусками в наружную канализационную сеть. </w:t>
      </w:r>
      <w:r>
        <w:rPr>
          <w:rFonts w:ascii="Times New Roman CYR" w:hAnsi="Times New Roman CYR"/>
          <w:sz w:val="28"/>
          <w:szCs w:val="28"/>
        </w:rPr>
        <w:t xml:space="preserve">Подключение моек к сети производственной канализации осуществляется с разрывом струи не менее </w:t>
      </w:r>
      <w:smartTag w:uri="urn:schemas-microsoft-com:office:smarttags" w:element="metricconverter">
        <w:smartTagPr>
          <w:attr w:name="ProductID" w:val="20 мм"/>
        </w:smartTagPr>
        <w:r>
          <w:rPr>
            <w:rFonts w:ascii="Times New Roman CYR" w:hAnsi="Times New Roman CYR"/>
            <w:sz w:val="28"/>
            <w:szCs w:val="28"/>
          </w:rPr>
          <w:t>20 мм</w:t>
        </w:r>
      </w:smartTag>
      <w:r>
        <w:rPr>
          <w:rFonts w:ascii="Times New Roman CYR" w:hAnsi="Times New Roman CYR"/>
          <w:sz w:val="28"/>
          <w:szCs w:val="28"/>
        </w:rPr>
        <w:t xml:space="preserve">. Производственные помещения оборудованы сливными трапами с уклоном пола к ним.     </w:t>
      </w:r>
      <w:r w:rsidRPr="00DE002B">
        <w:rPr>
          <w:rFonts w:ascii="Times New Roman CYR" w:hAnsi="Times New Roman CYR"/>
          <w:sz w:val="28"/>
          <w:szCs w:val="28"/>
        </w:rPr>
        <w:t>В</w:t>
      </w:r>
      <w:r>
        <w:rPr>
          <w:rFonts w:ascii="Times New Roman CYR" w:hAnsi="Times New Roman CYR"/>
          <w:sz w:val="28"/>
          <w:szCs w:val="28"/>
        </w:rPr>
        <w:t>ентиляция</w:t>
      </w:r>
      <w:r w:rsidRPr="00DE002B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приточно-</w:t>
      </w:r>
      <w:r w:rsidRPr="00DE002B">
        <w:rPr>
          <w:rFonts w:ascii="Times New Roman CYR" w:hAnsi="Times New Roman CYR"/>
          <w:sz w:val="28"/>
          <w:szCs w:val="28"/>
        </w:rPr>
        <w:t xml:space="preserve">вытяжная с механическим </w:t>
      </w:r>
      <w:r>
        <w:rPr>
          <w:rFonts w:ascii="Times New Roman CYR" w:hAnsi="Times New Roman CYR"/>
          <w:sz w:val="28"/>
          <w:szCs w:val="28"/>
        </w:rPr>
        <w:t>и естественным</w:t>
      </w:r>
      <w:r w:rsidRPr="00DE002B">
        <w:rPr>
          <w:rFonts w:ascii="Times New Roman CYR" w:hAnsi="Times New Roman CYR"/>
          <w:sz w:val="28"/>
          <w:szCs w:val="28"/>
        </w:rPr>
        <w:t xml:space="preserve"> побуждением.</w:t>
      </w:r>
      <w:r>
        <w:rPr>
          <w:rFonts w:ascii="Times New Roman CYR" w:hAnsi="Times New Roman CYR"/>
          <w:sz w:val="28"/>
          <w:szCs w:val="28"/>
        </w:rPr>
        <w:t xml:space="preserve">   В горячем цехе над плитами электрическими установлен местный вытяжной отсос. </w:t>
      </w:r>
      <w:proofErr w:type="gramStart"/>
      <w:r>
        <w:rPr>
          <w:rFonts w:ascii="Times New Roman CYR" w:hAnsi="Times New Roman CYR"/>
          <w:sz w:val="28"/>
          <w:szCs w:val="28"/>
        </w:rPr>
        <w:t>Выброс отработанного воздуха осуществляется выше конька крыши на 1,0 м.</w:t>
      </w:r>
      <w:r>
        <w:rPr>
          <w:sz w:val="28"/>
          <w:szCs w:val="28"/>
        </w:rPr>
        <w:t xml:space="preserve">  Освещение смешанное, и</w:t>
      </w:r>
      <w:r w:rsidRPr="00DE002B">
        <w:rPr>
          <w:rFonts w:ascii="Times New Roman CYR" w:hAnsi="Times New Roman CYR"/>
          <w:sz w:val="28"/>
          <w:szCs w:val="28"/>
        </w:rPr>
        <w:t xml:space="preserve">скусственное освещение представлено светильниками с </w:t>
      </w:r>
      <w:proofErr w:type="spellStart"/>
      <w:r w:rsidRPr="00DE002B">
        <w:rPr>
          <w:rFonts w:ascii="Times New Roman CYR" w:hAnsi="Times New Roman CYR"/>
          <w:sz w:val="28"/>
          <w:szCs w:val="28"/>
        </w:rPr>
        <w:t>люминисцентными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лампами и лампами накаливания с защитной арматурой, параметры искусственной освещенности: в моечной 100лк, в производственных цехах 250лк, в складских помещениях 50лк. </w:t>
      </w:r>
      <w:proofErr w:type="gramEnd"/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В ходе санитарного обследования пищеблока установлены следующие нарушения: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1. Не проведен текущий косметический ремонт в складском помещении для хранения скоропортящихся пищевых продуктов (мясо, птица, рыба) и кладовой овощей: местами краска отслоилась, полы в кладовой овощей выполнены не из влагостойких материалов, с выбоинами, что является нарушением 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 xml:space="preserve">2. Не соблюдается принцип поточности технологических процессов приготовления блюд, имеют место встречные потоки сырья, сырых полуфабрикатов и готовых блюд, что </w:t>
      </w:r>
      <w:r>
        <w:rPr>
          <w:rFonts w:ascii="Times New Roman CYR" w:hAnsi="Times New Roman CYR"/>
          <w:sz w:val="28"/>
          <w:szCs w:val="28"/>
        </w:rPr>
        <w:t xml:space="preserve">является нарушениями </w:t>
      </w:r>
      <w:r w:rsidR="005B5437">
        <w:rPr>
          <w:rFonts w:ascii="Times New Roman CYR" w:hAnsi="Times New Roman CYR"/>
          <w:sz w:val="28"/>
          <w:szCs w:val="28"/>
        </w:rPr>
        <w:t xml:space="preserve"> 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>3. В производственных цехах (</w:t>
      </w:r>
      <w:proofErr w:type="gramStart"/>
      <w:r>
        <w:rPr>
          <w:sz w:val="28"/>
          <w:szCs w:val="28"/>
        </w:rPr>
        <w:t>мясо-рыбный</w:t>
      </w:r>
      <w:proofErr w:type="gramEnd"/>
      <w:r>
        <w:rPr>
          <w:sz w:val="28"/>
          <w:szCs w:val="28"/>
        </w:rPr>
        <w:t xml:space="preserve">, овощной), моечной кухонной посуды отсутствуют раковины для мытья рук персонала, что </w:t>
      </w:r>
      <w:r>
        <w:rPr>
          <w:rFonts w:ascii="Times New Roman CYR" w:hAnsi="Times New Roman CYR"/>
          <w:sz w:val="28"/>
          <w:szCs w:val="28"/>
        </w:rPr>
        <w:t xml:space="preserve">является нарушением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4. Для приготовления и хранения готовой пищи используют эмалированную посуду, часть посуды с поврежденной эмалью, что является нарушением п. 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 xml:space="preserve">5. В пищеблоке отсутствует помещение для мытья и хранения посуды для транспортировки пищи и тележек из отделений, в моечных буфетных отделений также отсутствуют условия для мытья посуды для транспортировки, </w:t>
      </w:r>
      <w:r>
        <w:rPr>
          <w:rFonts w:ascii="Times New Roman CYR" w:hAnsi="Times New Roman CYR"/>
          <w:sz w:val="28"/>
          <w:szCs w:val="28"/>
        </w:rPr>
        <w:t xml:space="preserve">что является нарушением 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6. </w:t>
      </w:r>
      <w:proofErr w:type="gramStart"/>
      <w:r>
        <w:rPr>
          <w:rFonts w:ascii="Times New Roman CYR" w:hAnsi="Times New Roman CYR"/>
          <w:sz w:val="28"/>
          <w:szCs w:val="28"/>
        </w:rPr>
        <w:t>Моечная</w:t>
      </w:r>
      <w:proofErr w:type="gramEnd"/>
      <w:r>
        <w:rPr>
          <w:rFonts w:ascii="Times New Roman CYR" w:hAnsi="Times New Roman CYR"/>
          <w:sz w:val="28"/>
          <w:szCs w:val="28"/>
        </w:rPr>
        <w:t xml:space="preserve"> кухонной посуды оборудована одной моечной ванной, </w:t>
      </w:r>
      <w:r>
        <w:rPr>
          <w:sz w:val="28"/>
          <w:szCs w:val="28"/>
        </w:rPr>
        <w:t xml:space="preserve">что </w:t>
      </w:r>
      <w:r>
        <w:rPr>
          <w:rFonts w:ascii="Times New Roman CYR" w:hAnsi="Times New Roman CYR"/>
          <w:sz w:val="28"/>
          <w:szCs w:val="28"/>
        </w:rPr>
        <w:t xml:space="preserve">является нарушением п. 6.16 </w:t>
      </w:r>
      <w:r w:rsidRPr="00350616">
        <w:rPr>
          <w:sz w:val="28"/>
          <w:szCs w:val="28"/>
        </w:rPr>
        <w:t xml:space="preserve">СП 2.3.6.1079-01 «Санитарно-эпидемиологические  требования к организациям общественного питания, изготовлению и </w:t>
      </w:r>
      <w:proofErr w:type="spellStart"/>
      <w:r w:rsidRPr="00350616">
        <w:rPr>
          <w:sz w:val="28"/>
          <w:szCs w:val="28"/>
        </w:rPr>
        <w:t>оборотоспособности</w:t>
      </w:r>
      <w:proofErr w:type="spellEnd"/>
      <w:r w:rsidRPr="00350616">
        <w:rPr>
          <w:sz w:val="28"/>
          <w:szCs w:val="28"/>
        </w:rPr>
        <w:t xml:space="preserve"> в них пищевых продуктов и продовольственного сырья»</w:t>
      </w:r>
      <w:r>
        <w:rPr>
          <w:sz w:val="28"/>
          <w:szCs w:val="28"/>
        </w:rPr>
        <w:t xml:space="preserve">. 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7. В буфетных отделениях для мытья столовой посуды установлены две </w:t>
      </w:r>
      <w:r>
        <w:rPr>
          <w:rFonts w:ascii="Times New Roman CYR" w:hAnsi="Times New Roman CYR"/>
          <w:sz w:val="28"/>
          <w:szCs w:val="28"/>
        </w:rPr>
        <w:lastRenderedPageBreak/>
        <w:t xml:space="preserve">раковины вместо моечных ванн, 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8. Отсутствуют условия для хранения уборочного инвентаря, уборочный инвентарь хранится в помещениях пищеблока и буфетных, </w:t>
      </w:r>
      <w:r>
        <w:rPr>
          <w:sz w:val="28"/>
          <w:szCs w:val="28"/>
        </w:rPr>
        <w:t xml:space="preserve">что </w:t>
      </w:r>
      <w:r>
        <w:rPr>
          <w:rFonts w:ascii="Times New Roman CYR" w:hAnsi="Times New Roman CYR"/>
          <w:sz w:val="28"/>
          <w:szCs w:val="28"/>
        </w:rPr>
        <w:t xml:space="preserve">является нарушением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З</w:t>
      </w:r>
      <w:r w:rsidR="005B5437">
        <w:rPr>
          <w:rFonts w:ascii="Times New Roman CYR" w:hAnsi="Times New Roman CYR"/>
          <w:sz w:val="28"/>
          <w:szCs w:val="28"/>
        </w:rPr>
        <w:t>а период 2020</w:t>
      </w:r>
      <w:r>
        <w:rPr>
          <w:rFonts w:ascii="Times New Roman CYR" w:hAnsi="Times New Roman CYR"/>
          <w:sz w:val="28"/>
          <w:szCs w:val="28"/>
        </w:rPr>
        <w:t xml:space="preserve"> г. пищевых отравлений на пищеблоке не было.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E91CC7">
        <w:rPr>
          <w:rFonts w:ascii="Times New Roman CYR" w:hAnsi="Times New Roman CYR"/>
          <w:b/>
          <w:sz w:val="28"/>
          <w:szCs w:val="28"/>
        </w:rPr>
        <w:t>Задача по общественному питанию</w:t>
      </w:r>
      <w:proofErr w:type="gramStart"/>
      <w:r>
        <w:rPr>
          <w:rFonts w:ascii="Times New Roman CYR" w:hAnsi="Times New Roman CYR"/>
          <w:b/>
          <w:sz w:val="28"/>
          <w:szCs w:val="28"/>
        </w:rPr>
        <w:t>2</w:t>
      </w:r>
      <w:proofErr w:type="gramEnd"/>
    </w:p>
    <w:p w:rsidR="00E91CC7" w:rsidRPr="0066671F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E17A17">
        <w:rPr>
          <w:sz w:val="28"/>
          <w:szCs w:val="28"/>
        </w:rPr>
        <w:t xml:space="preserve">Мною, врачом по гигиене питания </w:t>
      </w:r>
      <w:r>
        <w:rPr>
          <w:sz w:val="28"/>
          <w:szCs w:val="28"/>
        </w:rPr>
        <w:t>п</w:t>
      </w:r>
      <w:r w:rsidRPr="00E17A17">
        <w:rPr>
          <w:sz w:val="28"/>
          <w:szCs w:val="28"/>
        </w:rPr>
        <w:t xml:space="preserve">роведено санитарное обследование </w:t>
      </w:r>
      <w:r>
        <w:rPr>
          <w:sz w:val="28"/>
          <w:szCs w:val="28"/>
        </w:rPr>
        <w:t xml:space="preserve">кафе «Фаворит» ООО «Тамара», расположенного по адресу: г. Новосибирск, ул. Мичурина, 12. </w:t>
      </w:r>
      <w:r w:rsidRPr="0066671F">
        <w:rPr>
          <w:sz w:val="28"/>
          <w:szCs w:val="28"/>
        </w:rPr>
        <w:t xml:space="preserve"> </w:t>
      </w:r>
      <w:proofErr w:type="gramEnd"/>
    </w:p>
    <w:p w:rsidR="00E91CC7" w:rsidRPr="00275FFD" w:rsidRDefault="00E91CC7" w:rsidP="00E91CC7">
      <w:pPr>
        <w:pStyle w:val="3"/>
        <w:spacing w:line="240" w:lineRule="auto"/>
        <w:ind w:firstLine="510"/>
        <w:rPr>
          <w:sz w:val="28"/>
          <w:szCs w:val="28"/>
        </w:rPr>
      </w:pPr>
      <w:r w:rsidRPr="00275FFD">
        <w:rPr>
          <w:sz w:val="28"/>
          <w:szCs w:val="28"/>
        </w:rPr>
        <w:t xml:space="preserve"> Основание: предписание Управления Роспотребнадзора </w:t>
      </w:r>
      <w:r>
        <w:rPr>
          <w:sz w:val="28"/>
          <w:szCs w:val="28"/>
        </w:rPr>
        <w:t xml:space="preserve">по Новосибирской области </w:t>
      </w:r>
      <w:r w:rsidRPr="00275FFD">
        <w:rPr>
          <w:sz w:val="28"/>
          <w:szCs w:val="28"/>
        </w:rPr>
        <w:t>№ 02/</w:t>
      </w:r>
      <w:r>
        <w:rPr>
          <w:sz w:val="28"/>
          <w:szCs w:val="28"/>
        </w:rPr>
        <w:t>19824</w:t>
      </w:r>
      <w:r w:rsidRPr="00275FFD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275FFD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5B5437">
        <w:rPr>
          <w:sz w:val="28"/>
          <w:szCs w:val="28"/>
        </w:rPr>
        <w:t>.2021</w:t>
      </w:r>
      <w:r w:rsidRPr="00275FFD">
        <w:rPr>
          <w:sz w:val="28"/>
          <w:szCs w:val="28"/>
        </w:rPr>
        <w:t>г.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A41D66">
        <w:rPr>
          <w:sz w:val="28"/>
          <w:szCs w:val="28"/>
        </w:rPr>
        <w:t xml:space="preserve">        Цель обследования: оценка соответствия </w:t>
      </w:r>
      <w:r>
        <w:rPr>
          <w:sz w:val="28"/>
          <w:szCs w:val="28"/>
        </w:rPr>
        <w:t>предприятия</w:t>
      </w:r>
      <w:r w:rsidRPr="00A41D66">
        <w:rPr>
          <w:sz w:val="28"/>
          <w:szCs w:val="28"/>
        </w:rPr>
        <w:t xml:space="preserve"> требованиям</w:t>
      </w:r>
      <w:r>
        <w:rPr>
          <w:b/>
          <w:sz w:val="28"/>
          <w:szCs w:val="28"/>
        </w:rPr>
        <w:t xml:space="preserve">   </w:t>
      </w:r>
      <w:r w:rsidRPr="005420A4">
        <w:rPr>
          <w:sz w:val="28"/>
          <w:szCs w:val="28"/>
        </w:rPr>
        <w:t xml:space="preserve">Установлено: </w:t>
      </w:r>
      <w:r>
        <w:rPr>
          <w:sz w:val="28"/>
          <w:szCs w:val="28"/>
        </w:rPr>
        <w:t>Кафе «Фаворит» ООО «Тамара»</w:t>
      </w:r>
      <w:r w:rsidRPr="005420A4">
        <w:rPr>
          <w:sz w:val="28"/>
          <w:szCs w:val="28"/>
        </w:rPr>
        <w:t xml:space="preserve"> расположен на первом </w:t>
      </w:r>
      <w:r>
        <w:rPr>
          <w:sz w:val="28"/>
          <w:szCs w:val="28"/>
        </w:rPr>
        <w:t xml:space="preserve">и подвальном этажах одноэтажного </w:t>
      </w:r>
      <w:r w:rsidRPr="005420A4">
        <w:rPr>
          <w:sz w:val="28"/>
          <w:szCs w:val="28"/>
        </w:rPr>
        <w:t xml:space="preserve">здания </w:t>
      </w:r>
      <w:r>
        <w:rPr>
          <w:sz w:val="28"/>
          <w:szCs w:val="28"/>
        </w:rPr>
        <w:t>по у</w:t>
      </w:r>
      <w:r w:rsidRPr="005420A4">
        <w:rPr>
          <w:sz w:val="28"/>
          <w:szCs w:val="28"/>
        </w:rPr>
        <w:t xml:space="preserve">л. </w:t>
      </w:r>
      <w:r>
        <w:rPr>
          <w:sz w:val="28"/>
          <w:szCs w:val="28"/>
        </w:rPr>
        <w:t xml:space="preserve">Мичурина, 12 </w:t>
      </w:r>
      <w:r w:rsidRPr="005420A4">
        <w:rPr>
          <w:sz w:val="28"/>
          <w:szCs w:val="28"/>
        </w:rPr>
        <w:t xml:space="preserve">в </w:t>
      </w:r>
      <w:r>
        <w:rPr>
          <w:sz w:val="28"/>
          <w:szCs w:val="28"/>
        </w:rPr>
        <w:t>Центральном</w:t>
      </w:r>
      <w:r w:rsidRPr="005420A4">
        <w:rPr>
          <w:sz w:val="28"/>
          <w:szCs w:val="28"/>
        </w:rPr>
        <w:t xml:space="preserve">  районе г. Новосибирска</w:t>
      </w:r>
      <w:r>
        <w:rPr>
          <w:sz w:val="28"/>
          <w:szCs w:val="28"/>
        </w:rPr>
        <w:t>, на территории ТЦ «Центральный рынок»</w:t>
      </w:r>
      <w:r w:rsidRPr="005420A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Здание обеспечено централизованным водоснабжением, канализацией. </w:t>
      </w:r>
      <w:r>
        <w:rPr>
          <w:rFonts w:ascii="Times New Roman CYR" w:hAnsi="Times New Roman CYR"/>
          <w:sz w:val="28"/>
          <w:szCs w:val="28"/>
        </w:rPr>
        <w:t xml:space="preserve">Вентиляция приточно-вытяжная с механическим побуждением. Над тепловым оборудованием установлены вытяжные зонты.  </w:t>
      </w:r>
    </w:p>
    <w:p w:rsidR="00E91CC7" w:rsidRDefault="00E91CC7" w:rsidP="00E91CC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</w:rPr>
      </w:pPr>
      <w:r w:rsidRPr="007C42FF">
        <w:rPr>
          <w:rFonts w:ascii="Times New Roman" w:hAnsi="Times New Roman" w:cs="Times New Roman"/>
          <w:b w:val="0"/>
          <w:i w:val="0"/>
        </w:rPr>
        <w:t xml:space="preserve">Состав помещений </w:t>
      </w:r>
      <w:r>
        <w:rPr>
          <w:rFonts w:ascii="Times New Roman" w:hAnsi="Times New Roman" w:cs="Times New Roman"/>
          <w:b w:val="0"/>
          <w:i w:val="0"/>
        </w:rPr>
        <w:t>кафе</w:t>
      </w:r>
      <w:r w:rsidRPr="007C42FF">
        <w:rPr>
          <w:rFonts w:ascii="Times New Roman" w:hAnsi="Times New Roman" w:cs="Times New Roman"/>
          <w:b w:val="0"/>
          <w:i w:val="0"/>
        </w:rPr>
        <w:t xml:space="preserve">: </w:t>
      </w:r>
    </w:p>
    <w:p w:rsidR="00E91CC7" w:rsidRDefault="00E91CC7" w:rsidP="00E91CC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</w:rPr>
      </w:pPr>
      <w:proofErr w:type="gramStart"/>
      <w:r>
        <w:rPr>
          <w:rFonts w:ascii="Times New Roman" w:hAnsi="Times New Roman" w:cs="Times New Roman"/>
          <w:b w:val="0"/>
          <w:i w:val="0"/>
        </w:rPr>
        <w:t>- в подвальном помещении расположены: склад суточного запаса продуктов, морозильная камера, овощной и мучной цеха, горячий цех, моечная кухонной посуды;</w:t>
      </w:r>
      <w:proofErr w:type="gramEnd"/>
    </w:p>
    <w:p w:rsidR="00E91CC7" w:rsidRDefault="00E91CC7" w:rsidP="00E91CC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- на первом этаже расположены: обеденный зал с линией раздачи, санузлы для посетителей, </w:t>
      </w:r>
      <w:proofErr w:type="gramStart"/>
      <w:r>
        <w:rPr>
          <w:rFonts w:ascii="Times New Roman" w:hAnsi="Times New Roman" w:cs="Times New Roman"/>
          <w:b w:val="0"/>
          <w:i w:val="0"/>
        </w:rPr>
        <w:t>моечная</w:t>
      </w:r>
      <w:proofErr w:type="gramEnd"/>
      <w:r>
        <w:rPr>
          <w:rFonts w:ascii="Times New Roman" w:hAnsi="Times New Roman" w:cs="Times New Roman"/>
          <w:b w:val="0"/>
          <w:i w:val="0"/>
        </w:rPr>
        <w:t xml:space="preserve"> сервизной посуды, склад, цех выпечки булочек.</w:t>
      </w:r>
    </w:p>
    <w:p w:rsidR="00E91CC7" w:rsidRDefault="00E91CC7" w:rsidP="00E91CC7">
      <w:pPr>
        <w:jc w:val="both"/>
        <w:rPr>
          <w:sz w:val="28"/>
          <w:szCs w:val="28"/>
        </w:rPr>
      </w:pPr>
      <w:r w:rsidRPr="005662D4">
        <w:rPr>
          <w:sz w:val="28"/>
          <w:szCs w:val="28"/>
        </w:rPr>
        <w:t>В кафе имеется 5 входов: 3 входа для посетителей, 2 входа для загрузки продовольственного сырья.</w:t>
      </w:r>
    </w:p>
    <w:p w:rsidR="00E91CC7" w:rsidRPr="005662D4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кафе осуществляется на сырье (мясо, овощи).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В ходе санитарного обследования кафе установлены следующие нарушения:</w:t>
      </w:r>
    </w:p>
    <w:p w:rsidR="005B543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1. Набор помещений кафе не соответствует мощности организации и не обеспечивает соблюдение санитарных правил и норм (в наборе помещений кафе отсутствует мясной цех, обработка сырья (мясо) осуществляется в горячем цехе), что является нарушением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2. В организации общественного питания не проводится косметический ремонт (побелка, покраска) помещений по мере необходимости: в складских помещениях на стенах и потолках местами отслоилась масляная и водоэмульсионная краска, что является нарушением</w:t>
      </w:r>
      <w:r>
        <w:rPr>
          <w:sz w:val="28"/>
          <w:szCs w:val="28"/>
        </w:rPr>
        <w:t>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Не соблюдается принцип поточности технологических процессов приготовления блюд, имеют место встречные потоки сырья, сырых полуфабрикатов и готовой продукции (сырье в овощной, мучной цеха и складское помещение доставляется через горячий цех; готовые блюда из горячего цеха, расположенного в подвальном помещении, доставляются в обеденный зал, расположенный на первом этаже, по той же лестнице, по </w:t>
      </w:r>
      <w:r>
        <w:rPr>
          <w:sz w:val="28"/>
          <w:szCs w:val="28"/>
        </w:rPr>
        <w:lastRenderedPageBreak/>
        <w:t xml:space="preserve">которой доставляется сырье в производственные помещения в подвале), что </w:t>
      </w:r>
      <w:r>
        <w:rPr>
          <w:rFonts w:ascii="Times New Roman CYR" w:hAnsi="Times New Roman CYR"/>
          <w:sz w:val="28"/>
          <w:szCs w:val="28"/>
        </w:rPr>
        <w:t>является нарушением</w:t>
      </w:r>
      <w:r>
        <w:rPr>
          <w:sz w:val="28"/>
          <w:szCs w:val="28"/>
        </w:rPr>
        <w:t>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При хранении пищевых продуктов не соблюдаются правила товарного (в одном холодильном шкафу складского помещения хранятся сырые продукты (фарш) и готовые продукты (творог), в одном холодильном шкафу овощного цеха хранятся сыр и лук),   что является нарушением;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 </w:t>
      </w:r>
      <w:proofErr w:type="gramStart"/>
      <w:r>
        <w:rPr>
          <w:sz w:val="28"/>
          <w:szCs w:val="28"/>
        </w:rPr>
        <w:t xml:space="preserve">В целях предупреждения инфекционных заболеваний разделочный инвентарь не имеет специальной маркировки (в овощном, мучном и горячем цехах разделочный инвентарь (доски и ножи) не имеет специальной маркировки,  что является нарушением </w:t>
      </w:r>
      <w:proofErr w:type="gramEnd"/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6. Колода для разруба мяса не установлена на крестовине или специальной подставке, не скреплена металлическими обручами, не зачищается ножом и не посыпается солью, что является нарушением; 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7. В моечных отделениях (моечные сервизной и кухонной посуды)</w:t>
      </w:r>
      <w:r w:rsidRPr="00140D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вывешены инструкции о правилах мытья посуды и инвентаря с указанием концентраций и </w:t>
      </w:r>
      <w:proofErr w:type="gramStart"/>
      <w:r>
        <w:rPr>
          <w:sz w:val="28"/>
          <w:szCs w:val="28"/>
        </w:rPr>
        <w:t>объемов</w:t>
      </w:r>
      <w:proofErr w:type="gramEnd"/>
      <w:r>
        <w:rPr>
          <w:sz w:val="28"/>
          <w:szCs w:val="28"/>
        </w:rPr>
        <w:t xml:space="preserve"> применяемых моющих и дезинфицирующих средств, что является нарушением;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8</w:t>
      </w:r>
      <w:r>
        <w:rPr>
          <w:rFonts w:ascii="Times New Roman CYR" w:hAnsi="Times New Roman CYR"/>
          <w:sz w:val="28"/>
          <w:szCs w:val="28"/>
        </w:rPr>
        <w:t xml:space="preserve">. Производственное оборудование и моечные ванны (во всех производственных цехах) не присоединены к канализационной сети с воздушным разрывом не менее </w:t>
      </w:r>
      <w:smartTag w:uri="urn:schemas-microsoft-com:office:smarttags" w:element="metricconverter">
        <w:smartTagPr>
          <w:attr w:name="ProductID" w:val="20 мм"/>
        </w:smartTagPr>
        <w:r>
          <w:rPr>
            <w:rFonts w:ascii="Times New Roman CYR" w:hAnsi="Times New Roman CYR"/>
            <w:sz w:val="28"/>
            <w:szCs w:val="28"/>
          </w:rPr>
          <w:t>20 мм</w:t>
        </w:r>
      </w:smartTag>
      <w:r>
        <w:rPr>
          <w:rFonts w:ascii="Times New Roman CYR" w:hAnsi="Times New Roman CYR"/>
          <w:sz w:val="28"/>
          <w:szCs w:val="28"/>
        </w:rPr>
        <w:t xml:space="preserve"> от верха приемной воронки (воздушный разрыв отсутствует), </w:t>
      </w:r>
      <w:r>
        <w:rPr>
          <w:sz w:val="28"/>
          <w:szCs w:val="28"/>
        </w:rPr>
        <w:t xml:space="preserve">что </w:t>
      </w:r>
      <w:r>
        <w:rPr>
          <w:rFonts w:ascii="Times New Roman CYR" w:hAnsi="Times New Roman CYR"/>
          <w:sz w:val="28"/>
          <w:szCs w:val="28"/>
        </w:rPr>
        <w:t>является нарушением</w:t>
      </w:r>
      <w:r>
        <w:rPr>
          <w:sz w:val="28"/>
          <w:szCs w:val="28"/>
        </w:rPr>
        <w:t>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9. Яйцо в коробах не хранят на подтоварниках в сухих прохладных помещениях: (яйцо в коробках хранят в складском помещении непосредственно на полу), что </w:t>
      </w:r>
      <w:r>
        <w:rPr>
          <w:rFonts w:ascii="Times New Roman CYR" w:hAnsi="Times New Roman CYR"/>
          <w:sz w:val="28"/>
          <w:szCs w:val="28"/>
        </w:rPr>
        <w:t>является нарушением</w:t>
      </w:r>
      <w:r>
        <w:rPr>
          <w:sz w:val="28"/>
          <w:szCs w:val="28"/>
        </w:rPr>
        <w:t>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10. Муку в мешках не хранят на подтоварниках в штабелях на расстоянии до пола не менее </w:t>
      </w:r>
      <w:smartTag w:uri="urn:schemas-microsoft-com:office:smarttags" w:element="metricconverter">
        <w:smartTagPr>
          <w:attr w:name="ProductID" w:val="15 см"/>
        </w:smartTagPr>
        <w:r>
          <w:rPr>
            <w:sz w:val="28"/>
            <w:szCs w:val="28"/>
          </w:rPr>
          <w:t>15 см</w:t>
        </w:r>
      </w:smartTag>
      <w:r>
        <w:rPr>
          <w:sz w:val="28"/>
          <w:szCs w:val="28"/>
        </w:rPr>
        <w:t xml:space="preserve"> (муку в мешках хранят в складском помещении непосредственно на полу), что </w:t>
      </w:r>
      <w:r>
        <w:rPr>
          <w:rFonts w:ascii="Times New Roman CYR" w:hAnsi="Times New Roman CYR"/>
          <w:sz w:val="28"/>
          <w:szCs w:val="28"/>
        </w:rPr>
        <w:t>является нарушением</w:t>
      </w:r>
      <w:r>
        <w:rPr>
          <w:sz w:val="28"/>
          <w:szCs w:val="28"/>
        </w:rPr>
        <w:t>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11. На предприятии не организован производственный контроль в соответствии с санитарными правилами,  а именно: не составлена программа (план) производственного контроля; в программе производственного контроля не определена номенклатура, объем и периодичность лабораторных исследований и испытаний с учетом санитарно-эпидемиологической характеристики производства; не осуществляется производственный контроль посредством проведения лабораторных исследований и испытаний, за соблюдением санитарных правил при оказании услуг общественного питания, при производстве, хранении и реализации продукции; лабораторные исследования и испытания не осуществляются юридическим лицом самостоятельно либо с привлечением лаборатории, аккредитованной в установленном порядке; производственный контроль не включает осуществление лабораторных исследований готовой продукции (собственная лаборатория отсутствует, договора на проведение исследований с лабораториями, аккредитованными в установленном порядке, не заключены, информация о результатах производственного контроля по запросу не представлена, протоколы лабораторных исследований готовой продукции отсутствуют), что является нарушением;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12. Осветительные приборы не имеют защитную арматуру (</w:t>
      </w:r>
      <w:proofErr w:type="spellStart"/>
      <w:r>
        <w:rPr>
          <w:sz w:val="28"/>
          <w:szCs w:val="28"/>
        </w:rPr>
        <w:t>люминисцентные</w:t>
      </w:r>
      <w:proofErr w:type="spellEnd"/>
      <w:r>
        <w:rPr>
          <w:sz w:val="28"/>
          <w:szCs w:val="28"/>
        </w:rPr>
        <w:t xml:space="preserve"> светильники в горячем, овощном цехах, моечных кухонной и сервизной посуды </w:t>
      </w:r>
      <w:proofErr w:type="gramStart"/>
      <w:r>
        <w:rPr>
          <w:sz w:val="28"/>
          <w:szCs w:val="28"/>
        </w:rPr>
        <w:t>без</w:t>
      </w:r>
      <w:proofErr w:type="gramEnd"/>
      <w:r>
        <w:rPr>
          <w:sz w:val="28"/>
          <w:szCs w:val="28"/>
        </w:rPr>
        <w:t xml:space="preserve"> защитную арматуру, что является нарушением; 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13. В производственных цехах допускается хранение зеркал (в горячем цехе установлено зеркало), что является нарушением;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14. В организации допускается наличие насекомых (тараканы, мухи), а именно: в мучном цехе на столе визуально обнаружены тараканы и мухи, что является нарушением;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15. Инвентарь для мытья туалетов не имеет сигнальную окраску, </w:t>
      </w:r>
      <w:r>
        <w:rPr>
          <w:sz w:val="28"/>
          <w:szCs w:val="28"/>
        </w:rPr>
        <w:t xml:space="preserve">что </w:t>
      </w:r>
      <w:r>
        <w:rPr>
          <w:rFonts w:ascii="Times New Roman CYR" w:hAnsi="Times New Roman CYR"/>
          <w:sz w:val="28"/>
          <w:szCs w:val="28"/>
        </w:rPr>
        <w:t>является нарушением</w:t>
      </w:r>
      <w:r>
        <w:rPr>
          <w:sz w:val="28"/>
          <w:szCs w:val="28"/>
        </w:rPr>
        <w:t xml:space="preserve">.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E91CC7">
        <w:rPr>
          <w:rFonts w:ascii="Times New Roman CYR" w:hAnsi="Times New Roman CYR"/>
          <w:b/>
          <w:sz w:val="28"/>
          <w:szCs w:val="28"/>
        </w:rPr>
        <w:t xml:space="preserve">Задача по </w:t>
      </w:r>
      <w:proofErr w:type="gramStart"/>
      <w:r w:rsidRPr="00E91CC7">
        <w:rPr>
          <w:rFonts w:ascii="Times New Roman CYR" w:hAnsi="Times New Roman CYR"/>
          <w:b/>
          <w:sz w:val="28"/>
          <w:szCs w:val="28"/>
        </w:rPr>
        <w:t>общественному</w:t>
      </w:r>
      <w:proofErr w:type="gramEnd"/>
      <w:r w:rsidRPr="00E91CC7">
        <w:rPr>
          <w:rFonts w:ascii="Times New Roman CYR" w:hAnsi="Times New Roman CYR"/>
          <w:b/>
          <w:sz w:val="28"/>
          <w:szCs w:val="28"/>
        </w:rPr>
        <w:t xml:space="preserve"> питанию</w:t>
      </w:r>
      <w:r>
        <w:rPr>
          <w:rFonts w:ascii="Times New Roman CYR" w:hAnsi="Times New Roman CYR"/>
          <w:b/>
          <w:sz w:val="28"/>
          <w:szCs w:val="28"/>
        </w:rPr>
        <w:t>3</w:t>
      </w:r>
    </w:p>
    <w:p w:rsidR="00E91CC7" w:rsidRDefault="00E91CC7" w:rsidP="00E91CC7">
      <w:pPr>
        <w:jc w:val="both"/>
        <w:rPr>
          <w:sz w:val="28"/>
          <w:szCs w:val="28"/>
        </w:rPr>
      </w:pPr>
      <w:proofErr w:type="gramStart"/>
      <w:r>
        <w:rPr>
          <w:sz w:val="28"/>
        </w:rPr>
        <w:t>Мною, врачом по гигиене питания в присутствии  директора ресторана "Иль Патио" ООО "</w:t>
      </w:r>
      <w:proofErr w:type="spellStart"/>
      <w:r>
        <w:rPr>
          <w:sz w:val="28"/>
        </w:rPr>
        <w:t>Росинтер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Ресторанс</w:t>
      </w:r>
      <w:proofErr w:type="spellEnd"/>
      <w:r>
        <w:rPr>
          <w:sz w:val="28"/>
        </w:rPr>
        <w:t xml:space="preserve"> Новосибирск" Юровой Е. С. проведено обследование ресторана "Иль Патио" в торговом комплексе "Мега" по адресу: г. Новосибирск, ул. Ватутина, 99, на соответствие требованиям </w:t>
      </w:r>
      <w:r>
        <w:rPr>
          <w:sz w:val="28"/>
          <w:szCs w:val="28"/>
        </w:rPr>
        <w:t xml:space="preserve">СП 2.3.6.1079-01 «Санитарно-эпидемиологические  требования к организациям общественного питания, изготовлению и </w:t>
      </w:r>
      <w:proofErr w:type="spellStart"/>
      <w:r>
        <w:rPr>
          <w:sz w:val="28"/>
          <w:szCs w:val="28"/>
        </w:rPr>
        <w:t>оборотоспособности</w:t>
      </w:r>
      <w:proofErr w:type="spellEnd"/>
      <w:r>
        <w:rPr>
          <w:sz w:val="28"/>
          <w:szCs w:val="28"/>
        </w:rPr>
        <w:t xml:space="preserve"> в них пищевых продуктов и продовольственного сырья».</w:t>
      </w:r>
      <w:proofErr w:type="gramEnd"/>
    </w:p>
    <w:p w:rsidR="00E91CC7" w:rsidRDefault="00E91CC7" w:rsidP="00E91CC7">
      <w:pPr>
        <w:pStyle w:val="21"/>
        <w:spacing w:line="240" w:lineRule="auto"/>
        <w:rPr>
          <w:sz w:val="28"/>
        </w:rPr>
      </w:pPr>
      <w:r>
        <w:rPr>
          <w:sz w:val="28"/>
        </w:rPr>
        <w:t>Установлено:</w:t>
      </w:r>
    </w:p>
    <w:p w:rsidR="00E91CC7" w:rsidRDefault="00E91CC7" w:rsidP="00E91CC7">
      <w:pPr>
        <w:ind w:firstLine="708"/>
        <w:jc w:val="both"/>
        <w:rPr>
          <w:sz w:val="28"/>
          <w:szCs w:val="28"/>
        </w:rPr>
      </w:pPr>
      <w:r>
        <w:rPr>
          <w:sz w:val="28"/>
        </w:rPr>
        <w:t>ООО "</w:t>
      </w:r>
      <w:proofErr w:type="spellStart"/>
      <w:r>
        <w:rPr>
          <w:sz w:val="28"/>
        </w:rPr>
        <w:t>Росинтер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Ресторанс</w:t>
      </w:r>
      <w:proofErr w:type="spellEnd"/>
      <w:r>
        <w:rPr>
          <w:sz w:val="28"/>
        </w:rPr>
        <w:t xml:space="preserve"> Новосибирск"</w:t>
      </w:r>
      <w:proofErr w:type="gramStart"/>
      <w:r>
        <w:rPr>
          <w:sz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Юридический адрес: г. Новосибирск, ул. Восход, 1а. Фактический адрес: г. Новосибирск, </w:t>
      </w:r>
      <w:r>
        <w:rPr>
          <w:sz w:val="28"/>
        </w:rPr>
        <w:t>ул. Ватутина, 99.</w:t>
      </w:r>
    </w:p>
    <w:p w:rsidR="00E91CC7" w:rsidRPr="00AB586C" w:rsidRDefault="00E91CC7" w:rsidP="00E91CC7">
      <w:pPr>
        <w:jc w:val="both"/>
        <w:rPr>
          <w:sz w:val="28"/>
          <w:szCs w:val="28"/>
        </w:rPr>
      </w:pPr>
      <w:r>
        <w:rPr>
          <w:sz w:val="28"/>
        </w:rPr>
        <w:t xml:space="preserve">Ресторан "Иль Патио" </w:t>
      </w:r>
      <w:r>
        <w:rPr>
          <w:rFonts w:ascii="Times New Roman CYR" w:hAnsi="Times New Roman CYR"/>
          <w:sz w:val="28"/>
          <w:szCs w:val="28"/>
        </w:rPr>
        <w:t>располагается на первом этаже торгово-развлекательного комплекса "Мега" по адресу ул. Ватутина, 99. Договор аренды с ООО "</w:t>
      </w:r>
      <w:proofErr w:type="spellStart"/>
      <w:r>
        <w:rPr>
          <w:rFonts w:ascii="Times New Roman CYR" w:hAnsi="Times New Roman CYR"/>
          <w:sz w:val="28"/>
          <w:szCs w:val="28"/>
        </w:rPr>
        <w:t>Икея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/>
          <w:sz w:val="28"/>
          <w:szCs w:val="28"/>
        </w:rPr>
        <w:t>Мос</w:t>
      </w:r>
      <w:proofErr w:type="spellEnd"/>
      <w:r>
        <w:rPr>
          <w:rFonts w:ascii="Times New Roman CYR" w:hAnsi="Times New Roman CYR"/>
          <w:sz w:val="28"/>
          <w:szCs w:val="28"/>
        </w:rPr>
        <w:t xml:space="preserve">" 3.3 от 16.07.07 г. Рабочий проект предприятия согласован с Управлением Роспотребнадзора в НСО, санитарно-эпидемиологическое заключение № 54.НС.03.000.Т.0.0843.11.07 от 14.11.07 г., </w:t>
      </w:r>
      <w:r>
        <w:rPr>
          <w:sz w:val="28"/>
          <w:szCs w:val="28"/>
        </w:rPr>
        <w:t>экспертное</w:t>
      </w:r>
      <w:r w:rsidRPr="006A0EE4">
        <w:rPr>
          <w:sz w:val="28"/>
          <w:szCs w:val="28"/>
        </w:rPr>
        <w:t xml:space="preserve"> заключени</w:t>
      </w:r>
      <w:r>
        <w:rPr>
          <w:sz w:val="28"/>
          <w:szCs w:val="28"/>
        </w:rPr>
        <w:t>е</w:t>
      </w:r>
      <w:r w:rsidRPr="006A0EE4">
        <w:rPr>
          <w:sz w:val="28"/>
          <w:szCs w:val="28"/>
        </w:rPr>
        <w:t xml:space="preserve"> по проекту №</w:t>
      </w:r>
      <w:r>
        <w:rPr>
          <w:sz w:val="28"/>
          <w:szCs w:val="28"/>
        </w:rPr>
        <w:t xml:space="preserve"> 08-14-106, от</w:t>
      </w:r>
      <w:r w:rsidRPr="006A0EE4">
        <w:rPr>
          <w:sz w:val="28"/>
          <w:szCs w:val="28"/>
        </w:rPr>
        <w:t xml:space="preserve"> </w:t>
      </w:r>
      <w:r>
        <w:rPr>
          <w:sz w:val="28"/>
          <w:szCs w:val="28"/>
        </w:rPr>
        <w:t>02</w:t>
      </w:r>
      <w:r w:rsidRPr="006A0EE4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6A0EE4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6A0EE4">
        <w:rPr>
          <w:sz w:val="28"/>
          <w:szCs w:val="28"/>
        </w:rPr>
        <w:t xml:space="preserve"> г.</w:t>
      </w:r>
      <w:r>
        <w:rPr>
          <w:sz w:val="28"/>
          <w:szCs w:val="28"/>
        </w:rPr>
        <w:t>,</w:t>
      </w:r>
      <w:r w:rsidRPr="002943C6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выданное</w:t>
      </w:r>
      <w:r w:rsidRPr="00AB586C">
        <w:rPr>
          <w:sz w:val="28"/>
          <w:szCs w:val="28"/>
        </w:rPr>
        <w:t xml:space="preserve"> ФГУЗ «Центр гигиены и эпидемиологии в Новосибирской области». </w:t>
      </w:r>
    </w:p>
    <w:p w:rsidR="00E91CC7" w:rsidRPr="00774487" w:rsidRDefault="00E91CC7" w:rsidP="00E91CC7">
      <w:pPr>
        <w:jc w:val="both"/>
        <w:rPr>
          <w:rFonts w:ascii="Times New Roman CYR" w:hAnsi="Times New Roman CYR"/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</w:t>
      </w:r>
      <w:r w:rsidRPr="00DE002B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 xml:space="preserve">   Здание, в котором находится ресторан, расположено</w:t>
      </w:r>
      <w:r>
        <w:rPr>
          <w:sz w:val="28"/>
          <w:szCs w:val="28"/>
        </w:rPr>
        <w:t xml:space="preserve">  в радиусе более 100м от </w:t>
      </w:r>
      <w:r w:rsidRPr="00774487">
        <w:rPr>
          <w:sz w:val="28"/>
          <w:szCs w:val="28"/>
        </w:rPr>
        <w:t>школьных, дошкольных, лечебно-профилактических учреждений.</w:t>
      </w:r>
    </w:p>
    <w:p w:rsidR="00E91CC7" w:rsidRPr="00B20A1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Для подъезда к зданию используются существующие проезды и площадки с асфальтобетонным покрытием и покрытием тротуарной плиткой. </w:t>
      </w:r>
      <w:r w:rsidRPr="00DE002B">
        <w:rPr>
          <w:rFonts w:ascii="Times New Roman CYR" w:hAnsi="Times New Roman CYR"/>
          <w:sz w:val="28"/>
          <w:szCs w:val="28"/>
        </w:rPr>
        <w:t>Пр</w:t>
      </w:r>
      <w:r>
        <w:rPr>
          <w:rFonts w:ascii="Times New Roman CYR" w:hAnsi="Times New Roman CYR"/>
          <w:sz w:val="28"/>
          <w:szCs w:val="28"/>
        </w:rPr>
        <w:t>илегающая территория благоустроена,</w:t>
      </w:r>
      <w:r w:rsidRPr="00DE002B">
        <w:rPr>
          <w:rFonts w:ascii="Times New Roman CYR" w:hAnsi="Times New Roman CYR"/>
          <w:sz w:val="28"/>
          <w:szCs w:val="28"/>
        </w:rPr>
        <w:t xml:space="preserve"> </w:t>
      </w:r>
      <w:r>
        <w:rPr>
          <w:sz w:val="28"/>
          <w:szCs w:val="28"/>
        </w:rPr>
        <w:t>асфальтирована. Уборка территории производится своевременно. Вывоз мусора осуществляется  по договору с арендодателем.  П</w:t>
      </w:r>
      <w:r>
        <w:rPr>
          <w:rFonts w:ascii="Times New Roman CYR" w:hAnsi="Times New Roman CYR"/>
          <w:sz w:val="28"/>
          <w:szCs w:val="28"/>
        </w:rPr>
        <w:t>редусмотрена парковка для автотранспорта посетителей торгового центра</w:t>
      </w:r>
      <w:r w:rsidRPr="00B20A17">
        <w:rPr>
          <w:rFonts w:ascii="Times New Roman CYR" w:hAnsi="Times New Roman CYR"/>
          <w:sz w:val="28"/>
          <w:szCs w:val="28"/>
        </w:rPr>
        <w:t xml:space="preserve">.  </w:t>
      </w:r>
    </w:p>
    <w:p w:rsidR="00E91CC7" w:rsidRPr="00F962CC" w:rsidRDefault="00E91CC7" w:rsidP="00E91CC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</w:t>
      </w:r>
      <w:r w:rsidRPr="00DE002B">
        <w:rPr>
          <w:rFonts w:ascii="Times New Roman CYR" w:hAnsi="Times New Roman CYR"/>
          <w:sz w:val="28"/>
          <w:szCs w:val="28"/>
        </w:rPr>
        <w:t xml:space="preserve">  </w:t>
      </w:r>
      <w:r>
        <w:rPr>
          <w:rFonts w:ascii="Times New Roman CYR" w:hAnsi="Times New Roman CYR"/>
          <w:sz w:val="28"/>
          <w:szCs w:val="28"/>
        </w:rPr>
        <w:t xml:space="preserve">   </w:t>
      </w:r>
      <w:r w:rsidRPr="00DE002B">
        <w:rPr>
          <w:rFonts w:ascii="Times New Roman CYR" w:hAnsi="Times New Roman CYR"/>
          <w:sz w:val="28"/>
          <w:szCs w:val="28"/>
        </w:rPr>
        <w:t xml:space="preserve"> Подача холодной и горячей воды </w:t>
      </w:r>
      <w:r>
        <w:rPr>
          <w:rFonts w:ascii="Times New Roman CYR" w:hAnsi="Times New Roman CYR"/>
          <w:sz w:val="28"/>
          <w:szCs w:val="28"/>
        </w:rPr>
        <w:t>осуществляет</w:t>
      </w:r>
      <w:r w:rsidRPr="00DE002B">
        <w:rPr>
          <w:rFonts w:ascii="Times New Roman CYR" w:hAnsi="Times New Roman CYR"/>
          <w:sz w:val="28"/>
          <w:szCs w:val="28"/>
        </w:rPr>
        <w:t xml:space="preserve">ся от </w:t>
      </w:r>
      <w:r>
        <w:rPr>
          <w:rFonts w:ascii="Times New Roman CYR" w:hAnsi="Times New Roman CYR"/>
          <w:sz w:val="28"/>
          <w:szCs w:val="28"/>
        </w:rPr>
        <w:t>существующей</w:t>
      </w:r>
      <w:r w:rsidRPr="00DE002B">
        <w:rPr>
          <w:rFonts w:ascii="Times New Roman CYR" w:hAnsi="Times New Roman CYR"/>
          <w:sz w:val="28"/>
          <w:szCs w:val="28"/>
        </w:rPr>
        <w:t xml:space="preserve"> системы водопровода</w:t>
      </w:r>
      <w:r>
        <w:rPr>
          <w:rFonts w:ascii="Times New Roman CYR" w:hAnsi="Times New Roman CYR"/>
          <w:sz w:val="28"/>
          <w:szCs w:val="28"/>
        </w:rPr>
        <w:t xml:space="preserve"> здания</w:t>
      </w:r>
      <w:r w:rsidRPr="00DE002B">
        <w:rPr>
          <w:rFonts w:ascii="Times New Roman CYR" w:hAnsi="Times New Roman CYR"/>
          <w:sz w:val="28"/>
          <w:szCs w:val="28"/>
        </w:rPr>
        <w:t xml:space="preserve">. </w:t>
      </w:r>
      <w:r>
        <w:rPr>
          <w:rFonts w:ascii="Times New Roman CYR" w:hAnsi="Times New Roman CYR"/>
          <w:sz w:val="28"/>
          <w:szCs w:val="28"/>
        </w:rPr>
        <w:t xml:space="preserve">Подвод холодной и горячей воды к технологическому оборудованию, раковинам и умывальникам производится через смесители Ф </w:t>
      </w:r>
      <w:smartTag w:uri="urn:schemas-microsoft-com:office:smarttags" w:element="metricconverter">
        <w:smartTagPr>
          <w:attr w:name="ProductID" w:val="15 мм"/>
        </w:smartTagPr>
        <w:r>
          <w:rPr>
            <w:rFonts w:ascii="Times New Roman CYR" w:hAnsi="Times New Roman CYR"/>
            <w:sz w:val="28"/>
            <w:szCs w:val="28"/>
          </w:rPr>
          <w:t>15 мм</w:t>
        </w:r>
      </w:smartTag>
      <w:r>
        <w:rPr>
          <w:rFonts w:ascii="Times New Roman CYR" w:hAnsi="Times New Roman CYR"/>
          <w:sz w:val="28"/>
          <w:szCs w:val="28"/>
        </w:rPr>
        <w:t xml:space="preserve">. </w:t>
      </w:r>
      <w:r w:rsidRPr="00DE002B">
        <w:rPr>
          <w:rFonts w:ascii="Times New Roman CYR" w:hAnsi="Times New Roman CYR"/>
          <w:sz w:val="28"/>
          <w:szCs w:val="28"/>
        </w:rPr>
        <w:t xml:space="preserve">Для мойки и уборки помещений в </w:t>
      </w:r>
      <w:r>
        <w:rPr>
          <w:rFonts w:ascii="Times New Roman CYR" w:hAnsi="Times New Roman CYR"/>
          <w:sz w:val="28"/>
          <w:szCs w:val="28"/>
        </w:rPr>
        <w:t xml:space="preserve">шлюзе </w:t>
      </w:r>
      <w:r w:rsidRPr="00DE002B">
        <w:rPr>
          <w:rFonts w:ascii="Times New Roman CYR" w:hAnsi="Times New Roman CYR"/>
          <w:sz w:val="28"/>
          <w:szCs w:val="28"/>
        </w:rPr>
        <w:t>сан</w:t>
      </w:r>
      <w:proofErr w:type="gramStart"/>
      <w:r w:rsidRPr="00DE002B">
        <w:rPr>
          <w:rFonts w:ascii="Times New Roman CYR" w:hAnsi="Times New Roman CYR"/>
          <w:sz w:val="28"/>
          <w:szCs w:val="28"/>
        </w:rPr>
        <w:t>.</w:t>
      </w:r>
      <w:proofErr w:type="gramEnd"/>
      <w:r w:rsidRPr="00DE002B">
        <w:rPr>
          <w:rFonts w:ascii="Times New Roman CYR" w:hAnsi="Times New Roman CYR"/>
          <w:sz w:val="28"/>
          <w:szCs w:val="28"/>
        </w:rPr>
        <w:t xml:space="preserve"> </w:t>
      </w:r>
      <w:proofErr w:type="gramStart"/>
      <w:r w:rsidRPr="00DE002B">
        <w:rPr>
          <w:rFonts w:ascii="Times New Roman CYR" w:hAnsi="Times New Roman CYR"/>
          <w:sz w:val="28"/>
          <w:szCs w:val="28"/>
        </w:rPr>
        <w:t>у</w:t>
      </w:r>
      <w:proofErr w:type="gramEnd"/>
      <w:r w:rsidRPr="00DE002B">
        <w:rPr>
          <w:rFonts w:ascii="Times New Roman CYR" w:hAnsi="Times New Roman CYR"/>
          <w:sz w:val="28"/>
          <w:szCs w:val="28"/>
        </w:rPr>
        <w:t>з</w:t>
      </w:r>
      <w:r>
        <w:rPr>
          <w:rFonts w:ascii="Times New Roman CYR" w:hAnsi="Times New Roman CYR"/>
          <w:sz w:val="28"/>
          <w:szCs w:val="28"/>
        </w:rPr>
        <w:t>ла</w:t>
      </w:r>
      <w:r w:rsidRPr="00DE002B">
        <w:rPr>
          <w:rFonts w:ascii="Times New Roman CYR" w:hAnsi="Times New Roman CYR"/>
          <w:sz w:val="28"/>
          <w:szCs w:val="28"/>
        </w:rPr>
        <w:t xml:space="preserve"> </w:t>
      </w:r>
      <w:r w:rsidRPr="00DE002B">
        <w:rPr>
          <w:rFonts w:ascii="Times New Roman CYR" w:hAnsi="Times New Roman CYR"/>
          <w:sz w:val="28"/>
          <w:szCs w:val="28"/>
        </w:rPr>
        <w:lastRenderedPageBreak/>
        <w:t xml:space="preserve">для забора воды предусмотрен </w:t>
      </w:r>
      <w:r>
        <w:rPr>
          <w:rFonts w:ascii="Times New Roman CYR" w:hAnsi="Times New Roman CYR"/>
          <w:sz w:val="28"/>
          <w:szCs w:val="28"/>
        </w:rPr>
        <w:t>отдельный</w:t>
      </w:r>
      <w:r w:rsidRPr="00DE002B">
        <w:rPr>
          <w:rFonts w:ascii="Times New Roman CYR" w:hAnsi="Times New Roman CYR"/>
          <w:sz w:val="28"/>
          <w:szCs w:val="28"/>
        </w:rPr>
        <w:t xml:space="preserve"> кран диаметром </w:t>
      </w:r>
      <w:smartTag w:uri="urn:schemas-microsoft-com:office:smarttags" w:element="metricconverter">
        <w:smartTagPr>
          <w:attr w:name="ProductID" w:val="15 мм"/>
        </w:smartTagPr>
        <w:r w:rsidRPr="00DE002B">
          <w:rPr>
            <w:rFonts w:ascii="Times New Roman CYR" w:hAnsi="Times New Roman CYR"/>
            <w:sz w:val="28"/>
            <w:szCs w:val="28"/>
          </w:rPr>
          <w:t>15 мм</w:t>
        </w:r>
      </w:smartTag>
      <w:r w:rsidRPr="00DE002B">
        <w:rPr>
          <w:rFonts w:ascii="Times New Roman CYR" w:hAnsi="Times New Roman CYR"/>
          <w:sz w:val="28"/>
          <w:szCs w:val="28"/>
        </w:rPr>
        <w:t xml:space="preserve"> на уровне </w:t>
      </w:r>
      <w:smartTag w:uri="urn:schemas-microsoft-com:office:smarttags" w:element="metricconverter">
        <w:smartTagPr>
          <w:attr w:name="ProductID" w:val="0,5 м"/>
        </w:smartTagPr>
        <w:r w:rsidRPr="00DE002B">
          <w:rPr>
            <w:rFonts w:ascii="Times New Roman CYR" w:hAnsi="Times New Roman CYR"/>
            <w:sz w:val="28"/>
            <w:szCs w:val="28"/>
          </w:rPr>
          <w:t>0,5 м</w:t>
        </w:r>
      </w:smartTag>
      <w:r w:rsidRPr="00DE002B">
        <w:rPr>
          <w:rFonts w:ascii="Times New Roman CYR" w:hAnsi="Times New Roman CYR"/>
          <w:sz w:val="28"/>
          <w:szCs w:val="28"/>
        </w:rPr>
        <w:t xml:space="preserve"> от пола. </w:t>
      </w:r>
      <w:r>
        <w:rPr>
          <w:rFonts w:ascii="Times New Roman CYR" w:hAnsi="Times New Roman CYR"/>
          <w:sz w:val="28"/>
          <w:szCs w:val="28"/>
        </w:rPr>
        <w:t xml:space="preserve">Во всех производственных цехах предусмотрены раковины для мытья рук с подводкой к ним горячей и холодной воды через смесители. На случай отсутствия горячей воды установлены </w:t>
      </w:r>
      <w:proofErr w:type="spellStart"/>
      <w:r>
        <w:rPr>
          <w:rFonts w:ascii="Times New Roman CYR" w:hAnsi="Times New Roman CYR"/>
          <w:sz w:val="28"/>
          <w:szCs w:val="28"/>
        </w:rPr>
        <w:t>электроводонагреватели</w:t>
      </w:r>
      <w:proofErr w:type="spellEnd"/>
      <w:r>
        <w:rPr>
          <w:rFonts w:ascii="Times New Roman CYR" w:hAnsi="Times New Roman CYR"/>
          <w:sz w:val="28"/>
          <w:szCs w:val="28"/>
        </w:rPr>
        <w:t xml:space="preserve">. </w:t>
      </w:r>
      <w:r w:rsidRPr="00F962CC">
        <w:rPr>
          <w:rFonts w:ascii="Times New Roman CYR" w:hAnsi="Times New Roman CYR"/>
          <w:sz w:val="28"/>
          <w:szCs w:val="28"/>
        </w:rPr>
        <w:t>В</w:t>
      </w:r>
      <w:r w:rsidRPr="00F962CC">
        <w:rPr>
          <w:sz w:val="28"/>
          <w:szCs w:val="28"/>
        </w:rPr>
        <w:t xml:space="preserve">ода по микробиологическим показателям соответствует СанПиН 2.14.1074-01, протокол лабораторных испытаний холодной воды № </w:t>
      </w:r>
      <w:r>
        <w:rPr>
          <w:sz w:val="28"/>
          <w:szCs w:val="28"/>
        </w:rPr>
        <w:t>9130</w:t>
      </w:r>
      <w:r w:rsidRPr="00F962CC">
        <w:rPr>
          <w:sz w:val="28"/>
          <w:szCs w:val="28"/>
        </w:rPr>
        <w:t xml:space="preserve"> от </w:t>
      </w:r>
      <w:r>
        <w:rPr>
          <w:sz w:val="28"/>
          <w:szCs w:val="28"/>
        </w:rPr>
        <w:t>27</w:t>
      </w:r>
      <w:r w:rsidRPr="00F962CC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F962CC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F962CC">
        <w:rPr>
          <w:sz w:val="28"/>
          <w:szCs w:val="28"/>
        </w:rPr>
        <w:t xml:space="preserve"> г., выданный  ФГУЗ «Центр гигиены и эпидемиологии в Новосибирской области»,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</w:t>
      </w:r>
      <w:r>
        <w:rPr>
          <w:sz w:val="28"/>
          <w:szCs w:val="28"/>
        </w:rPr>
        <w:t xml:space="preserve"> Канализация ресторана централизованная. Предприятие оборудовано раздельными системами производственной и бытовой канализации с самостоятельными выпусками в наружную сеть. </w:t>
      </w:r>
      <w:r>
        <w:rPr>
          <w:rFonts w:ascii="Times New Roman CYR" w:hAnsi="Times New Roman CYR"/>
          <w:sz w:val="28"/>
          <w:szCs w:val="28"/>
        </w:rPr>
        <w:t xml:space="preserve">Моечные ванны подсоединены к канализационной сети через гидравлический затвор (сифон) с воздушным разрывом струи не менее </w:t>
      </w:r>
      <w:smartTag w:uri="urn:schemas-microsoft-com:office:smarttags" w:element="metricconverter">
        <w:smartTagPr>
          <w:attr w:name="ProductID" w:val="20 мм"/>
        </w:smartTagPr>
        <w:r>
          <w:rPr>
            <w:rFonts w:ascii="Times New Roman CYR" w:hAnsi="Times New Roman CYR"/>
            <w:sz w:val="28"/>
            <w:szCs w:val="28"/>
          </w:rPr>
          <w:t>20 мм</w:t>
        </w:r>
      </w:smartTag>
      <w:r>
        <w:rPr>
          <w:rFonts w:ascii="Times New Roman CYR" w:hAnsi="Times New Roman CYR"/>
          <w:sz w:val="28"/>
          <w:szCs w:val="28"/>
        </w:rPr>
        <w:t xml:space="preserve"> от верха приемной воронки. </w:t>
      </w:r>
      <w:r w:rsidRPr="00DE002B">
        <w:rPr>
          <w:rFonts w:ascii="Times New Roman CYR" w:hAnsi="Times New Roman CYR"/>
          <w:sz w:val="28"/>
          <w:szCs w:val="28"/>
        </w:rPr>
        <w:t>Производственные помещения оборуд</w:t>
      </w:r>
      <w:r>
        <w:rPr>
          <w:rFonts w:ascii="Times New Roman CYR" w:hAnsi="Times New Roman CYR"/>
          <w:sz w:val="28"/>
          <w:szCs w:val="28"/>
        </w:rPr>
        <w:t>ованы</w:t>
      </w:r>
      <w:r w:rsidRPr="00DE002B">
        <w:rPr>
          <w:rFonts w:ascii="Times New Roman CYR" w:hAnsi="Times New Roman CYR"/>
          <w:sz w:val="28"/>
          <w:szCs w:val="28"/>
        </w:rPr>
        <w:t xml:space="preserve"> сливными трапами с уклоном пола к ним.</w:t>
      </w:r>
    </w:p>
    <w:p w:rsidR="00E91CC7" w:rsidRPr="005F33D2" w:rsidRDefault="00E91CC7" w:rsidP="00E91CC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E002B">
        <w:rPr>
          <w:rFonts w:ascii="Times New Roman CYR" w:hAnsi="Times New Roman CYR"/>
          <w:sz w:val="28"/>
          <w:szCs w:val="28"/>
        </w:rPr>
        <w:t xml:space="preserve">   </w:t>
      </w:r>
      <w:r>
        <w:rPr>
          <w:rFonts w:ascii="Times New Roman CYR" w:hAnsi="Times New Roman CYR"/>
          <w:sz w:val="28"/>
          <w:szCs w:val="28"/>
        </w:rPr>
        <w:t>Система отопления существующая, двухтрубная. Про</w:t>
      </w:r>
      <w:r w:rsidRPr="005F33D2">
        <w:rPr>
          <w:sz w:val="28"/>
          <w:szCs w:val="28"/>
        </w:rPr>
        <w:t xml:space="preserve">токол измерений  микроклимата № </w:t>
      </w:r>
      <w:r>
        <w:rPr>
          <w:sz w:val="28"/>
          <w:szCs w:val="28"/>
        </w:rPr>
        <w:t>43</w:t>
      </w:r>
      <w:r w:rsidRPr="005F33D2">
        <w:rPr>
          <w:sz w:val="28"/>
          <w:szCs w:val="28"/>
        </w:rPr>
        <w:t xml:space="preserve"> от </w:t>
      </w:r>
      <w:r>
        <w:rPr>
          <w:sz w:val="28"/>
          <w:szCs w:val="28"/>
        </w:rPr>
        <w:t>23</w:t>
      </w:r>
      <w:r w:rsidRPr="005F33D2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5F33D2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5F33D2">
        <w:rPr>
          <w:sz w:val="28"/>
          <w:szCs w:val="28"/>
        </w:rPr>
        <w:t xml:space="preserve"> г., выданный ФГУЗ «Центр гигиены и эпидемиологии в Новосибирской области», измеренные параметры микроклимата на рабочих местах соответствуют требованиям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</w:t>
      </w:r>
      <w:r w:rsidRPr="00DE002B">
        <w:rPr>
          <w:rFonts w:ascii="Times New Roman CYR" w:hAnsi="Times New Roman CYR"/>
          <w:sz w:val="28"/>
          <w:szCs w:val="28"/>
        </w:rPr>
        <w:t xml:space="preserve">   В</w:t>
      </w:r>
      <w:r>
        <w:rPr>
          <w:rFonts w:ascii="Times New Roman CYR" w:hAnsi="Times New Roman CYR"/>
          <w:sz w:val="28"/>
          <w:szCs w:val="28"/>
        </w:rPr>
        <w:t>ентиляция</w:t>
      </w:r>
      <w:r w:rsidRPr="00DE002B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приточно-</w:t>
      </w:r>
      <w:r w:rsidRPr="00DE002B">
        <w:rPr>
          <w:rFonts w:ascii="Times New Roman CYR" w:hAnsi="Times New Roman CYR"/>
          <w:sz w:val="28"/>
          <w:szCs w:val="28"/>
        </w:rPr>
        <w:t xml:space="preserve">вытяжная с механическим </w:t>
      </w:r>
      <w:r>
        <w:rPr>
          <w:rFonts w:ascii="Times New Roman CYR" w:hAnsi="Times New Roman CYR"/>
          <w:sz w:val="28"/>
          <w:szCs w:val="28"/>
        </w:rPr>
        <w:t>и естественным</w:t>
      </w:r>
      <w:r w:rsidRPr="00DE002B">
        <w:rPr>
          <w:rFonts w:ascii="Times New Roman CYR" w:hAnsi="Times New Roman CYR"/>
          <w:sz w:val="28"/>
          <w:szCs w:val="28"/>
        </w:rPr>
        <w:t xml:space="preserve"> побуждением. </w:t>
      </w:r>
      <w:r>
        <w:rPr>
          <w:rFonts w:ascii="Times New Roman CYR" w:hAnsi="Times New Roman CYR"/>
          <w:sz w:val="28"/>
          <w:szCs w:val="28"/>
        </w:rPr>
        <w:t xml:space="preserve">Воздухообмен в залах рассчитан из расчета удаления воздуха в объеме, </w:t>
      </w:r>
      <w:proofErr w:type="gramStart"/>
      <w:r>
        <w:rPr>
          <w:rFonts w:ascii="Times New Roman CYR" w:hAnsi="Times New Roman CYR"/>
          <w:sz w:val="28"/>
          <w:szCs w:val="28"/>
        </w:rPr>
        <w:t>согласно требований</w:t>
      </w:r>
      <w:proofErr w:type="gramEnd"/>
      <w:r>
        <w:rPr>
          <w:rFonts w:ascii="Times New Roman CYR" w:hAnsi="Times New Roman CYR"/>
          <w:sz w:val="28"/>
          <w:szCs w:val="28"/>
        </w:rPr>
        <w:t xml:space="preserve"> нормативных документов. Удаление воздуха выполнено из обеденных залов и производственных помещений. В местах выделения вредностей предусмотрено устройство местных отсосов (над эле</w:t>
      </w:r>
      <w:r w:rsidRPr="006A5BB7">
        <w:rPr>
          <w:sz w:val="28"/>
          <w:szCs w:val="28"/>
        </w:rPr>
        <w:t>ктрическ</w:t>
      </w:r>
      <w:r>
        <w:rPr>
          <w:sz w:val="28"/>
          <w:szCs w:val="28"/>
        </w:rPr>
        <w:t>ими печами, жарочными шкафами,</w:t>
      </w:r>
      <w:r w:rsidRPr="006A5BB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электрофритюрницами</w:t>
      </w:r>
      <w:proofErr w:type="spellEnd"/>
      <w:r>
        <w:rPr>
          <w:sz w:val="28"/>
          <w:szCs w:val="28"/>
        </w:rPr>
        <w:t>, ваннами моечными, посудомоечной машиной</w:t>
      </w:r>
      <w:r>
        <w:rPr>
          <w:rFonts w:ascii="Times New Roman CYR" w:hAnsi="Times New Roman CYR"/>
          <w:sz w:val="28"/>
          <w:szCs w:val="28"/>
        </w:rPr>
        <w:t xml:space="preserve">). В воздуховодах местных отсосов  установлены </w:t>
      </w:r>
      <w:proofErr w:type="spellStart"/>
      <w:r>
        <w:rPr>
          <w:rFonts w:ascii="Times New Roman CYR" w:hAnsi="Times New Roman CYR"/>
          <w:sz w:val="28"/>
          <w:szCs w:val="28"/>
        </w:rPr>
        <w:t>жироулавливающие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фильтры. Паспорта вентиляционных установок представлены. Выброс отработанного воздуха осуществляется выше конька крыши. Оборудование вентиляционных систем принято импортное, в звукозащитном исполнении. </w:t>
      </w:r>
    </w:p>
    <w:p w:rsidR="00E91CC7" w:rsidRPr="005F33D2" w:rsidRDefault="00E91CC7" w:rsidP="00E91CC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21997">
        <w:rPr>
          <w:sz w:val="28"/>
          <w:szCs w:val="28"/>
        </w:rPr>
        <w:t>Протокол измерения параметров шума №</w:t>
      </w:r>
      <w:r>
        <w:rPr>
          <w:sz w:val="28"/>
          <w:szCs w:val="28"/>
        </w:rPr>
        <w:t xml:space="preserve"> 22 </w:t>
      </w:r>
      <w:r w:rsidRPr="00421997">
        <w:rPr>
          <w:sz w:val="28"/>
          <w:szCs w:val="28"/>
        </w:rPr>
        <w:t xml:space="preserve">от </w:t>
      </w:r>
      <w:r>
        <w:rPr>
          <w:sz w:val="28"/>
          <w:szCs w:val="28"/>
        </w:rPr>
        <w:t>23</w:t>
      </w:r>
      <w:r w:rsidRPr="00421997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21997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21997">
        <w:rPr>
          <w:sz w:val="28"/>
          <w:szCs w:val="28"/>
        </w:rPr>
        <w:t xml:space="preserve"> г., выданный ФГУЗ «Центр гигиены и эпидемиологии в Новосибирской области», измеренные максимальные и эквивалентные уровни звука </w:t>
      </w:r>
      <w:r>
        <w:rPr>
          <w:sz w:val="28"/>
          <w:szCs w:val="28"/>
        </w:rPr>
        <w:t>от работы вентиляции, оборудования в производственных цехах и обеденных залах</w:t>
      </w:r>
      <w:r w:rsidRPr="00421997">
        <w:rPr>
          <w:sz w:val="28"/>
          <w:szCs w:val="28"/>
        </w:rPr>
        <w:t xml:space="preserve"> не превышают предельно-допустимые уровни, установленные</w:t>
      </w:r>
      <w:r w:rsidRPr="00DE002B">
        <w:rPr>
          <w:rFonts w:ascii="Times New Roman CYR" w:hAnsi="Times New Roman CYR"/>
          <w:sz w:val="28"/>
          <w:szCs w:val="28"/>
        </w:rPr>
        <w:t xml:space="preserve">   Освещение </w:t>
      </w:r>
      <w:r>
        <w:rPr>
          <w:rFonts w:ascii="Times New Roman CYR" w:hAnsi="Times New Roman CYR"/>
          <w:sz w:val="28"/>
          <w:szCs w:val="28"/>
        </w:rPr>
        <w:t>смешанное, и</w:t>
      </w:r>
      <w:r w:rsidRPr="00DE002B">
        <w:rPr>
          <w:rFonts w:ascii="Times New Roman CYR" w:hAnsi="Times New Roman CYR"/>
          <w:sz w:val="28"/>
          <w:szCs w:val="28"/>
        </w:rPr>
        <w:t>скусственное</w:t>
      </w:r>
      <w:r>
        <w:rPr>
          <w:rFonts w:ascii="Times New Roman CYR" w:hAnsi="Times New Roman CYR"/>
          <w:sz w:val="28"/>
          <w:szCs w:val="28"/>
        </w:rPr>
        <w:t xml:space="preserve"> освещение</w:t>
      </w:r>
      <w:r w:rsidRPr="00DE002B">
        <w:rPr>
          <w:rFonts w:ascii="Times New Roman CYR" w:hAnsi="Times New Roman CYR"/>
          <w:sz w:val="28"/>
          <w:szCs w:val="28"/>
        </w:rPr>
        <w:t xml:space="preserve"> представлено светильниками с </w:t>
      </w:r>
      <w:proofErr w:type="spellStart"/>
      <w:r w:rsidRPr="00DE002B">
        <w:rPr>
          <w:rFonts w:ascii="Times New Roman CYR" w:hAnsi="Times New Roman CYR"/>
          <w:sz w:val="28"/>
          <w:szCs w:val="28"/>
        </w:rPr>
        <w:t>люминисцентными</w:t>
      </w:r>
      <w:proofErr w:type="spellEnd"/>
      <w:r w:rsidRPr="00DE002B">
        <w:rPr>
          <w:rFonts w:ascii="Times New Roman CYR" w:hAnsi="Times New Roman CYR"/>
          <w:sz w:val="28"/>
          <w:szCs w:val="28"/>
        </w:rPr>
        <w:t xml:space="preserve"> лампами и лампами накали</w:t>
      </w:r>
      <w:r>
        <w:rPr>
          <w:rFonts w:ascii="Times New Roman CYR" w:hAnsi="Times New Roman CYR"/>
          <w:sz w:val="28"/>
          <w:szCs w:val="28"/>
        </w:rPr>
        <w:t>вания</w:t>
      </w:r>
      <w:r w:rsidRPr="00DE002B">
        <w:rPr>
          <w:rFonts w:ascii="Times New Roman CYR" w:hAnsi="Times New Roman CYR"/>
          <w:sz w:val="28"/>
          <w:szCs w:val="28"/>
        </w:rPr>
        <w:t>.</w:t>
      </w:r>
      <w:r w:rsidRPr="00421997">
        <w:rPr>
          <w:rFonts w:ascii="Times New Roman CYR" w:hAnsi="Times New Roman CYR"/>
          <w:sz w:val="28"/>
          <w:szCs w:val="28"/>
        </w:rPr>
        <w:t xml:space="preserve"> </w:t>
      </w:r>
      <w:r w:rsidRPr="005F33D2">
        <w:rPr>
          <w:rFonts w:ascii="Times New Roman CYR" w:hAnsi="Times New Roman CYR"/>
          <w:sz w:val="28"/>
          <w:szCs w:val="28"/>
        </w:rPr>
        <w:t>П</w:t>
      </w:r>
      <w:r w:rsidRPr="005F33D2">
        <w:rPr>
          <w:sz w:val="28"/>
          <w:szCs w:val="28"/>
        </w:rPr>
        <w:t xml:space="preserve">ротокол измерения параметров искусственной </w:t>
      </w:r>
      <w:r>
        <w:rPr>
          <w:sz w:val="28"/>
          <w:szCs w:val="28"/>
        </w:rPr>
        <w:t>и естественной освещенности № 36 от 23</w:t>
      </w:r>
      <w:r w:rsidRPr="005F33D2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5F33D2">
        <w:rPr>
          <w:sz w:val="28"/>
          <w:szCs w:val="28"/>
        </w:rPr>
        <w:t>1.200</w:t>
      </w:r>
      <w:r>
        <w:rPr>
          <w:sz w:val="28"/>
          <w:szCs w:val="28"/>
        </w:rPr>
        <w:t>8</w:t>
      </w:r>
      <w:r w:rsidRPr="005F33D2">
        <w:rPr>
          <w:sz w:val="28"/>
          <w:szCs w:val="28"/>
        </w:rPr>
        <w:t xml:space="preserve"> г., измеренные уровни искусственной освещенности на рабочих местах соответствуют требованиям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DE002B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Общая площадь помещений р</w:t>
      </w:r>
      <w:r>
        <w:rPr>
          <w:sz w:val="28"/>
        </w:rPr>
        <w:t>есторана "Иль Патио" сост</w:t>
      </w:r>
      <w:r>
        <w:rPr>
          <w:rFonts w:ascii="Times New Roman CYR" w:hAnsi="Times New Roman CYR"/>
          <w:sz w:val="28"/>
          <w:szCs w:val="28"/>
        </w:rPr>
        <w:t xml:space="preserve">авляет </w:t>
      </w:r>
      <w:smartTag w:uri="urn:schemas-microsoft-com:office:smarttags" w:element="metricconverter">
        <w:smartTagPr>
          <w:attr w:name="ProductID" w:val="244,4 м2"/>
        </w:smartTagPr>
        <w:r>
          <w:rPr>
            <w:rFonts w:ascii="Times New Roman CYR" w:hAnsi="Times New Roman CYR"/>
            <w:sz w:val="28"/>
            <w:szCs w:val="28"/>
          </w:rPr>
          <w:t>244,4 м</w:t>
        </w:r>
        <w:proofErr w:type="gramStart"/>
        <w:r>
          <w:rPr>
            <w:rFonts w:ascii="Times New Roman CYR" w:hAnsi="Times New Roman CYR"/>
            <w:sz w:val="28"/>
            <w:szCs w:val="28"/>
            <w:vertAlign w:val="superscript"/>
          </w:rPr>
          <w:t>2</w:t>
        </w:r>
      </w:smartTag>
      <w:proofErr w:type="gramEnd"/>
      <w:r>
        <w:rPr>
          <w:rFonts w:ascii="Times New Roman CYR" w:hAnsi="Times New Roman CYR"/>
          <w:sz w:val="28"/>
          <w:szCs w:val="28"/>
        </w:rPr>
        <w:t>. Предприятие относится к группе предприятий быстрого питания. Вход для посетителей в ресторан запроектирован из комплекса, загрузка продовольственных товаров будет осуществляться со стороны загрузочного входа, через загрузочный коридор.</w:t>
      </w:r>
    </w:p>
    <w:p w:rsidR="00E91CC7" w:rsidRPr="003039C0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lastRenderedPageBreak/>
        <w:t xml:space="preserve">В основу меню ресторана "Иль Патио" заложены блюда итальянской кухни. Изготовление фирменных блюд происходит по оригинальной итальянской технологии в специальной печи. </w:t>
      </w:r>
      <w:proofErr w:type="gramStart"/>
      <w:r>
        <w:rPr>
          <w:rFonts w:ascii="Times New Roman CYR" w:hAnsi="Times New Roman CYR"/>
          <w:sz w:val="28"/>
          <w:szCs w:val="28"/>
        </w:rPr>
        <w:t xml:space="preserve">Предполагаемый ассортимент: холодные закуски, салаты, пицца, супы (рыбные, мясные, овощные), вторые горячие блюда (макаронные изделия, изделия из мяса, рыбы, птицы, пельмени), мороженое, безалкогольные напитки, пиво, алкогольные изделия, табачные изделия. </w:t>
      </w:r>
      <w:proofErr w:type="gramEnd"/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</w:t>
      </w:r>
      <w:r w:rsidRPr="00A57B42">
        <w:rPr>
          <w:rFonts w:ascii="Times New Roman CYR" w:hAnsi="Times New Roman CYR"/>
          <w:sz w:val="28"/>
          <w:szCs w:val="28"/>
        </w:rPr>
        <w:t xml:space="preserve">Состав помещений </w:t>
      </w:r>
      <w:r>
        <w:rPr>
          <w:rFonts w:ascii="Times New Roman CYR" w:hAnsi="Times New Roman CYR"/>
          <w:sz w:val="28"/>
          <w:szCs w:val="28"/>
        </w:rPr>
        <w:t>ресторана</w:t>
      </w:r>
      <w:r w:rsidRPr="00A57B42">
        <w:rPr>
          <w:rFonts w:ascii="Times New Roman CYR" w:hAnsi="Times New Roman CYR"/>
          <w:sz w:val="28"/>
          <w:szCs w:val="28"/>
        </w:rPr>
        <w:t>:</w:t>
      </w:r>
      <w:r>
        <w:rPr>
          <w:rFonts w:ascii="Times New Roman CYR" w:hAnsi="Times New Roman CYR"/>
          <w:sz w:val="28"/>
          <w:szCs w:val="28"/>
        </w:rPr>
        <w:t xml:space="preserve">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1) Помещения для посетителей: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- обеденный зал </w:t>
      </w:r>
      <w:r w:rsidRPr="00DE5B29">
        <w:rPr>
          <w:rFonts w:ascii="Times New Roman CYR" w:hAnsi="Times New Roman CYR"/>
          <w:sz w:val="28"/>
          <w:szCs w:val="28"/>
        </w:rPr>
        <w:t xml:space="preserve">на </w:t>
      </w:r>
      <w:r>
        <w:rPr>
          <w:rFonts w:ascii="Times New Roman CYR" w:hAnsi="Times New Roman CYR"/>
          <w:sz w:val="28"/>
          <w:szCs w:val="28"/>
        </w:rPr>
        <w:t xml:space="preserve">64 </w:t>
      </w:r>
      <w:r w:rsidRPr="00DE5B29">
        <w:rPr>
          <w:rFonts w:ascii="Times New Roman CYR" w:hAnsi="Times New Roman CYR"/>
          <w:sz w:val="28"/>
          <w:szCs w:val="28"/>
        </w:rPr>
        <w:t>посадочных мест</w:t>
      </w:r>
      <w:r>
        <w:rPr>
          <w:rFonts w:ascii="Times New Roman CYR" w:hAnsi="Times New Roman CYR"/>
          <w:sz w:val="28"/>
          <w:szCs w:val="28"/>
        </w:rPr>
        <w:t xml:space="preserve">а площадью </w:t>
      </w:r>
      <w:smartTag w:uri="urn:schemas-microsoft-com:office:smarttags" w:element="metricconverter">
        <w:smartTagPr>
          <w:attr w:name="ProductID" w:val="140,6 м2"/>
        </w:smartTagPr>
        <w:r>
          <w:rPr>
            <w:rFonts w:ascii="Times New Roman CYR" w:hAnsi="Times New Roman CYR"/>
            <w:sz w:val="28"/>
            <w:szCs w:val="28"/>
          </w:rPr>
          <w:t>140,6 м</w:t>
        </w:r>
        <w:proofErr w:type="gramStart"/>
        <w:r>
          <w:rPr>
            <w:rFonts w:ascii="Times New Roman CYR" w:hAnsi="Times New Roman CYR"/>
            <w:sz w:val="28"/>
            <w:szCs w:val="28"/>
            <w:vertAlign w:val="superscript"/>
          </w:rPr>
          <w:t>2</w:t>
        </w:r>
      </w:smartTag>
      <w:proofErr w:type="gramEnd"/>
      <w:r>
        <w:rPr>
          <w:rFonts w:ascii="Times New Roman CYR" w:hAnsi="Times New Roman CYR"/>
          <w:sz w:val="28"/>
          <w:szCs w:val="28"/>
        </w:rPr>
        <w:t>.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Санузлы для посетителей размещены единым блоком  на первом этаже комплекса, являются общими для всех гостей комплекса. </w:t>
      </w:r>
      <w:r w:rsidRPr="00DE002B">
        <w:rPr>
          <w:rFonts w:ascii="Times New Roman CYR" w:hAnsi="Times New Roman CYR"/>
          <w:sz w:val="28"/>
          <w:szCs w:val="28"/>
        </w:rPr>
        <w:t xml:space="preserve">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2) Производственные помещения:</w:t>
      </w:r>
    </w:p>
    <w:p w:rsidR="00E91CC7" w:rsidRPr="00D35E68" w:rsidRDefault="00E91CC7" w:rsidP="00E91CC7">
      <w:pPr>
        <w:jc w:val="both"/>
        <w:rPr>
          <w:sz w:val="28"/>
          <w:szCs w:val="28"/>
        </w:rPr>
      </w:pPr>
      <w:r w:rsidRPr="00D35E68">
        <w:rPr>
          <w:sz w:val="28"/>
          <w:szCs w:val="28"/>
        </w:rPr>
        <w:t xml:space="preserve">- горячий цех с </w:t>
      </w:r>
      <w:r>
        <w:rPr>
          <w:sz w:val="28"/>
          <w:szCs w:val="28"/>
        </w:rPr>
        <w:t>линией</w:t>
      </w:r>
      <w:r w:rsidRPr="00D35E68">
        <w:rPr>
          <w:sz w:val="28"/>
          <w:szCs w:val="28"/>
        </w:rPr>
        <w:t xml:space="preserve"> холодных закусок </w:t>
      </w:r>
      <w:smartTag w:uri="urn:schemas-microsoft-com:office:smarttags" w:element="metricconverter">
        <w:smartTagPr>
          <w:attr w:name="ProductID" w:val="14,1 м2"/>
        </w:smartTagPr>
        <w:r>
          <w:rPr>
            <w:sz w:val="28"/>
            <w:szCs w:val="28"/>
          </w:rPr>
          <w:t>14</w:t>
        </w:r>
        <w:r w:rsidRPr="00D35E68">
          <w:rPr>
            <w:sz w:val="28"/>
            <w:szCs w:val="28"/>
          </w:rPr>
          <w:t>,</w:t>
        </w:r>
        <w:r>
          <w:rPr>
            <w:sz w:val="28"/>
            <w:szCs w:val="28"/>
          </w:rPr>
          <w:t>1</w:t>
        </w:r>
        <w:r w:rsidRPr="00D35E68">
          <w:rPr>
            <w:sz w:val="28"/>
            <w:szCs w:val="28"/>
          </w:rPr>
          <w:t xml:space="preserve">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 w:rsidRPr="00D35E68">
        <w:rPr>
          <w:sz w:val="28"/>
          <w:szCs w:val="28"/>
        </w:rPr>
        <w:t>,</w:t>
      </w:r>
    </w:p>
    <w:p w:rsidR="00E91CC7" w:rsidRPr="00D35E68" w:rsidRDefault="00E91CC7" w:rsidP="00E91CC7">
      <w:pPr>
        <w:jc w:val="both"/>
        <w:rPr>
          <w:sz w:val="28"/>
          <w:szCs w:val="28"/>
        </w:rPr>
      </w:pPr>
      <w:r w:rsidRPr="00D35E68">
        <w:rPr>
          <w:sz w:val="28"/>
          <w:szCs w:val="28"/>
        </w:rPr>
        <w:t xml:space="preserve">- овощной цех </w:t>
      </w:r>
      <w:smartTag w:uri="urn:schemas-microsoft-com:office:smarttags" w:element="metricconverter">
        <w:smartTagPr>
          <w:attr w:name="ProductID" w:val="5,4 м2"/>
        </w:smartTagPr>
        <w:r w:rsidRPr="00D35E68">
          <w:rPr>
            <w:sz w:val="28"/>
            <w:szCs w:val="28"/>
          </w:rPr>
          <w:t>5,4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 w:rsidRPr="00D35E68">
        <w:rPr>
          <w:sz w:val="28"/>
          <w:szCs w:val="28"/>
        </w:rPr>
        <w:t>,</w:t>
      </w:r>
    </w:p>
    <w:p w:rsidR="00E91CC7" w:rsidRPr="00D35E68" w:rsidRDefault="00E91CC7" w:rsidP="00E91CC7">
      <w:pPr>
        <w:jc w:val="both"/>
        <w:rPr>
          <w:sz w:val="28"/>
          <w:szCs w:val="28"/>
        </w:rPr>
      </w:pPr>
      <w:r w:rsidRPr="00D35E68">
        <w:rPr>
          <w:sz w:val="28"/>
          <w:szCs w:val="28"/>
        </w:rPr>
        <w:t xml:space="preserve">- мясорыбный цех </w:t>
      </w:r>
      <w:smartTag w:uri="urn:schemas-microsoft-com:office:smarttags" w:element="metricconverter">
        <w:smartTagPr>
          <w:attr w:name="ProductID" w:val="5,8 м2"/>
        </w:smartTagPr>
        <w:r>
          <w:rPr>
            <w:sz w:val="28"/>
            <w:szCs w:val="28"/>
          </w:rPr>
          <w:t>5</w:t>
        </w:r>
        <w:r w:rsidRPr="00D35E68">
          <w:rPr>
            <w:sz w:val="28"/>
            <w:szCs w:val="28"/>
          </w:rPr>
          <w:t>,</w:t>
        </w:r>
        <w:r>
          <w:rPr>
            <w:sz w:val="28"/>
            <w:szCs w:val="28"/>
          </w:rPr>
          <w:t>8</w:t>
        </w:r>
        <w:r w:rsidRPr="00D35E68">
          <w:rPr>
            <w:sz w:val="28"/>
            <w:szCs w:val="28"/>
          </w:rPr>
          <w:t xml:space="preserve">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 w:rsidRPr="00D35E68">
        <w:rPr>
          <w:sz w:val="28"/>
          <w:szCs w:val="28"/>
        </w:rPr>
        <w:t>,</w:t>
      </w:r>
    </w:p>
    <w:p w:rsidR="00E91CC7" w:rsidRDefault="00E91CC7" w:rsidP="00E91CC7">
      <w:pPr>
        <w:tabs>
          <w:tab w:val="left" w:pos="900"/>
        </w:tabs>
        <w:jc w:val="both"/>
        <w:rPr>
          <w:sz w:val="28"/>
          <w:szCs w:val="28"/>
        </w:rPr>
      </w:pPr>
      <w:r w:rsidRPr="00D35E68">
        <w:rPr>
          <w:sz w:val="28"/>
          <w:szCs w:val="28"/>
        </w:rPr>
        <w:t>- моечная</w:t>
      </w:r>
      <w:r>
        <w:rPr>
          <w:sz w:val="28"/>
          <w:szCs w:val="28"/>
        </w:rPr>
        <w:t xml:space="preserve"> с</w:t>
      </w:r>
      <w:r w:rsidRPr="00D35E68">
        <w:rPr>
          <w:sz w:val="28"/>
          <w:szCs w:val="28"/>
        </w:rPr>
        <w:t xml:space="preserve">толовой посуды </w:t>
      </w:r>
      <w:smartTag w:uri="urn:schemas-microsoft-com:office:smarttags" w:element="metricconverter">
        <w:smartTagPr>
          <w:attr w:name="ProductID" w:val="7,6 м2"/>
        </w:smartTagPr>
        <w:r>
          <w:rPr>
            <w:sz w:val="28"/>
            <w:szCs w:val="28"/>
          </w:rPr>
          <w:t>7</w:t>
        </w:r>
        <w:r w:rsidRPr="00D35E68">
          <w:rPr>
            <w:sz w:val="28"/>
            <w:szCs w:val="28"/>
          </w:rPr>
          <w:t>,</w:t>
        </w:r>
        <w:r>
          <w:rPr>
            <w:sz w:val="28"/>
            <w:szCs w:val="28"/>
          </w:rPr>
          <w:t>6</w:t>
        </w:r>
        <w:r w:rsidRPr="00D35E68">
          <w:rPr>
            <w:sz w:val="28"/>
            <w:szCs w:val="28"/>
          </w:rPr>
          <w:t xml:space="preserve">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>
        <w:rPr>
          <w:sz w:val="28"/>
          <w:szCs w:val="28"/>
        </w:rPr>
        <w:t>,</w:t>
      </w:r>
    </w:p>
    <w:p w:rsidR="00E91CC7" w:rsidRDefault="00E91CC7" w:rsidP="00E91CC7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моечная кухонной посуды </w:t>
      </w:r>
      <w:smartTag w:uri="urn:schemas-microsoft-com:office:smarttags" w:element="metricconverter">
        <w:smartTagPr>
          <w:attr w:name="ProductID" w:val="2,5 м2"/>
        </w:smartTagPr>
        <w:r>
          <w:rPr>
            <w:sz w:val="28"/>
            <w:szCs w:val="28"/>
          </w:rPr>
          <w:t>2,5 м</w:t>
        </w:r>
        <w:proofErr w:type="gramStart"/>
        <w:r>
          <w:rPr>
            <w:sz w:val="28"/>
            <w:szCs w:val="28"/>
            <w:vertAlign w:val="superscript"/>
          </w:rPr>
          <w:t>2</w:t>
        </w:r>
      </w:smartTag>
      <w:proofErr w:type="gramEnd"/>
      <w:r>
        <w:rPr>
          <w:sz w:val="28"/>
          <w:szCs w:val="28"/>
        </w:rPr>
        <w:t>,</w:t>
      </w:r>
    </w:p>
    <w:p w:rsidR="00E91CC7" w:rsidRPr="00D35E68" w:rsidRDefault="00E91CC7" w:rsidP="00E91CC7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помещение "станция пиццы и пасты" </w:t>
      </w:r>
      <w:smartTag w:uri="urn:schemas-microsoft-com:office:smarttags" w:element="metricconverter">
        <w:smartTagPr>
          <w:attr w:name="ProductID" w:val="11,8 м2"/>
        </w:smartTagPr>
        <w:r>
          <w:rPr>
            <w:sz w:val="28"/>
            <w:szCs w:val="28"/>
          </w:rPr>
          <w:t>11,8 м</w:t>
        </w:r>
        <w:proofErr w:type="gramStart"/>
        <w:r>
          <w:rPr>
            <w:sz w:val="28"/>
            <w:szCs w:val="28"/>
            <w:vertAlign w:val="superscript"/>
          </w:rPr>
          <w:t>2</w:t>
        </w:r>
      </w:smartTag>
      <w:proofErr w:type="gramEnd"/>
      <w:r>
        <w:rPr>
          <w:sz w:val="28"/>
          <w:szCs w:val="28"/>
        </w:rPr>
        <w:t>.</w:t>
      </w:r>
      <w:r w:rsidRPr="00D35E68">
        <w:rPr>
          <w:sz w:val="28"/>
          <w:szCs w:val="28"/>
        </w:rPr>
        <w:t xml:space="preserve"> </w:t>
      </w:r>
    </w:p>
    <w:p w:rsidR="00E91CC7" w:rsidRPr="00D35E68" w:rsidRDefault="00E91CC7" w:rsidP="00E91CC7">
      <w:pPr>
        <w:widowControl/>
        <w:numPr>
          <w:ilvl w:val="0"/>
          <w:numId w:val="1"/>
        </w:numPr>
        <w:rPr>
          <w:sz w:val="28"/>
          <w:szCs w:val="28"/>
        </w:rPr>
      </w:pPr>
      <w:r w:rsidRPr="00D35E68">
        <w:rPr>
          <w:sz w:val="28"/>
          <w:szCs w:val="28"/>
        </w:rPr>
        <w:t>Приемные и складские помещения:</w:t>
      </w:r>
    </w:p>
    <w:p w:rsidR="00E91CC7" w:rsidRDefault="00E91CC7" w:rsidP="00E91CC7">
      <w:pPr>
        <w:rPr>
          <w:sz w:val="28"/>
          <w:szCs w:val="28"/>
        </w:rPr>
      </w:pPr>
      <w:r w:rsidRPr="00D35E68">
        <w:rPr>
          <w:sz w:val="28"/>
          <w:szCs w:val="28"/>
        </w:rPr>
        <w:t>- кладовая су</w:t>
      </w:r>
      <w:r>
        <w:rPr>
          <w:sz w:val="28"/>
          <w:szCs w:val="28"/>
        </w:rPr>
        <w:t>хих продуктов, вино-водочных изделий</w:t>
      </w:r>
      <w:r w:rsidRPr="00D35E6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8,5 м2"/>
        </w:smartTagPr>
        <w:r>
          <w:rPr>
            <w:sz w:val="28"/>
            <w:szCs w:val="28"/>
          </w:rPr>
          <w:t>8</w:t>
        </w:r>
        <w:r w:rsidRPr="00D35E68">
          <w:rPr>
            <w:sz w:val="28"/>
            <w:szCs w:val="28"/>
          </w:rPr>
          <w:t>,</w:t>
        </w:r>
        <w:r>
          <w:rPr>
            <w:sz w:val="28"/>
            <w:szCs w:val="28"/>
          </w:rPr>
          <w:t>5</w:t>
        </w:r>
        <w:r w:rsidRPr="00D35E68">
          <w:rPr>
            <w:sz w:val="28"/>
            <w:szCs w:val="28"/>
          </w:rPr>
          <w:t xml:space="preserve">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 w:rsidRPr="00D35E68">
        <w:rPr>
          <w:sz w:val="28"/>
          <w:szCs w:val="28"/>
        </w:rPr>
        <w:t>,</w:t>
      </w:r>
    </w:p>
    <w:p w:rsidR="00E91CC7" w:rsidRPr="00B31D38" w:rsidRDefault="00E91CC7" w:rsidP="00E91CC7">
      <w:pPr>
        <w:rPr>
          <w:sz w:val="28"/>
          <w:szCs w:val="28"/>
        </w:rPr>
      </w:pPr>
      <w:r>
        <w:rPr>
          <w:sz w:val="28"/>
          <w:szCs w:val="28"/>
        </w:rPr>
        <w:t xml:space="preserve">- помещения холодильных камер для скоропортящихся продуктов </w:t>
      </w:r>
      <w:smartTag w:uri="urn:schemas-microsoft-com:office:smarttags" w:element="metricconverter">
        <w:smartTagPr>
          <w:attr w:name="ProductID" w:val="16,0 м2"/>
        </w:smartTagPr>
        <w:r>
          <w:rPr>
            <w:sz w:val="28"/>
            <w:szCs w:val="28"/>
          </w:rPr>
          <w:t>16,0 м</w:t>
        </w:r>
        <w:proofErr w:type="gramStart"/>
        <w:r>
          <w:rPr>
            <w:sz w:val="28"/>
            <w:szCs w:val="28"/>
            <w:vertAlign w:val="superscript"/>
          </w:rPr>
          <w:t>2</w:t>
        </w:r>
      </w:smartTag>
      <w:proofErr w:type="gramEnd"/>
      <w:r>
        <w:rPr>
          <w:sz w:val="28"/>
          <w:szCs w:val="28"/>
        </w:rPr>
        <w:t>.</w:t>
      </w:r>
    </w:p>
    <w:p w:rsidR="00E91CC7" w:rsidRPr="00D35E68" w:rsidRDefault="00E91CC7" w:rsidP="00E91CC7">
      <w:pPr>
        <w:rPr>
          <w:sz w:val="28"/>
          <w:szCs w:val="28"/>
        </w:rPr>
      </w:pPr>
      <w:r w:rsidRPr="00D35E68">
        <w:rPr>
          <w:sz w:val="28"/>
          <w:szCs w:val="28"/>
        </w:rPr>
        <w:t xml:space="preserve">      4) Подсобные и административно-бытовые помещения: </w:t>
      </w:r>
    </w:p>
    <w:p w:rsidR="00E91CC7" w:rsidRPr="00D35E68" w:rsidRDefault="00E91CC7" w:rsidP="00E91CC7">
      <w:pPr>
        <w:rPr>
          <w:sz w:val="28"/>
          <w:szCs w:val="28"/>
        </w:rPr>
      </w:pPr>
      <w:r w:rsidRPr="00D35E68">
        <w:rPr>
          <w:sz w:val="28"/>
          <w:szCs w:val="28"/>
        </w:rPr>
        <w:t xml:space="preserve">- гардероб для персонала </w:t>
      </w:r>
      <w:smartTag w:uri="urn:schemas-microsoft-com:office:smarttags" w:element="metricconverter">
        <w:smartTagPr>
          <w:attr w:name="ProductID" w:val="5,7 м2"/>
        </w:smartTagPr>
        <w:r>
          <w:rPr>
            <w:sz w:val="28"/>
            <w:szCs w:val="28"/>
          </w:rPr>
          <w:t>5</w:t>
        </w:r>
        <w:r w:rsidRPr="00D35E68">
          <w:rPr>
            <w:sz w:val="28"/>
            <w:szCs w:val="28"/>
          </w:rPr>
          <w:t>,</w:t>
        </w:r>
        <w:r>
          <w:rPr>
            <w:sz w:val="28"/>
            <w:szCs w:val="28"/>
          </w:rPr>
          <w:t>7</w:t>
        </w:r>
        <w:r w:rsidRPr="00D35E68">
          <w:rPr>
            <w:sz w:val="28"/>
            <w:szCs w:val="28"/>
          </w:rPr>
          <w:t xml:space="preserve">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 w:rsidRPr="00D35E68">
        <w:rPr>
          <w:sz w:val="28"/>
          <w:szCs w:val="28"/>
        </w:rPr>
        <w:t>,</w:t>
      </w:r>
    </w:p>
    <w:p w:rsidR="00E91CC7" w:rsidRPr="00D35E68" w:rsidRDefault="00E91CC7" w:rsidP="00E91CC7">
      <w:pPr>
        <w:rPr>
          <w:sz w:val="28"/>
          <w:szCs w:val="28"/>
        </w:rPr>
      </w:pPr>
      <w:r w:rsidRPr="00D35E68">
        <w:rPr>
          <w:sz w:val="28"/>
          <w:szCs w:val="28"/>
        </w:rPr>
        <w:t xml:space="preserve">- кладовая уборочного инвентаря </w:t>
      </w:r>
      <w:smartTag w:uri="urn:schemas-microsoft-com:office:smarttags" w:element="metricconverter">
        <w:smartTagPr>
          <w:attr w:name="ProductID" w:val="0,8 м2"/>
        </w:smartTagPr>
        <w:r>
          <w:rPr>
            <w:sz w:val="28"/>
            <w:szCs w:val="28"/>
          </w:rPr>
          <w:t>0</w:t>
        </w:r>
        <w:r w:rsidRPr="00D35E68">
          <w:rPr>
            <w:sz w:val="28"/>
            <w:szCs w:val="28"/>
          </w:rPr>
          <w:t>,8 м</w:t>
        </w:r>
        <w:proofErr w:type="gramStart"/>
        <w:r w:rsidRPr="00D35E68">
          <w:rPr>
            <w:sz w:val="28"/>
            <w:szCs w:val="28"/>
            <w:vertAlign w:val="superscript"/>
          </w:rPr>
          <w:t>2</w:t>
        </w:r>
      </w:smartTag>
      <w:proofErr w:type="gramEnd"/>
      <w:r w:rsidRPr="00D35E68">
        <w:rPr>
          <w:sz w:val="28"/>
          <w:szCs w:val="28"/>
        </w:rPr>
        <w:t>,</w:t>
      </w:r>
    </w:p>
    <w:p w:rsidR="00E91CC7" w:rsidRPr="00D35E68" w:rsidRDefault="00E91CC7" w:rsidP="00E91CC7">
      <w:pPr>
        <w:rPr>
          <w:sz w:val="28"/>
          <w:szCs w:val="28"/>
        </w:rPr>
      </w:pPr>
      <w:r>
        <w:rPr>
          <w:sz w:val="28"/>
          <w:szCs w:val="28"/>
        </w:rPr>
        <w:t>- санузел для персонала находится в составе комплекса, общий для работников предприятий общественного питания</w:t>
      </w:r>
      <w:r w:rsidRPr="00D35E68">
        <w:rPr>
          <w:sz w:val="28"/>
          <w:szCs w:val="28"/>
        </w:rPr>
        <w:t>.</w:t>
      </w:r>
    </w:p>
    <w:p w:rsidR="00E91CC7" w:rsidRPr="007A50CC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814828">
        <w:rPr>
          <w:rFonts w:ascii="Times New Roman CYR" w:hAnsi="Times New Roman CYR"/>
          <w:b/>
          <w:i/>
          <w:sz w:val="28"/>
          <w:szCs w:val="28"/>
        </w:rPr>
        <w:t xml:space="preserve">   </w:t>
      </w:r>
      <w:r w:rsidRPr="007A50CC">
        <w:rPr>
          <w:rFonts w:ascii="Times New Roman CYR" w:hAnsi="Times New Roman CYR"/>
          <w:sz w:val="28"/>
          <w:szCs w:val="28"/>
        </w:rPr>
        <w:t>Отделка помещений соответствует требованиям санитарных правил: в производственных помещениях (горячий цех, моечная столовой</w:t>
      </w:r>
      <w:r>
        <w:rPr>
          <w:rFonts w:ascii="Times New Roman CYR" w:hAnsi="Times New Roman CYR"/>
          <w:sz w:val="28"/>
          <w:szCs w:val="28"/>
        </w:rPr>
        <w:t xml:space="preserve"> посуды, моечная</w:t>
      </w:r>
      <w:r w:rsidRPr="007A50CC">
        <w:rPr>
          <w:rFonts w:ascii="Times New Roman CYR" w:hAnsi="Times New Roman CYR"/>
          <w:sz w:val="28"/>
          <w:szCs w:val="28"/>
        </w:rPr>
        <w:t xml:space="preserve"> кухонной посуды, </w:t>
      </w:r>
      <w:r>
        <w:rPr>
          <w:rFonts w:ascii="Times New Roman CYR" w:hAnsi="Times New Roman CYR"/>
          <w:sz w:val="28"/>
          <w:szCs w:val="28"/>
        </w:rPr>
        <w:t xml:space="preserve">овощной цех, мясо-рыбный цех, станция пиццы и </w:t>
      </w:r>
      <w:proofErr w:type="gramStart"/>
      <w:r>
        <w:rPr>
          <w:rFonts w:ascii="Times New Roman CYR" w:hAnsi="Times New Roman CYR"/>
          <w:sz w:val="28"/>
          <w:szCs w:val="28"/>
        </w:rPr>
        <w:t>пасты)</w:t>
      </w:r>
      <w:r w:rsidRPr="007A50CC">
        <w:rPr>
          <w:rFonts w:ascii="Times New Roman CYR" w:hAnsi="Times New Roman CYR"/>
          <w:sz w:val="28"/>
          <w:szCs w:val="28"/>
        </w:rPr>
        <w:t xml:space="preserve"> </w:t>
      </w:r>
      <w:proofErr w:type="gramEnd"/>
      <w:r w:rsidRPr="007A50CC">
        <w:rPr>
          <w:rFonts w:ascii="Times New Roman CYR" w:hAnsi="Times New Roman CYR"/>
          <w:sz w:val="28"/>
          <w:szCs w:val="28"/>
        </w:rPr>
        <w:t>стены облицов</w:t>
      </w:r>
      <w:r>
        <w:rPr>
          <w:rFonts w:ascii="Times New Roman CYR" w:hAnsi="Times New Roman CYR"/>
          <w:sz w:val="28"/>
          <w:szCs w:val="28"/>
        </w:rPr>
        <w:t>аны</w:t>
      </w:r>
      <w:r w:rsidRPr="007A50CC">
        <w:rPr>
          <w:rFonts w:ascii="Times New Roman CYR" w:hAnsi="Times New Roman CYR"/>
          <w:sz w:val="28"/>
          <w:szCs w:val="28"/>
        </w:rPr>
        <w:t xml:space="preserve"> глазурованной керамической плиткой на </w:t>
      </w:r>
      <w:r>
        <w:rPr>
          <w:rFonts w:ascii="Times New Roman CYR" w:hAnsi="Times New Roman CYR"/>
          <w:sz w:val="28"/>
          <w:szCs w:val="28"/>
        </w:rPr>
        <w:t xml:space="preserve">всю </w:t>
      </w:r>
      <w:r w:rsidRPr="007A50CC">
        <w:rPr>
          <w:rFonts w:ascii="Times New Roman CYR" w:hAnsi="Times New Roman CYR"/>
          <w:sz w:val="28"/>
          <w:szCs w:val="28"/>
        </w:rPr>
        <w:t>высоту</w:t>
      </w:r>
      <w:r>
        <w:rPr>
          <w:rFonts w:ascii="Times New Roman CYR" w:hAnsi="Times New Roman CYR"/>
          <w:sz w:val="28"/>
          <w:szCs w:val="28"/>
        </w:rPr>
        <w:t xml:space="preserve">, кладовой, гардеробной для персонала стены окрашены латексной моющейся краской; </w:t>
      </w:r>
      <w:r w:rsidRPr="007A50CC">
        <w:rPr>
          <w:rFonts w:ascii="Times New Roman CYR" w:hAnsi="Times New Roman CYR"/>
          <w:sz w:val="28"/>
          <w:szCs w:val="28"/>
        </w:rPr>
        <w:t xml:space="preserve">потолок </w:t>
      </w:r>
      <w:r>
        <w:rPr>
          <w:rFonts w:ascii="Times New Roman CYR" w:hAnsi="Times New Roman CYR"/>
          <w:sz w:val="28"/>
          <w:szCs w:val="28"/>
        </w:rPr>
        <w:t>во всех помещениях – подвесной моющийся,</w:t>
      </w:r>
      <w:r w:rsidRPr="007A50CC">
        <w:rPr>
          <w:rFonts w:ascii="Times New Roman CYR" w:hAnsi="Times New Roman CYR"/>
          <w:sz w:val="28"/>
          <w:szCs w:val="28"/>
        </w:rPr>
        <w:t xml:space="preserve"> пол – керамическая напольная плитка</w:t>
      </w:r>
      <w:r>
        <w:rPr>
          <w:rFonts w:ascii="Times New Roman CYR" w:hAnsi="Times New Roman CYR"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/>
          <w:sz w:val="28"/>
          <w:szCs w:val="28"/>
        </w:rPr>
        <w:t>керамогранит</w:t>
      </w:r>
      <w:proofErr w:type="spellEnd"/>
      <w:r>
        <w:rPr>
          <w:rFonts w:ascii="Times New Roman CYR" w:hAnsi="Times New Roman CYR"/>
          <w:sz w:val="28"/>
          <w:szCs w:val="28"/>
        </w:rPr>
        <w:t>)</w:t>
      </w:r>
      <w:r w:rsidRPr="007A50CC">
        <w:rPr>
          <w:rFonts w:ascii="Times New Roman CYR" w:hAnsi="Times New Roman CYR"/>
          <w:sz w:val="28"/>
          <w:szCs w:val="28"/>
        </w:rPr>
        <w:t>.</w:t>
      </w:r>
    </w:p>
    <w:p w:rsidR="00E91CC7" w:rsidRPr="00B46EF1" w:rsidRDefault="00E91CC7" w:rsidP="00E91CC7">
      <w:pPr>
        <w:rPr>
          <w:sz w:val="28"/>
          <w:szCs w:val="28"/>
        </w:rPr>
      </w:pPr>
      <w:r w:rsidRPr="00DE002B">
        <w:rPr>
          <w:rFonts w:ascii="Times New Roman CYR" w:hAnsi="Times New Roman CYR"/>
          <w:sz w:val="28"/>
          <w:szCs w:val="28"/>
        </w:rPr>
        <w:t xml:space="preserve">      </w:t>
      </w:r>
      <w:r w:rsidRPr="00C34EE4">
        <w:rPr>
          <w:sz w:val="28"/>
          <w:szCs w:val="28"/>
        </w:rPr>
        <w:t>Объемно-планировочные решения помещений предусматривают поточность технологических процессов</w:t>
      </w:r>
      <w:r>
        <w:rPr>
          <w:sz w:val="28"/>
          <w:szCs w:val="28"/>
        </w:rPr>
        <w:t>:</w:t>
      </w:r>
      <w:r w:rsidRPr="00A3313A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пересечения потоков сырья, готовых блюд, персонала и посетителей нет.</w:t>
      </w:r>
      <w:r w:rsidRPr="00C34EE4">
        <w:rPr>
          <w:sz w:val="28"/>
          <w:szCs w:val="28"/>
        </w:rPr>
        <w:t xml:space="preserve"> Набор и площади помещений соответствуют мощности предприятия</w:t>
      </w:r>
      <w:r>
        <w:rPr>
          <w:sz w:val="28"/>
          <w:szCs w:val="28"/>
        </w:rPr>
        <w:t xml:space="preserve">. </w:t>
      </w:r>
      <w:r w:rsidRPr="00DE002B">
        <w:rPr>
          <w:rFonts w:ascii="Times New Roman CYR" w:hAnsi="Times New Roman CYR"/>
          <w:sz w:val="28"/>
          <w:szCs w:val="28"/>
        </w:rPr>
        <w:t>Работа предпри</w:t>
      </w:r>
      <w:r>
        <w:rPr>
          <w:rFonts w:ascii="Times New Roman CYR" w:hAnsi="Times New Roman CYR"/>
          <w:sz w:val="28"/>
          <w:szCs w:val="28"/>
        </w:rPr>
        <w:t>ятия предусмотрена</w:t>
      </w:r>
      <w:r w:rsidRPr="00DE002B">
        <w:rPr>
          <w:rFonts w:ascii="Times New Roman CYR" w:hAnsi="Times New Roman CYR"/>
          <w:sz w:val="28"/>
          <w:szCs w:val="28"/>
        </w:rPr>
        <w:t xml:space="preserve"> на </w:t>
      </w:r>
      <w:r>
        <w:rPr>
          <w:rFonts w:ascii="Times New Roman CYR" w:hAnsi="Times New Roman CYR"/>
          <w:sz w:val="28"/>
          <w:szCs w:val="28"/>
        </w:rPr>
        <w:t xml:space="preserve">полуфабрикатах. Форма обслуживания в зале – официантами. </w:t>
      </w:r>
      <w:r w:rsidRPr="006A5BB7">
        <w:rPr>
          <w:rFonts w:ascii="Times New Roman CYR" w:hAnsi="Times New Roman CYR"/>
          <w:sz w:val="28"/>
          <w:szCs w:val="28"/>
        </w:rPr>
        <w:t xml:space="preserve">Предполагаемое количество выпускаемых блюд  в смену– </w:t>
      </w:r>
      <w:r>
        <w:rPr>
          <w:rFonts w:ascii="Times New Roman CYR" w:hAnsi="Times New Roman CYR"/>
          <w:sz w:val="28"/>
          <w:szCs w:val="28"/>
        </w:rPr>
        <w:t>3</w:t>
      </w:r>
      <w:r w:rsidRPr="006A5BB7">
        <w:rPr>
          <w:rFonts w:ascii="Times New Roman CYR" w:hAnsi="Times New Roman CYR"/>
          <w:sz w:val="28"/>
          <w:szCs w:val="28"/>
        </w:rPr>
        <w:t>00.</w:t>
      </w:r>
      <w:r>
        <w:rPr>
          <w:rFonts w:ascii="Times New Roman CYR" w:hAnsi="Times New Roman CYR"/>
          <w:sz w:val="28"/>
          <w:szCs w:val="28"/>
        </w:rPr>
        <w:t xml:space="preserve"> П</w:t>
      </w:r>
      <w:r w:rsidRPr="003039C0">
        <w:rPr>
          <w:rFonts w:ascii="Times New Roman CYR" w:hAnsi="Times New Roman CYR"/>
          <w:sz w:val="28"/>
          <w:szCs w:val="28"/>
        </w:rPr>
        <w:t>редусмот</w:t>
      </w:r>
      <w:r>
        <w:rPr>
          <w:rFonts w:ascii="Times New Roman CYR" w:hAnsi="Times New Roman CYR"/>
          <w:sz w:val="28"/>
          <w:szCs w:val="28"/>
        </w:rPr>
        <w:t>рен</w:t>
      </w:r>
      <w:r w:rsidRPr="003039C0">
        <w:rPr>
          <w:rFonts w:ascii="Times New Roman CYR" w:hAnsi="Times New Roman CYR"/>
          <w:sz w:val="28"/>
          <w:szCs w:val="28"/>
        </w:rPr>
        <w:t xml:space="preserve"> отпуск готовых блю</w:t>
      </w:r>
      <w:r>
        <w:rPr>
          <w:rFonts w:ascii="Times New Roman CYR" w:hAnsi="Times New Roman CYR"/>
          <w:sz w:val="28"/>
          <w:szCs w:val="28"/>
        </w:rPr>
        <w:t>д потребителям в посуду многоразового</w:t>
      </w:r>
      <w:r w:rsidRPr="003039C0">
        <w:rPr>
          <w:rFonts w:ascii="Times New Roman CYR" w:hAnsi="Times New Roman CYR"/>
          <w:sz w:val="28"/>
          <w:szCs w:val="28"/>
        </w:rPr>
        <w:t xml:space="preserve"> использования.</w:t>
      </w:r>
      <w:r>
        <w:rPr>
          <w:rFonts w:ascii="Times New Roman CYR" w:hAnsi="Times New Roman CYR"/>
          <w:sz w:val="28"/>
          <w:szCs w:val="28"/>
        </w:rPr>
        <w:t xml:space="preserve"> 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814828">
        <w:rPr>
          <w:rFonts w:ascii="Times New Roman CYR" w:hAnsi="Times New Roman CYR"/>
          <w:b/>
          <w:i/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38027D">
        <w:rPr>
          <w:sz w:val="28"/>
          <w:szCs w:val="28"/>
        </w:rPr>
        <w:t xml:space="preserve">Доставка продуктов в </w:t>
      </w:r>
      <w:r>
        <w:rPr>
          <w:sz w:val="28"/>
          <w:szCs w:val="28"/>
        </w:rPr>
        <w:t>ресторан</w:t>
      </w:r>
      <w:r w:rsidRPr="0038027D">
        <w:rPr>
          <w:sz w:val="28"/>
          <w:szCs w:val="28"/>
        </w:rPr>
        <w:t xml:space="preserve"> предусмотрена специал</w:t>
      </w:r>
      <w:r>
        <w:rPr>
          <w:sz w:val="28"/>
          <w:szCs w:val="28"/>
        </w:rPr>
        <w:t>изированным</w:t>
      </w:r>
      <w:r w:rsidRPr="0038027D">
        <w:rPr>
          <w:sz w:val="28"/>
          <w:szCs w:val="28"/>
        </w:rPr>
        <w:t xml:space="preserve"> </w:t>
      </w:r>
      <w:r>
        <w:rPr>
          <w:sz w:val="28"/>
          <w:szCs w:val="28"/>
        </w:rPr>
        <w:t>авто</w:t>
      </w:r>
      <w:r w:rsidRPr="0038027D">
        <w:rPr>
          <w:sz w:val="28"/>
          <w:szCs w:val="28"/>
        </w:rPr>
        <w:t>транспортом</w:t>
      </w:r>
      <w:r>
        <w:rPr>
          <w:sz w:val="28"/>
          <w:szCs w:val="28"/>
        </w:rPr>
        <w:t xml:space="preserve">. </w:t>
      </w:r>
      <w:r w:rsidRPr="0038027D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 xml:space="preserve">Продукты на предприятие поступают через </w:t>
      </w:r>
      <w:proofErr w:type="gramStart"/>
      <w:r>
        <w:rPr>
          <w:rFonts w:ascii="Times New Roman CYR" w:hAnsi="Times New Roman CYR"/>
          <w:sz w:val="28"/>
          <w:szCs w:val="28"/>
        </w:rPr>
        <w:t>загрузочную</w:t>
      </w:r>
      <w:proofErr w:type="gramEnd"/>
      <w:r>
        <w:rPr>
          <w:rFonts w:ascii="Times New Roman CYR" w:hAnsi="Times New Roman CYR"/>
          <w:sz w:val="28"/>
          <w:szCs w:val="28"/>
        </w:rPr>
        <w:t xml:space="preserve"> в одноразовой таре. Охлажденные и замороженные полуфабрикаты будут поставляться из сертифицированных предприятий. </w:t>
      </w:r>
    </w:p>
    <w:p w:rsidR="00E91CC7" w:rsidRPr="00444A81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lastRenderedPageBreak/>
        <w:t>Для хранения скоропортящихся продуктов запроектированы сборно-разборные низкотемпературная (</w:t>
      </w:r>
      <w:r>
        <w:rPr>
          <w:rFonts w:ascii="Times New Roman CYR" w:hAnsi="Times New Roman CYR"/>
          <w:sz w:val="28"/>
          <w:szCs w:val="28"/>
          <w:lang w:val="en-US"/>
        </w:rPr>
        <w:t>t</w:t>
      </w:r>
      <w:r w:rsidRPr="00180885">
        <w:rPr>
          <w:rFonts w:ascii="Times New Roman CYR" w:hAnsi="Times New Roman CYR"/>
          <w:sz w:val="28"/>
          <w:szCs w:val="28"/>
        </w:rPr>
        <w:t xml:space="preserve"> -18 -20</w:t>
      </w:r>
      <w:r>
        <w:rPr>
          <w:rFonts w:ascii="Times New Roman CYR" w:hAnsi="Times New Roman CYR" w:cs="Times New Roman CYR"/>
          <w:sz w:val="28"/>
          <w:szCs w:val="28"/>
        </w:rPr>
        <w:t>º</w:t>
      </w:r>
      <w:r>
        <w:rPr>
          <w:rFonts w:ascii="Times New Roman CYR" w:hAnsi="Times New Roman CYR"/>
          <w:sz w:val="28"/>
          <w:szCs w:val="28"/>
          <w:lang w:val="en-US"/>
        </w:rPr>
        <w:t>C</w:t>
      </w:r>
      <w:r w:rsidRPr="00180885">
        <w:rPr>
          <w:rFonts w:ascii="Times New Roman CYR" w:hAnsi="Times New Roman CYR"/>
          <w:sz w:val="28"/>
          <w:szCs w:val="28"/>
        </w:rPr>
        <w:t>)</w:t>
      </w:r>
      <w:r>
        <w:rPr>
          <w:rFonts w:ascii="Times New Roman CYR" w:hAnsi="Times New Roman CYR"/>
          <w:sz w:val="28"/>
          <w:szCs w:val="28"/>
        </w:rPr>
        <w:t xml:space="preserve"> и среднетемпературная (</w:t>
      </w:r>
      <w:r>
        <w:rPr>
          <w:rFonts w:ascii="Times New Roman CYR" w:hAnsi="Times New Roman CYR"/>
          <w:sz w:val="28"/>
          <w:szCs w:val="28"/>
          <w:lang w:val="en-US"/>
        </w:rPr>
        <w:t>t</w:t>
      </w:r>
      <w:r w:rsidRPr="00180885">
        <w:rPr>
          <w:rFonts w:ascii="Times New Roman CYR" w:hAnsi="Times New Roman CYR"/>
          <w:sz w:val="28"/>
          <w:szCs w:val="28"/>
        </w:rPr>
        <w:t xml:space="preserve"> 0 +2</w:t>
      </w:r>
      <w:r>
        <w:rPr>
          <w:rFonts w:ascii="Times New Roman CYR" w:hAnsi="Times New Roman CYR" w:cs="Times New Roman CYR"/>
          <w:sz w:val="28"/>
          <w:szCs w:val="28"/>
        </w:rPr>
        <w:t>º</w:t>
      </w:r>
      <w:r>
        <w:rPr>
          <w:rFonts w:ascii="Times New Roman CYR" w:hAnsi="Times New Roman CYR"/>
          <w:sz w:val="28"/>
          <w:szCs w:val="28"/>
          <w:lang w:val="en-US"/>
        </w:rPr>
        <w:t>C</w:t>
      </w:r>
      <w:r w:rsidRPr="00180885">
        <w:rPr>
          <w:rFonts w:ascii="Times New Roman CYR" w:hAnsi="Times New Roman CYR"/>
          <w:sz w:val="28"/>
          <w:szCs w:val="28"/>
        </w:rPr>
        <w:t>)</w:t>
      </w:r>
      <w:r>
        <w:rPr>
          <w:rFonts w:ascii="Times New Roman CYR" w:hAnsi="Times New Roman CYR"/>
          <w:sz w:val="28"/>
          <w:szCs w:val="28"/>
        </w:rPr>
        <w:t xml:space="preserve"> холодильные камеры, расположенные единым блоком.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Кладовая сухих продуктов и </w:t>
      </w:r>
      <w:proofErr w:type="gramStart"/>
      <w:r>
        <w:rPr>
          <w:rFonts w:ascii="Times New Roman CYR" w:hAnsi="Times New Roman CYR"/>
          <w:sz w:val="28"/>
          <w:szCs w:val="28"/>
        </w:rPr>
        <w:t>вино-водочных</w:t>
      </w:r>
      <w:proofErr w:type="gramEnd"/>
      <w:r>
        <w:rPr>
          <w:rFonts w:ascii="Times New Roman CYR" w:hAnsi="Times New Roman CYR"/>
          <w:sz w:val="28"/>
          <w:szCs w:val="28"/>
        </w:rPr>
        <w:t xml:space="preserve"> изделий оборудована складскими стеллажами и подтоварниками.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Овощной цех оборудован двумя столами производственными, двухсекционной моечной ванной, овощерезкой, овощечисткой настольного типа, раковиной для мытья рук.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Мясорыбный цех оборудован двумя столами производственными для дефростации замороженных полуфабрикатов из мяса, птицы и рыбы, двухсекционной моечной ванной, охлаждаемым шкафом, электрической мясорубкой, полками навесными, держателем магнитным для ножей, разделочными досками, раковиной для мытья рук.</w:t>
      </w:r>
    </w:p>
    <w:p w:rsidR="00E91CC7" w:rsidRPr="006A5BB7" w:rsidRDefault="00E91CC7" w:rsidP="00E91CC7">
      <w:pPr>
        <w:jc w:val="both"/>
        <w:rPr>
          <w:sz w:val="28"/>
          <w:szCs w:val="28"/>
        </w:rPr>
      </w:pPr>
      <w:r w:rsidRPr="006A5BB7">
        <w:rPr>
          <w:b/>
          <w:i/>
          <w:sz w:val="28"/>
          <w:szCs w:val="28"/>
        </w:rPr>
        <w:t xml:space="preserve">     </w:t>
      </w:r>
      <w:r w:rsidRPr="006A5BB7">
        <w:rPr>
          <w:sz w:val="28"/>
          <w:szCs w:val="28"/>
        </w:rPr>
        <w:t xml:space="preserve">  Горячий   цех  оснащен:</w:t>
      </w:r>
    </w:p>
    <w:p w:rsidR="00E91CC7" w:rsidRPr="006A5BB7" w:rsidRDefault="00E91CC7" w:rsidP="00E91CC7">
      <w:pPr>
        <w:jc w:val="both"/>
        <w:rPr>
          <w:sz w:val="28"/>
          <w:szCs w:val="28"/>
        </w:rPr>
      </w:pPr>
      <w:r w:rsidRPr="006A5BB7">
        <w:rPr>
          <w:sz w:val="28"/>
          <w:szCs w:val="28"/>
        </w:rPr>
        <w:t xml:space="preserve">   -тепловым  оборудованием: плитой электрической </w:t>
      </w:r>
      <w:r>
        <w:rPr>
          <w:sz w:val="28"/>
          <w:szCs w:val="28"/>
        </w:rPr>
        <w:t>с жарочным шкафом</w:t>
      </w:r>
      <w:r w:rsidRPr="006A5BB7">
        <w:rPr>
          <w:sz w:val="28"/>
          <w:szCs w:val="28"/>
        </w:rPr>
        <w:t xml:space="preserve">,  </w:t>
      </w:r>
      <w:r>
        <w:rPr>
          <w:sz w:val="28"/>
          <w:szCs w:val="28"/>
        </w:rPr>
        <w:t>мармитом, фритюрницей настольной, СВЧ печью;</w:t>
      </w:r>
      <w:r w:rsidRPr="006A5BB7">
        <w:rPr>
          <w:sz w:val="28"/>
          <w:szCs w:val="28"/>
        </w:rPr>
        <w:t xml:space="preserve"> </w:t>
      </w:r>
    </w:p>
    <w:p w:rsidR="00E91CC7" w:rsidRDefault="00E91CC7" w:rsidP="00E91CC7">
      <w:pPr>
        <w:jc w:val="both"/>
        <w:rPr>
          <w:sz w:val="28"/>
          <w:szCs w:val="28"/>
        </w:rPr>
      </w:pPr>
      <w:r w:rsidRPr="006A5BB7">
        <w:rPr>
          <w:sz w:val="28"/>
          <w:szCs w:val="28"/>
        </w:rPr>
        <w:t xml:space="preserve">   -холодильным </w:t>
      </w:r>
      <w:r>
        <w:rPr>
          <w:sz w:val="28"/>
          <w:szCs w:val="28"/>
        </w:rPr>
        <w:t xml:space="preserve">и вспомогательным </w:t>
      </w:r>
      <w:r w:rsidRPr="006A5BB7">
        <w:rPr>
          <w:sz w:val="28"/>
          <w:szCs w:val="28"/>
        </w:rPr>
        <w:t xml:space="preserve">оборудованием: </w:t>
      </w:r>
      <w:r>
        <w:rPr>
          <w:sz w:val="28"/>
          <w:szCs w:val="28"/>
        </w:rPr>
        <w:t xml:space="preserve">столом охлаждаемым, горизонтальным холодильником из двух секций, морозильным шкафом, держателем магнитным для производственного инвентаря, полками навесными, </w:t>
      </w:r>
      <w:r w:rsidRPr="006A5BB7">
        <w:rPr>
          <w:sz w:val="28"/>
          <w:szCs w:val="28"/>
        </w:rPr>
        <w:t>производственными</w:t>
      </w:r>
      <w:r>
        <w:rPr>
          <w:sz w:val="28"/>
          <w:szCs w:val="28"/>
        </w:rPr>
        <w:t xml:space="preserve">  столами  и  моечными  ваннами, раковиной для мытья рук.</w:t>
      </w:r>
    </w:p>
    <w:p w:rsidR="00E91CC7" w:rsidRPr="006A5BB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горячем цехе установлена линия холодных закусок, оборудованная двумя холодильниками с рабочей поверхностью с двумя секциями для раздельного хранения  мясных и рыбных гастрономических продуктов, соусов; морозильным шкаф охлаждаемым столом для хранения салатных смесей, весами настольными электронными, весами порционными, машиной для нарезки гастрономических продуктов, соковыжималкой, разделочными досками, держателем магнитным, раковиной для мытья рук. </w:t>
      </w:r>
      <w:proofErr w:type="gramEnd"/>
    </w:p>
    <w:p w:rsidR="00E91CC7" w:rsidRDefault="00E91CC7" w:rsidP="00E91CC7">
      <w:pPr>
        <w:jc w:val="both"/>
        <w:rPr>
          <w:sz w:val="28"/>
          <w:szCs w:val="28"/>
        </w:rPr>
      </w:pPr>
      <w:r w:rsidRPr="006A5BB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Зона оформления и выдачи готовых блюд включает в себя окно раздачи с горячей зоной и оборудована производственным столом для оформления блюд, лампами подогрева, устройством для подогрева тарелок. </w:t>
      </w:r>
      <w:r w:rsidRPr="006A5BB7">
        <w:rPr>
          <w:sz w:val="28"/>
          <w:szCs w:val="28"/>
        </w:rPr>
        <w:t xml:space="preserve">   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"станции пиццы и пасты" выделены две линии: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>- линия приготовления пиццы, оборудованная печью электрической для приготовления пиццы, подогревателем тарелок, горизонтальным холодильником из трех секций, где хранятся компоненты для приготовления пиццы, навесными нагревательными лампами;</w:t>
      </w:r>
    </w:p>
    <w:p w:rsidR="00E91CC7" w:rsidRDefault="00E91CC7" w:rsidP="00E91C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линия приготовления пасты, оборудованная </w:t>
      </w:r>
      <w:proofErr w:type="spellStart"/>
      <w:r>
        <w:rPr>
          <w:sz w:val="28"/>
          <w:szCs w:val="28"/>
        </w:rPr>
        <w:t>саладетом</w:t>
      </w:r>
      <w:proofErr w:type="spellEnd"/>
      <w:r>
        <w:rPr>
          <w:sz w:val="28"/>
          <w:szCs w:val="28"/>
        </w:rPr>
        <w:t>, охлаждаемыми функциональными емкостями, плитой настольной для приготовления пасты, раковиной для мытья рук.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Моечная столовой посуды имеет непосредственную связь с горячим цехом и обеденным залом.</w:t>
      </w:r>
      <w:proofErr w:type="gramEnd"/>
      <w:r>
        <w:rPr>
          <w:sz w:val="28"/>
          <w:szCs w:val="28"/>
        </w:rPr>
        <w:t xml:space="preserve"> </w:t>
      </w:r>
      <w:r w:rsidRPr="006A5BB7">
        <w:rPr>
          <w:sz w:val="28"/>
          <w:szCs w:val="28"/>
        </w:rPr>
        <w:t xml:space="preserve">Для мытья </w:t>
      </w:r>
      <w:r>
        <w:rPr>
          <w:sz w:val="28"/>
          <w:szCs w:val="28"/>
        </w:rPr>
        <w:t xml:space="preserve">столовой посуды установлена двухсекционная моечная ванна, посудомоечная машина, стеллажи для просушки посуды, стол с отверстием для сбора грязной посуды. </w:t>
      </w:r>
      <w:r w:rsidRPr="006A5BB7">
        <w:rPr>
          <w:sz w:val="28"/>
          <w:szCs w:val="28"/>
        </w:rPr>
        <w:t xml:space="preserve">Использованная </w:t>
      </w:r>
      <w:r>
        <w:rPr>
          <w:sz w:val="28"/>
          <w:szCs w:val="28"/>
        </w:rPr>
        <w:t xml:space="preserve">столовая </w:t>
      </w:r>
      <w:r w:rsidRPr="006A5BB7">
        <w:rPr>
          <w:sz w:val="28"/>
          <w:szCs w:val="28"/>
        </w:rPr>
        <w:t xml:space="preserve">посуда из обеденного зала в </w:t>
      </w:r>
      <w:proofErr w:type="gramStart"/>
      <w:r w:rsidRPr="006A5BB7">
        <w:rPr>
          <w:sz w:val="28"/>
          <w:szCs w:val="28"/>
        </w:rPr>
        <w:t>моечную</w:t>
      </w:r>
      <w:proofErr w:type="gramEnd"/>
      <w:r w:rsidRPr="006A5BB7">
        <w:rPr>
          <w:sz w:val="28"/>
          <w:szCs w:val="28"/>
        </w:rPr>
        <w:t xml:space="preserve"> поступа</w:t>
      </w:r>
      <w:r>
        <w:rPr>
          <w:sz w:val="28"/>
          <w:szCs w:val="28"/>
        </w:rPr>
        <w:t>е</w:t>
      </w:r>
      <w:r w:rsidRPr="006A5BB7">
        <w:rPr>
          <w:sz w:val="28"/>
          <w:szCs w:val="28"/>
        </w:rPr>
        <w:t>т через передаточное окно.</w:t>
      </w:r>
      <w:r>
        <w:rPr>
          <w:sz w:val="28"/>
          <w:szCs w:val="28"/>
        </w:rPr>
        <w:t xml:space="preserve"> Моечная </w:t>
      </w:r>
      <w:r w:rsidRPr="006A5BB7">
        <w:rPr>
          <w:sz w:val="28"/>
          <w:szCs w:val="28"/>
        </w:rPr>
        <w:t>кухонной посуды</w:t>
      </w:r>
      <w:r>
        <w:rPr>
          <w:sz w:val="28"/>
          <w:szCs w:val="28"/>
        </w:rPr>
        <w:t xml:space="preserve"> оборудована</w:t>
      </w:r>
      <w:r w:rsidRPr="006A5BB7">
        <w:rPr>
          <w:sz w:val="28"/>
          <w:szCs w:val="28"/>
        </w:rPr>
        <w:t xml:space="preserve"> </w:t>
      </w:r>
      <w:r w:rsidRPr="006A5BB7">
        <w:rPr>
          <w:sz w:val="28"/>
          <w:szCs w:val="28"/>
        </w:rPr>
        <w:lastRenderedPageBreak/>
        <w:t>дву</w:t>
      </w:r>
      <w:r>
        <w:rPr>
          <w:sz w:val="28"/>
          <w:szCs w:val="28"/>
        </w:rPr>
        <w:t xml:space="preserve">хсекционной </w:t>
      </w:r>
      <w:r w:rsidRPr="006A5BB7">
        <w:rPr>
          <w:sz w:val="28"/>
          <w:szCs w:val="28"/>
        </w:rPr>
        <w:t>моечн</w:t>
      </w:r>
      <w:r>
        <w:rPr>
          <w:sz w:val="28"/>
          <w:szCs w:val="28"/>
        </w:rPr>
        <w:t>ой</w:t>
      </w:r>
      <w:r w:rsidRPr="006A5BB7">
        <w:rPr>
          <w:sz w:val="28"/>
          <w:szCs w:val="28"/>
        </w:rPr>
        <w:t xml:space="preserve"> ванн</w:t>
      </w:r>
      <w:r>
        <w:rPr>
          <w:sz w:val="28"/>
          <w:szCs w:val="28"/>
        </w:rPr>
        <w:t>ой</w:t>
      </w:r>
      <w:r w:rsidRPr="006A5BB7">
        <w:rPr>
          <w:sz w:val="28"/>
          <w:szCs w:val="28"/>
        </w:rPr>
        <w:t>, стеллаж</w:t>
      </w:r>
      <w:r>
        <w:rPr>
          <w:sz w:val="28"/>
          <w:szCs w:val="28"/>
        </w:rPr>
        <w:t>ами</w:t>
      </w:r>
      <w:r w:rsidRPr="006A5B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полками навесными </w:t>
      </w:r>
      <w:r w:rsidRPr="006A5BB7">
        <w:rPr>
          <w:sz w:val="28"/>
          <w:szCs w:val="28"/>
        </w:rPr>
        <w:t>для кухонного инвентаря и посуды.</w:t>
      </w:r>
      <w:r>
        <w:rPr>
          <w:rFonts w:ascii="Times New Roman CYR" w:hAnsi="Times New Roman CYR"/>
          <w:sz w:val="28"/>
          <w:szCs w:val="28"/>
        </w:rPr>
        <w:t xml:space="preserve">  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Бар оборудован двухсекционной моечной ванной, коктейльной станцией, барным модулятором, морозильным ларем, холодильником с рабочей поверхностью, соковыжималкой, блендером, </w:t>
      </w:r>
      <w:proofErr w:type="spellStart"/>
      <w:r>
        <w:rPr>
          <w:rFonts w:ascii="Times New Roman CYR" w:hAnsi="Times New Roman CYR"/>
          <w:sz w:val="28"/>
          <w:szCs w:val="28"/>
        </w:rPr>
        <w:t>льдогенератором</w:t>
      </w:r>
      <w:proofErr w:type="spellEnd"/>
      <w:r>
        <w:rPr>
          <w:rFonts w:ascii="Times New Roman CYR" w:hAnsi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/>
          <w:sz w:val="28"/>
          <w:szCs w:val="28"/>
        </w:rPr>
        <w:t>кофемашиной</w:t>
      </w:r>
      <w:proofErr w:type="spellEnd"/>
      <w:r>
        <w:rPr>
          <w:rFonts w:ascii="Times New Roman CYR" w:hAnsi="Times New Roman CYR"/>
          <w:sz w:val="28"/>
          <w:szCs w:val="28"/>
        </w:rPr>
        <w:t>.</w:t>
      </w:r>
    </w:p>
    <w:p w:rsidR="00E91CC7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B16FD2">
        <w:rPr>
          <w:sz w:val="28"/>
          <w:szCs w:val="28"/>
        </w:rPr>
        <w:t xml:space="preserve">Производственное оборудование, </w:t>
      </w:r>
      <w:r>
        <w:rPr>
          <w:sz w:val="28"/>
          <w:szCs w:val="28"/>
        </w:rPr>
        <w:t xml:space="preserve">кухонный </w:t>
      </w:r>
      <w:r w:rsidRPr="00B16FD2">
        <w:rPr>
          <w:sz w:val="28"/>
          <w:szCs w:val="28"/>
        </w:rPr>
        <w:t xml:space="preserve">инвентарь и </w:t>
      </w:r>
      <w:r>
        <w:rPr>
          <w:sz w:val="28"/>
          <w:szCs w:val="28"/>
        </w:rPr>
        <w:t xml:space="preserve">столовая </w:t>
      </w:r>
      <w:r w:rsidRPr="00B16FD2">
        <w:rPr>
          <w:sz w:val="28"/>
          <w:szCs w:val="28"/>
        </w:rPr>
        <w:t>посуда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используемые</w:t>
      </w:r>
      <w:proofErr w:type="gramEnd"/>
      <w:r>
        <w:rPr>
          <w:sz w:val="28"/>
          <w:szCs w:val="28"/>
        </w:rPr>
        <w:t xml:space="preserve"> в ресторане </w:t>
      </w:r>
      <w:r w:rsidRPr="00B16FD2">
        <w:rPr>
          <w:sz w:val="28"/>
          <w:szCs w:val="28"/>
        </w:rPr>
        <w:t xml:space="preserve">имеются в достаточном количестве, изготовлены из материалов, допущенных для контакта с пищевыми продуктами. Разделочный инвентарь промаркирован, используется </w:t>
      </w:r>
      <w:proofErr w:type="gramStart"/>
      <w:r w:rsidRPr="00B16FD2">
        <w:rPr>
          <w:sz w:val="28"/>
          <w:szCs w:val="28"/>
        </w:rPr>
        <w:t>согласно маркировки</w:t>
      </w:r>
      <w:proofErr w:type="gramEnd"/>
      <w:r w:rsidRPr="00B16FD2">
        <w:rPr>
          <w:sz w:val="28"/>
          <w:szCs w:val="28"/>
        </w:rPr>
        <w:t>.</w:t>
      </w:r>
    </w:p>
    <w:p w:rsidR="00E91CC7" w:rsidRPr="00DE002B" w:rsidRDefault="00E91CC7" w:rsidP="00E91CC7">
      <w:pPr>
        <w:jc w:val="both"/>
        <w:rPr>
          <w:rFonts w:ascii="Times New Roman CYR" w:hAnsi="Times New Roman CYR"/>
          <w:sz w:val="28"/>
          <w:szCs w:val="28"/>
        </w:rPr>
      </w:pPr>
      <w:r w:rsidRPr="00DE002B">
        <w:rPr>
          <w:rFonts w:ascii="Times New Roman CYR" w:hAnsi="Times New Roman CYR"/>
          <w:sz w:val="28"/>
          <w:szCs w:val="28"/>
        </w:rPr>
        <w:t xml:space="preserve">      </w:t>
      </w:r>
      <w:r>
        <w:rPr>
          <w:rFonts w:ascii="Times New Roman CYR" w:hAnsi="Times New Roman CYR"/>
          <w:sz w:val="28"/>
          <w:szCs w:val="28"/>
        </w:rPr>
        <w:t xml:space="preserve">    </w:t>
      </w:r>
      <w:r w:rsidRPr="00DE002B">
        <w:rPr>
          <w:rFonts w:ascii="Times New Roman CYR" w:hAnsi="Times New Roman CYR"/>
          <w:sz w:val="28"/>
          <w:szCs w:val="28"/>
        </w:rPr>
        <w:t xml:space="preserve">   Условия для соблюдения правил личной гигиены имеются: предусмотрено оборудование санузл</w:t>
      </w:r>
      <w:r>
        <w:rPr>
          <w:rFonts w:ascii="Times New Roman CYR" w:hAnsi="Times New Roman CYR"/>
          <w:sz w:val="28"/>
          <w:szCs w:val="28"/>
        </w:rPr>
        <w:t xml:space="preserve">а для персонала, гардероб для персонала оборудован персональными шкафчиками с двойными отделениями, пластиковыми ларями для сбора грязной одежды, </w:t>
      </w:r>
      <w:proofErr w:type="spellStart"/>
      <w:r>
        <w:rPr>
          <w:rFonts w:ascii="Times New Roman CYR" w:hAnsi="Times New Roman CYR"/>
          <w:sz w:val="28"/>
          <w:szCs w:val="28"/>
        </w:rPr>
        <w:t>галошницей</w:t>
      </w:r>
      <w:proofErr w:type="spellEnd"/>
      <w:r>
        <w:rPr>
          <w:rFonts w:ascii="Times New Roman CYR" w:hAnsi="Times New Roman CYR"/>
          <w:sz w:val="28"/>
          <w:szCs w:val="28"/>
        </w:rPr>
        <w:t xml:space="preserve"> для хранения обуви.</w:t>
      </w:r>
      <w:r w:rsidRPr="00DE002B">
        <w:rPr>
          <w:rFonts w:ascii="Times New Roman CYR" w:hAnsi="Times New Roman CYR"/>
          <w:sz w:val="28"/>
          <w:szCs w:val="28"/>
        </w:rPr>
        <w:t xml:space="preserve"> Штат работников </w:t>
      </w:r>
      <w:r>
        <w:rPr>
          <w:rFonts w:ascii="Times New Roman CYR" w:hAnsi="Times New Roman CYR"/>
          <w:sz w:val="28"/>
          <w:szCs w:val="28"/>
        </w:rPr>
        <w:t>предприятия – 11</w:t>
      </w:r>
      <w:r w:rsidRPr="00DE002B">
        <w:rPr>
          <w:rFonts w:ascii="Times New Roman CYR" w:hAnsi="Times New Roman CYR"/>
          <w:sz w:val="28"/>
          <w:szCs w:val="28"/>
        </w:rPr>
        <w:t xml:space="preserve"> человек. Режим работы </w:t>
      </w:r>
      <w:r>
        <w:rPr>
          <w:rFonts w:ascii="Times New Roman CYR" w:hAnsi="Times New Roman CYR"/>
          <w:sz w:val="28"/>
          <w:szCs w:val="28"/>
        </w:rPr>
        <w:t>кафе</w:t>
      </w:r>
      <w:r w:rsidRPr="00DE002B">
        <w:rPr>
          <w:rFonts w:ascii="Times New Roman CYR" w:hAnsi="Times New Roman CYR"/>
          <w:sz w:val="28"/>
          <w:szCs w:val="28"/>
        </w:rPr>
        <w:t xml:space="preserve"> – </w:t>
      </w:r>
      <w:r>
        <w:rPr>
          <w:rFonts w:ascii="Times New Roman CYR" w:hAnsi="Times New Roman CYR"/>
          <w:sz w:val="28"/>
          <w:szCs w:val="28"/>
        </w:rPr>
        <w:t xml:space="preserve">полуторасменный. </w:t>
      </w:r>
      <w:r w:rsidRPr="00B16FD2">
        <w:rPr>
          <w:sz w:val="28"/>
          <w:szCs w:val="28"/>
        </w:rPr>
        <w:t>Все работники имеют  допуски к работе, гигиеническое обучение пройдено (список прилагается).</w:t>
      </w:r>
      <w:r>
        <w:rPr>
          <w:sz w:val="28"/>
          <w:szCs w:val="28"/>
        </w:rPr>
        <w:t xml:space="preserve"> Стирка санитарной одежды осуществляется по договору с городской прачечной.</w:t>
      </w:r>
    </w:p>
    <w:p w:rsidR="00E91CC7" w:rsidRPr="00B16FD2" w:rsidRDefault="00E91CC7" w:rsidP="00E91CC7">
      <w:pPr>
        <w:ind w:firstLine="720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Для хранения уборочного инвентаря предусмотрена кладовая уборочного инвентаря. </w:t>
      </w:r>
      <w:r w:rsidRPr="00B16FD2">
        <w:rPr>
          <w:sz w:val="28"/>
          <w:szCs w:val="28"/>
        </w:rPr>
        <w:t xml:space="preserve">Текущая уборка производится своевременно и качественно. </w:t>
      </w:r>
      <w:r>
        <w:rPr>
          <w:sz w:val="28"/>
          <w:szCs w:val="28"/>
        </w:rPr>
        <w:t>М</w:t>
      </w:r>
      <w:r w:rsidRPr="00B16FD2">
        <w:rPr>
          <w:sz w:val="28"/>
          <w:szCs w:val="28"/>
        </w:rPr>
        <w:t>оющ</w:t>
      </w:r>
      <w:r>
        <w:rPr>
          <w:sz w:val="28"/>
          <w:szCs w:val="28"/>
        </w:rPr>
        <w:t>ие и дезинфицирующие средства, используемые в предприятии</w:t>
      </w:r>
      <w:r w:rsidRPr="00B16FD2">
        <w:rPr>
          <w:sz w:val="28"/>
          <w:szCs w:val="28"/>
        </w:rPr>
        <w:t xml:space="preserve">, </w:t>
      </w:r>
      <w:r>
        <w:rPr>
          <w:sz w:val="28"/>
          <w:szCs w:val="28"/>
        </w:rPr>
        <w:t>приобретены в достаточном количестве.</w:t>
      </w:r>
      <w:r w:rsidRPr="00B16F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Уборочный инвентарь промаркирован. </w:t>
      </w:r>
      <w:r w:rsidRPr="00B16FD2">
        <w:rPr>
          <w:sz w:val="28"/>
          <w:szCs w:val="28"/>
        </w:rPr>
        <w:t xml:space="preserve">Договор на проведение дератизации и дезинсекции заключен </w:t>
      </w:r>
      <w:r>
        <w:rPr>
          <w:sz w:val="28"/>
          <w:szCs w:val="28"/>
        </w:rPr>
        <w:t>с ФГУЗ "Областной центр дезинфекции", № 4331/000832 от 19.10.2007 г</w:t>
      </w:r>
      <w:proofErr w:type="gramStart"/>
      <w:r>
        <w:rPr>
          <w:sz w:val="28"/>
          <w:szCs w:val="28"/>
        </w:rPr>
        <w:t>..</w:t>
      </w:r>
      <w:r w:rsidRPr="00B16FD2">
        <w:rPr>
          <w:sz w:val="28"/>
          <w:szCs w:val="28"/>
        </w:rPr>
        <w:t xml:space="preserve"> </w:t>
      </w:r>
      <w:proofErr w:type="gramEnd"/>
      <w:r w:rsidRPr="00B16FD2">
        <w:rPr>
          <w:sz w:val="28"/>
          <w:szCs w:val="28"/>
        </w:rPr>
        <w:t>Насекомые и следы грызунов не обнаружены. Программа произв</w:t>
      </w:r>
      <w:r>
        <w:rPr>
          <w:sz w:val="28"/>
          <w:szCs w:val="28"/>
        </w:rPr>
        <w:t>одственного контроля  представлена, утверждена в установленном порядке</w:t>
      </w:r>
      <w:bookmarkStart w:id="0" w:name="_GoBack"/>
      <w:bookmarkEnd w:id="0"/>
    </w:p>
    <w:sectPr w:rsidR="00E91CC7" w:rsidRPr="00B16FD2" w:rsidSect="005A0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A3F6A"/>
    <w:multiLevelType w:val="hybridMultilevel"/>
    <w:tmpl w:val="AC62B17A"/>
    <w:lvl w:ilvl="0" w:tplc="730E675C">
      <w:start w:val="3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CC7"/>
    <w:rsid w:val="005A0A91"/>
    <w:rsid w:val="005B5437"/>
    <w:rsid w:val="00E9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CC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1C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91C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1CC7"/>
    <w:rPr>
      <w:rFonts w:ascii="Arial" w:eastAsia="Times New Roman" w:hAnsi="Arial" w:cs="Arial"/>
      <w:b/>
      <w:bCs/>
      <w:i/>
      <w:iCs/>
      <w:snapToGrid w:val="0"/>
      <w:sz w:val="28"/>
      <w:szCs w:val="28"/>
      <w:lang w:eastAsia="ru-RU"/>
    </w:rPr>
  </w:style>
  <w:style w:type="paragraph" w:styleId="3">
    <w:name w:val="Body Text Indent 3"/>
    <w:basedOn w:val="a"/>
    <w:link w:val="30"/>
    <w:rsid w:val="00E91CC7"/>
    <w:pPr>
      <w:spacing w:line="288" w:lineRule="auto"/>
      <w:ind w:firstLine="709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E91CC7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1CC7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91CC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91CC7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CC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1C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91C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1CC7"/>
    <w:rPr>
      <w:rFonts w:ascii="Arial" w:eastAsia="Times New Roman" w:hAnsi="Arial" w:cs="Arial"/>
      <w:b/>
      <w:bCs/>
      <w:i/>
      <w:iCs/>
      <w:snapToGrid w:val="0"/>
      <w:sz w:val="28"/>
      <w:szCs w:val="28"/>
      <w:lang w:eastAsia="ru-RU"/>
    </w:rPr>
  </w:style>
  <w:style w:type="paragraph" w:styleId="3">
    <w:name w:val="Body Text Indent 3"/>
    <w:basedOn w:val="a"/>
    <w:link w:val="30"/>
    <w:rsid w:val="00E91CC7"/>
    <w:pPr>
      <w:spacing w:line="288" w:lineRule="auto"/>
      <w:ind w:firstLine="709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E91CC7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1CC7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91CC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91CC7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2990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Михеева Е.В. Михеева</cp:lastModifiedBy>
  <cp:revision>2</cp:revision>
  <dcterms:created xsi:type="dcterms:W3CDTF">2021-10-14T02:05:00Z</dcterms:created>
  <dcterms:modified xsi:type="dcterms:W3CDTF">2021-10-14T02:05:00Z</dcterms:modified>
</cp:coreProperties>
</file>