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21D" w:rsidRPr="00836861" w:rsidRDefault="0089421D" w:rsidP="00836861">
      <w:pPr>
        <w:spacing w:line="312" w:lineRule="auto"/>
        <w:ind w:firstLine="708"/>
        <w:jc w:val="center"/>
        <w:rPr>
          <w:b/>
          <w:color w:val="000000" w:themeColor="text1"/>
          <w:szCs w:val="24"/>
        </w:rPr>
      </w:pPr>
      <w:r w:rsidRPr="00836861">
        <w:rPr>
          <w:b/>
          <w:color w:val="000000" w:themeColor="text1"/>
          <w:szCs w:val="24"/>
        </w:rPr>
        <w:t xml:space="preserve">Перечень вопросов для подготовки к </w:t>
      </w:r>
      <w:r w:rsidR="00354B89">
        <w:rPr>
          <w:b/>
          <w:color w:val="000000" w:themeColor="text1"/>
          <w:szCs w:val="24"/>
        </w:rPr>
        <w:t>зачету</w:t>
      </w:r>
    </w:p>
    <w:p w:rsidR="00836861" w:rsidRPr="00836861" w:rsidRDefault="00836861" w:rsidP="00836861">
      <w:pPr>
        <w:spacing w:line="312" w:lineRule="auto"/>
        <w:ind w:firstLine="708"/>
        <w:jc w:val="both"/>
        <w:rPr>
          <w:color w:val="000000" w:themeColor="text1"/>
          <w:szCs w:val="24"/>
        </w:rPr>
      </w:pPr>
    </w:p>
    <w:p w:rsidR="00836861" w:rsidRPr="00836861" w:rsidRDefault="00836861" w:rsidP="00836861">
      <w:pPr>
        <w:pStyle w:val="a3"/>
        <w:numPr>
          <w:ilvl w:val="0"/>
          <w:numId w:val="1"/>
        </w:numPr>
        <w:spacing w:line="312" w:lineRule="auto"/>
        <w:jc w:val="both"/>
        <w:rPr>
          <w:color w:val="000000" w:themeColor="text1"/>
          <w:szCs w:val="24"/>
        </w:rPr>
      </w:pPr>
      <w:r w:rsidRPr="00836861">
        <w:rPr>
          <w:color w:val="000000" w:themeColor="text1"/>
          <w:szCs w:val="24"/>
        </w:rPr>
        <w:t xml:space="preserve">Предмет, содержание, место «Экологии» в системе естественнонаучных и гуманитарных дисциплин. Структура экологии. </w:t>
      </w:r>
    </w:p>
    <w:p w:rsidR="00836861" w:rsidRPr="00836861" w:rsidRDefault="00836861" w:rsidP="00836861">
      <w:pPr>
        <w:pStyle w:val="a3"/>
        <w:numPr>
          <w:ilvl w:val="0"/>
          <w:numId w:val="1"/>
        </w:numPr>
        <w:shd w:val="clear" w:color="auto" w:fill="FFFFFF"/>
        <w:spacing w:line="312" w:lineRule="auto"/>
        <w:jc w:val="both"/>
        <w:rPr>
          <w:color w:val="000000" w:themeColor="text1"/>
          <w:szCs w:val="24"/>
        </w:rPr>
      </w:pPr>
      <w:r w:rsidRPr="00836861">
        <w:rPr>
          <w:color w:val="000000" w:themeColor="text1"/>
          <w:szCs w:val="24"/>
        </w:rPr>
        <w:t>Экологические факторы среды и их классификация. Закономерности действия экологических факторов.</w:t>
      </w:r>
    </w:p>
    <w:p w:rsidR="00836861" w:rsidRPr="00AE3730" w:rsidRDefault="00836861" w:rsidP="00836861">
      <w:pPr>
        <w:pStyle w:val="a3"/>
        <w:numPr>
          <w:ilvl w:val="0"/>
          <w:numId w:val="1"/>
        </w:numPr>
        <w:shd w:val="clear" w:color="auto" w:fill="FFFFFF"/>
        <w:spacing w:line="312" w:lineRule="auto"/>
        <w:jc w:val="both"/>
        <w:rPr>
          <w:color w:val="000000" w:themeColor="text1"/>
          <w:szCs w:val="24"/>
        </w:rPr>
      </w:pPr>
      <w:r w:rsidRPr="00AE3730">
        <w:rPr>
          <w:color w:val="000000" w:themeColor="text1"/>
          <w:szCs w:val="24"/>
        </w:rPr>
        <w:t>Совместное действие и компенсация</w:t>
      </w:r>
      <w:r w:rsidR="00AE3730" w:rsidRPr="00AE3730">
        <w:rPr>
          <w:color w:val="000000" w:themeColor="text1"/>
          <w:szCs w:val="24"/>
        </w:rPr>
        <w:t xml:space="preserve"> </w:t>
      </w:r>
      <w:r w:rsidRPr="00AE3730">
        <w:rPr>
          <w:color w:val="000000" w:themeColor="text1"/>
          <w:szCs w:val="24"/>
        </w:rPr>
        <w:t xml:space="preserve">экологических факторов. Лимитирующий фактор. Закон минимума Ю. Либиха и его ограниченность. Закон толерантности В. </w:t>
      </w:r>
      <w:proofErr w:type="spellStart"/>
      <w:r w:rsidRPr="00AE3730">
        <w:rPr>
          <w:color w:val="000000" w:themeColor="text1"/>
          <w:szCs w:val="24"/>
        </w:rPr>
        <w:t>Шелфорда</w:t>
      </w:r>
      <w:proofErr w:type="spellEnd"/>
      <w:r w:rsidRPr="00AE3730">
        <w:rPr>
          <w:color w:val="000000" w:themeColor="text1"/>
          <w:szCs w:val="24"/>
        </w:rPr>
        <w:t>.</w:t>
      </w:r>
    </w:p>
    <w:p w:rsidR="00836861" w:rsidRPr="00836861" w:rsidRDefault="00836861" w:rsidP="00836861">
      <w:pPr>
        <w:pStyle w:val="a3"/>
        <w:numPr>
          <w:ilvl w:val="0"/>
          <w:numId w:val="1"/>
        </w:numPr>
        <w:shd w:val="clear" w:color="auto" w:fill="FFFFFF"/>
        <w:spacing w:line="312" w:lineRule="auto"/>
        <w:jc w:val="both"/>
        <w:rPr>
          <w:color w:val="000000" w:themeColor="text1"/>
          <w:szCs w:val="24"/>
        </w:rPr>
      </w:pPr>
      <w:r w:rsidRPr="00836861">
        <w:rPr>
          <w:color w:val="000000" w:themeColor="text1"/>
          <w:szCs w:val="24"/>
        </w:rPr>
        <w:t>Основные пути приспособления живых организмов к условиям среды.</w:t>
      </w:r>
    </w:p>
    <w:p w:rsidR="00836861" w:rsidRPr="00836861" w:rsidRDefault="00836861" w:rsidP="00836861">
      <w:pPr>
        <w:pStyle w:val="a3"/>
        <w:numPr>
          <w:ilvl w:val="0"/>
          <w:numId w:val="1"/>
        </w:numPr>
        <w:shd w:val="clear" w:color="auto" w:fill="FFFFFF"/>
        <w:spacing w:line="312" w:lineRule="auto"/>
        <w:jc w:val="both"/>
        <w:rPr>
          <w:color w:val="000000" w:themeColor="text1"/>
          <w:szCs w:val="24"/>
        </w:rPr>
      </w:pPr>
      <w:r w:rsidRPr="00836861">
        <w:rPr>
          <w:color w:val="000000" w:themeColor="text1"/>
          <w:szCs w:val="24"/>
        </w:rPr>
        <w:t>Адаптивные биологические ритмы организмов.</w:t>
      </w:r>
    </w:p>
    <w:p w:rsidR="00836861" w:rsidRPr="00836861" w:rsidRDefault="00836861" w:rsidP="00836861">
      <w:pPr>
        <w:pStyle w:val="a3"/>
        <w:numPr>
          <w:ilvl w:val="0"/>
          <w:numId w:val="1"/>
        </w:numPr>
        <w:shd w:val="clear" w:color="auto" w:fill="FFFFFF"/>
        <w:spacing w:line="312" w:lineRule="auto"/>
        <w:jc w:val="both"/>
        <w:rPr>
          <w:color w:val="000000" w:themeColor="text1"/>
          <w:szCs w:val="24"/>
        </w:rPr>
      </w:pPr>
      <w:r w:rsidRPr="00836861">
        <w:rPr>
          <w:color w:val="000000" w:themeColor="text1"/>
          <w:szCs w:val="24"/>
        </w:rPr>
        <w:t>Свет как экологический фактор. Приспособления растений и животных к различным условиям освещения.</w:t>
      </w:r>
    </w:p>
    <w:p w:rsidR="00836861" w:rsidRPr="00836861" w:rsidRDefault="00836861" w:rsidP="00836861">
      <w:pPr>
        <w:pStyle w:val="a3"/>
        <w:numPr>
          <w:ilvl w:val="0"/>
          <w:numId w:val="1"/>
        </w:numPr>
        <w:shd w:val="clear" w:color="auto" w:fill="FFFFFF"/>
        <w:spacing w:line="312" w:lineRule="auto"/>
        <w:jc w:val="both"/>
        <w:rPr>
          <w:color w:val="000000" w:themeColor="text1"/>
          <w:szCs w:val="24"/>
        </w:rPr>
      </w:pPr>
      <w:r w:rsidRPr="00836861">
        <w:rPr>
          <w:color w:val="000000" w:themeColor="text1"/>
          <w:szCs w:val="24"/>
        </w:rPr>
        <w:t>Вода как экологический фактор. Экологические группы растений и животных по отношению к воде.</w:t>
      </w:r>
    </w:p>
    <w:p w:rsidR="00836861" w:rsidRPr="00836861" w:rsidRDefault="00836861" w:rsidP="00836861">
      <w:pPr>
        <w:pStyle w:val="a3"/>
        <w:numPr>
          <w:ilvl w:val="0"/>
          <w:numId w:val="1"/>
        </w:numPr>
        <w:shd w:val="clear" w:color="auto" w:fill="FFFFFF"/>
        <w:spacing w:line="312" w:lineRule="auto"/>
        <w:jc w:val="both"/>
        <w:rPr>
          <w:color w:val="000000" w:themeColor="text1"/>
          <w:szCs w:val="24"/>
        </w:rPr>
      </w:pPr>
      <w:r w:rsidRPr="00836861">
        <w:rPr>
          <w:color w:val="000000" w:themeColor="text1"/>
          <w:szCs w:val="24"/>
        </w:rPr>
        <w:t>Температура как экологический фактор. Приспособления растений и животных к различным температурным режимам.</w:t>
      </w:r>
    </w:p>
    <w:p w:rsidR="00836861" w:rsidRPr="00836861" w:rsidRDefault="00836861" w:rsidP="00836861">
      <w:pPr>
        <w:pStyle w:val="a3"/>
        <w:numPr>
          <w:ilvl w:val="0"/>
          <w:numId w:val="1"/>
        </w:numPr>
        <w:shd w:val="clear" w:color="auto" w:fill="FFFFFF"/>
        <w:spacing w:line="312" w:lineRule="auto"/>
        <w:jc w:val="both"/>
        <w:rPr>
          <w:color w:val="000000" w:themeColor="text1"/>
          <w:szCs w:val="24"/>
        </w:rPr>
      </w:pPr>
      <w:r w:rsidRPr="00836861">
        <w:rPr>
          <w:color w:val="000000" w:themeColor="text1"/>
          <w:szCs w:val="24"/>
        </w:rPr>
        <w:t>Воздух как экологический фактор. Состав атмосферного воздуха и его значение для живых организмов. Влияние ветра, атмосферного давления и плотности воздуха на живые организмы.</w:t>
      </w:r>
    </w:p>
    <w:p w:rsidR="00836861" w:rsidRPr="00836861" w:rsidRDefault="00836861" w:rsidP="00836861">
      <w:pPr>
        <w:pStyle w:val="a3"/>
        <w:numPr>
          <w:ilvl w:val="0"/>
          <w:numId w:val="1"/>
        </w:numPr>
        <w:shd w:val="clear" w:color="auto" w:fill="FFFFFF"/>
        <w:spacing w:line="312" w:lineRule="auto"/>
        <w:jc w:val="both"/>
        <w:rPr>
          <w:color w:val="000000" w:themeColor="text1"/>
          <w:szCs w:val="24"/>
        </w:rPr>
      </w:pPr>
      <w:r w:rsidRPr="00836861">
        <w:rPr>
          <w:color w:val="000000" w:themeColor="text1"/>
          <w:szCs w:val="24"/>
        </w:rPr>
        <w:t>Наземно-воздушная среда обитания и приспособления организмов к условиям среды.</w:t>
      </w:r>
    </w:p>
    <w:p w:rsidR="00836861" w:rsidRPr="00836861" w:rsidRDefault="00836861" w:rsidP="00836861">
      <w:pPr>
        <w:pStyle w:val="a3"/>
        <w:numPr>
          <w:ilvl w:val="0"/>
          <w:numId w:val="1"/>
        </w:numPr>
        <w:shd w:val="clear" w:color="auto" w:fill="FFFFFF"/>
        <w:spacing w:line="312" w:lineRule="auto"/>
        <w:jc w:val="both"/>
        <w:rPr>
          <w:color w:val="000000" w:themeColor="text1"/>
          <w:szCs w:val="24"/>
        </w:rPr>
      </w:pPr>
      <w:r w:rsidRPr="00836861">
        <w:rPr>
          <w:color w:val="000000" w:themeColor="text1"/>
          <w:szCs w:val="24"/>
        </w:rPr>
        <w:t>Водная среда обитания и приспособления организмов к условиям среды.</w:t>
      </w:r>
    </w:p>
    <w:p w:rsidR="00836861" w:rsidRPr="00836861" w:rsidRDefault="00836861" w:rsidP="00836861">
      <w:pPr>
        <w:pStyle w:val="a3"/>
        <w:numPr>
          <w:ilvl w:val="0"/>
          <w:numId w:val="1"/>
        </w:numPr>
        <w:shd w:val="clear" w:color="auto" w:fill="FFFFFF"/>
        <w:spacing w:line="312" w:lineRule="auto"/>
        <w:jc w:val="both"/>
        <w:rPr>
          <w:color w:val="000000" w:themeColor="text1"/>
          <w:szCs w:val="24"/>
        </w:rPr>
      </w:pPr>
      <w:r w:rsidRPr="00836861">
        <w:rPr>
          <w:color w:val="000000" w:themeColor="text1"/>
          <w:szCs w:val="24"/>
        </w:rPr>
        <w:t>Почва как среда обитания. Приспособления растений и животных к обитанию в почве.</w:t>
      </w:r>
    </w:p>
    <w:p w:rsidR="00836861" w:rsidRPr="00836861" w:rsidRDefault="00836861" w:rsidP="00836861">
      <w:pPr>
        <w:pStyle w:val="a3"/>
        <w:numPr>
          <w:ilvl w:val="0"/>
          <w:numId w:val="1"/>
        </w:numPr>
        <w:shd w:val="clear" w:color="auto" w:fill="FFFFFF"/>
        <w:spacing w:line="312" w:lineRule="auto"/>
        <w:jc w:val="both"/>
        <w:rPr>
          <w:color w:val="000000" w:themeColor="text1"/>
          <w:szCs w:val="24"/>
        </w:rPr>
      </w:pPr>
      <w:r w:rsidRPr="00836861">
        <w:rPr>
          <w:color w:val="000000" w:themeColor="text1"/>
          <w:szCs w:val="24"/>
        </w:rPr>
        <w:t>Живые организмы как среда обитания и приспособления организмов к условиям среды.</w:t>
      </w:r>
    </w:p>
    <w:p w:rsidR="00836861" w:rsidRPr="00836861" w:rsidRDefault="00836861" w:rsidP="00836861">
      <w:pPr>
        <w:pStyle w:val="a3"/>
        <w:numPr>
          <w:ilvl w:val="0"/>
          <w:numId w:val="1"/>
        </w:numPr>
        <w:shd w:val="clear" w:color="auto" w:fill="FFFFFF"/>
        <w:spacing w:line="312" w:lineRule="auto"/>
        <w:jc w:val="both"/>
        <w:rPr>
          <w:color w:val="000000" w:themeColor="text1"/>
          <w:szCs w:val="24"/>
        </w:rPr>
      </w:pPr>
      <w:r w:rsidRPr="00836861">
        <w:rPr>
          <w:color w:val="000000" w:themeColor="text1"/>
          <w:szCs w:val="24"/>
        </w:rPr>
        <w:t>Принципы экологической классификации живых организмов.</w:t>
      </w:r>
    </w:p>
    <w:p w:rsidR="00836861" w:rsidRPr="00836861" w:rsidRDefault="00836861" w:rsidP="00836861">
      <w:pPr>
        <w:pStyle w:val="a3"/>
        <w:numPr>
          <w:ilvl w:val="0"/>
          <w:numId w:val="1"/>
        </w:numPr>
        <w:shd w:val="clear" w:color="auto" w:fill="FFFFFF"/>
        <w:spacing w:line="312" w:lineRule="auto"/>
        <w:jc w:val="both"/>
        <w:rPr>
          <w:color w:val="000000" w:themeColor="text1"/>
          <w:szCs w:val="24"/>
        </w:rPr>
      </w:pPr>
      <w:r w:rsidRPr="00836861">
        <w:rPr>
          <w:color w:val="000000" w:themeColor="text1"/>
          <w:szCs w:val="24"/>
        </w:rPr>
        <w:t>Понятие жизненной формы, классификация жизненных форм.</w:t>
      </w:r>
    </w:p>
    <w:p w:rsidR="00836861" w:rsidRPr="00836861" w:rsidRDefault="00836861" w:rsidP="00836861">
      <w:pPr>
        <w:pStyle w:val="a3"/>
        <w:numPr>
          <w:ilvl w:val="0"/>
          <w:numId w:val="1"/>
        </w:numPr>
        <w:shd w:val="clear" w:color="auto" w:fill="FFFFFF"/>
        <w:spacing w:line="312" w:lineRule="auto"/>
        <w:jc w:val="both"/>
        <w:rPr>
          <w:color w:val="000000" w:themeColor="text1"/>
          <w:szCs w:val="24"/>
        </w:rPr>
      </w:pPr>
      <w:r w:rsidRPr="00836861">
        <w:rPr>
          <w:color w:val="000000" w:themeColor="text1"/>
          <w:szCs w:val="24"/>
        </w:rPr>
        <w:t>Понятие о популяции. Популяционная структура вида. Виды популяций.</w:t>
      </w:r>
    </w:p>
    <w:p w:rsidR="00836861" w:rsidRPr="00836861" w:rsidRDefault="00836861" w:rsidP="00836861">
      <w:pPr>
        <w:pStyle w:val="a3"/>
        <w:numPr>
          <w:ilvl w:val="0"/>
          <w:numId w:val="1"/>
        </w:numPr>
        <w:shd w:val="clear" w:color="auto" w:fill="FFFFFF"/>
        <w:spacing w:line="312" w:lineRule="auto"/>
        <w:jc w:val="both"/>
        <w:rPr>
          <w:color w:val="000000" w:themeColor="text1"/>
          <w:szCs w:val="24"/>
        </w:rPr>
      </w:pPr>
      <w:r w:rsidRPr="00836861">
        <w:rPr>
          <w:color w:val="000000" w:themeColor="text1"/>
          <w:szCs w:val="24"/>
        </w:rPr>
        <w:t>Основные характеристики популяции: численность, плотность, структурная организация.</w:t>
      </w:r>
    </w:p>
    <w:p w:rsidR="00836861" w:rsidRPr="00836861" w:rsidRDefault="00836861" w:rsidP="00836861">
      <w:pPr>
        <w:pStyle w:val="a3"/>
        <w:numPr>
          <w:ilvl w:val="0"/>
          <w:numId w:val="1"/>
        </w:numPr>
        <w:shd w:val="clear" w:color="auto" w:fill="FFFFFF"/>
        <w:spacing w:line="312" w:lineRule="auto"/>
        <w:jc w:val="both"/>
        <w:rPr>
          <w:color w:val="000000" w:themeColor="text1"/>
          <w:szCs w:val="24"/>
        </w:rPr>
      </w:pPr>
      <w:r w:rsidRPr="00836861">
        <w:rPr>
          <w:color w:val="000000" w:themeColor="text1"/>
          <w:szCs w:val="24"/>
        </w:rPr>
        <w:t>Возрастная, половая, пространственная и этологическая структура популяций. Понятие эффекта группы.</w:t>
      </w:r>
    </w:p>
    <w:p w:rsidR="00836861" w:rsidRPr="00836861" w:rsidRDefault="00836861" w:rsidP="00836861">
      <w:pPr>
        <w:pStyle w:val="a3"/>
        <w:numPr>
          <w:ilvl w:val="0"/>
          <w:numId w:val="1"/>
        </w:numPr>
        <w:shd w:val="clear" w:color="auto" w:fill="FFFFFF"/>
        <w:spacing w:line="312" w:lineRule="auto"/>
        <w:jc w:val="both"/>
        <w:rPr>
          <w:color w:val="000000" w:themeColor="text1"/>
          <w:szCs w:val="24"/>
        </w:rPr>
      </w:pPr>
      <w:r w:rsidRPr="00836861">
        <w:rPr>
          <w:color w:val="000000" w:themeColor="text1"/>
          <w:szCs w:val="24"/>
        </w:rPr>
        <w:t>Понятие о биоценозе, биогеоценозе.</w:t>
      </w:r>
    </w:p>
    <w:p w:rsidR="00836861" w:rsidRPr="00836861" w:rsidRDefault="00836861" w:rsidP="00836861">
      <w:pPr>
        <w:pStyle w:val="a3"/>
        <w:numPr>
          <w:ilvl w:val="0"/>
          <w:numId w:val="1"/>
        </w:numPr>
        <w:shd w:val="clear" w:color="auto" w:fill="FFFFFF"/>
        <w:spacing w:line="312" w:lineRule="auto"/>
        <w:jc w:val="both"/>
        <w:rPr>
          <w:color w:val="000000" w:themeColor="text1"/>
          <w:szCs w:val="24"/>
        </w:rPr>
      </w:pPr>
      <w:proofErr w:type="spellStart"/>
      <w:r w:rsidRPr="00836861">
        <w:rPr>
          <w:color w:val="000000" w:themeColor="text1"/>
          <w:szCs w:val="24"/>
        </w:rPr>
        <w:t>Экотоп</w:t>
      </w:r>
      <w:proofErr w:type="spellEnd"/>
      <w:r w:rsidRPr="00836861">
        <w:rPr>
          <w:color w:val="000000" w:themeColor="text1"/>
          <w:szCs w:val="24"/>
        </w:rPr>
        <w:t xml:space="preserve"> и биотоп.</w:t>
      </w:r>
    </w:p>
    <w:p w:rsidR="00836861" w:rsidRPr="00836861" w:rsidRDefault="00836861" w:rsidP="00836861">
      <w:pPr>
        <w:pStyle w:val="a3"/>
        <w:numPr>
          <w:ilvl w:val="0"/>
          <w:numId w:val="1"/>
        </w:numPr>
        <w:shd w:val="clear" w:color="auto" w:fill="FFFFFF"/>
        <w:spacing w:line="312" w:lineRule="auto"/>
        <w:jc w:val="both"/>
        <w:rPr>
          <w:color w:val="000000" w:themeColor="text1"/>
          <w:szCs w:val="24"/>
        </w:rPr>
      </w:pPr>
      <w:r w:rsidRPr="00836861">
        <w:rPr>
          <w:color w:val="000000" w:themeColor="text1"/>
          <w:szCs w:val="24"/>
        </w:rPr>
        <w:t>Функциональный состав и основные компоненты биоценозов и биогеоценозов.</w:t>
      </w:r>
    </w:p>
    <w:p w:rsidR="00836861" w:rsidRPr="00836861" w:rsidRDefault="00836861" w:rsidP="00836861">
      <w:pPr>
        <w:pStyle w:val="a3"/>
        <w:numPr>
          <w:ilvl w:val="0"/>
          <w:numId w:val="1"/>
        </w:numPr>
        <w:shd w:val="clear" w:color="auto" w:fill="FFFFFF"/>
        <w:spacing w:line="312" w:lineRule="auto"/>
        <w:jc w:val="both"/>
        <w:rPr>
          <w:color w:val="000000" w:themeColor="text1"/>
          <w:szCs w:val="24"/>
        </w:rPr>
      </w:pPr>
      <w:r w:rsidRPr="00836861">
        <w:rPr>
          <w:color w:val="000000" w:themeColor="text1"/>
          <w:szCs w:val="24"/>
        </w:rPr>
        <w:t>Общая характеристика биотических факторов и типы биотических взаимоотношений организмов в природе. Значение биотических взаимоотношений организмов в природе.</w:t>
      </w:r>
    </w:p>
    <w:p w:rsidR="00836861" w:rsidRPr="00836861" w:rsidRDefault="00836861" w:rsidP="00836861">
      <w:pPr>
        <w:pStyle w:val="a3"/>
        <w:numPr>
          <w:ilvl w:val="0"/>
          <w:numId w:val="1"/>
        </w:numPr>
        <w:shd w:val="clear" w:color="auto" w:fill="FFFFFF"/>
        <w:spacing w:line="312" w:lineRule="auto"/>
        <w:jc w:val="both"/>
        <w:rPr>
          <w:color w:val="000000" w:themeColor="text1"/>
          <w:szCs w:val="24"/>
        </w:rPr>
      </w:pPr>
      <w:r w:rsidRPr="00836861">
        <w:rPr>
          <w:color w:val="000000" w:themeColor="text1"/>
          <w:szCs w:val="24"/>
        </w:rPr>
        <w:t xml:space="preserve">Понятие об экологических сукцессиях. Причины </w:t>
      </w:r>
      <w:proofErr w:type="spellStart"/>
      <w:r w:rsidRPr="00836861">
        <w:rPr>
          <w:color w:val="000000" w:themeColor="text1"/>
          <w:szCs w:val="24"/>
        </w:rPr>
        <w:t>сукцессионных</w:t>
      </w:r>
      <w:proofErr w:type="spellEnd"/>
      <w:r w:rsidRPr="00836861">
        <w:rPr>
          <w:color w:val="000000" w:themeColor="text1"/>
          <w:szCs w:val="24"/>
        </w:rPr>
        <w:t xml:space="preserve"> изменений.</w:t>
      </w:r>
      <w:r>
        <w:rPr>
          <w:color w:val="000000" w:themeColor="text1"/>
          <w:szCs w:val="24"/>
        </w:rPr>
        <w:t xml:space="preserve"> </w:t>
      </w:r>
      <w:r w:rsidRPr="00836861">
        <w:rPr>
          <w:color w:val="000000" w:themeColor="text1"/>
          <w:szCs w:val="24"/>
        </w:rPr>
        <w:t>Классификация сукцессий.</w:t>
      </w:r>
    </w:p>
    <w:p w:rsidR="00836861" w:rsidRPr="00836861" w:rsidRDefault="00836861" w:rsidP="00836861">
      <w:pPr>
        <w:pStyle w:val="a3"/>
        <w:numPr>
          <w:ilvl w:val="0"/>
          <w:numId w:val="1"/>
        </w:numPr>
        <w:shd w:val="clear" w:color="auto" w:fill="FFFFFF"/>
        <w:spacing w:line="312" w:lineRule="auto"/>
        <w:jc w:val="both"/>
        <w:rPr>
          <w:color w:val="000000" w:themeColor="text1"/>
          <w:szCs w:val="24"/>
        </w:rPr>
      </w:pPr>
      <w:r w:rsidRPr="00836861">
        <w:rPr>
          <w:color w:val="000000" w:themeColor="text1"/>
          <w:szCs w:val="24"/>
        </w:rPr>
        <w:t>Пищевые цепи и пищевые сети. Пищевые цепи и их виды.</w:t>
      </w:r>
    </w:p>
    <w:p w:rsidR="00836861" w:rsidRPr="00836861" w:rsidRDefault="00836861" w:rsidP="00836861">
      <w:pPr>
        <w:pStyle w:val="a3"/>
        <w:numPr>
          <w:ilvl w:val="0"/>
          <w:numId w:val="1"/>
        </w:numPr>
        <w:shd w:val="clear" w:color="auto" w:fill="FFFFFF"/>
        <w:spacing w:line="312" w:lineRule="auto"/>
        <w:jc w:val="both"/>
        <w:rPr>
          <w:color w:val="000000" w:themeColor="text1"/>
          <w:szCs w:val="24"/>
        </w:rPr>
      </w:pPr>
      <w:r w:rsidRPr="00836861">
        <w:rPr>
          <w:color w:val="000000" w:themeColor="text1"/>
          <w:szCs w:val="24"/>
        </w:rPr>
        <w:t>Понятие об экологических пирамидах. Пирамиды численности, биомассы и энергии.</w:t>
      </w:r>
    </w:p>
    <w:p w:rsidR="00836861" w:rsidRPr="00836861" w:rsidRDefault="00836861" w:rsidP="00836861">
      <w:pPr>
        <w:pStyle w:val="a3"/>
        <w:numPr>
          <w:ilvl w:val="0"/>
          <w:numId w:val="1"/>
        </w:numPr>
        <w:shd w:val="clear" w:color="auto" w:fill="FFFFFF"/>
        <w:spacing w:line="312" w:lineRule="auto"/>
        <w:jc w:val="both"/>
        <w:rPr>
          <w:color w:val="000000" w:themeColor="text1"/>
          <w:szCs w:val="24"/>
        </w:rPr>
      </w:pPr>
      <w:r w:rsidRPr="00836861">
        <w:rPr>
          <w:color w:val="000000" w:themeColor="text1"/>
          <w:szCs w:val="24"/>
        </w:rPr>
        <w:t xml:space="preserve">Понятие об экосистеме. Наземные и водные экосистемы и особенности их  распространения по земной поверхности.  </w:t>
      </w:r>
    </w:p>
    <w:p w:rsidR="00836861" w:rsidRPr="00836861" w:rsidRDefault="00836861" w:rsidP="00836861">
      <w:pPr>
        <w:pStyle w:val="a3"/>
        <w:numPr>
          <w:ilvl w:val="0"/>
          <w:numId w:val="1"/>
        </w:numPr>
        <w:spacing w:line="312" w:lineRule="auto"/>
        <w:jc w:val="both"/>
        <w:rPr>
          <w:color w:val="000000" w:themeColor="text1"/>
          <w:szCs w:val="24"/>
        </w:rPr>
      </w:pPr>
      <w:r w:rsidRPr="00836861">
        <w:rPr>
          <w:color w:val="000000" w:themeColor="text1"/>
          <w:szCs w:val="24"/>
        </w:rPr>
        <w:t xml:space="preserve">Понятие «загрязнение окружающей природной среды». Классификация загрязнений. </w:t>
      </w:r>
    </w:p>
    <w:p w:rsidR="00836861" w:rsidRPr="00836861" w:rsidRDefault="00836861" w:rsidP="00836861">
      <w:pPr>
        <w:pStyle w:val="a3"/>
        <w:numPr>
          <w:ilvl w:val="0"/>
          <w:numId w:val="1"/>
        </w:numPr>
        <w:spacing w:line="312" w:lineRule="auto"/>
        <w:jc w:val="both"/>
        <w:rPr>
          <w:color w:val="000000" w:themeColor="text1"/>
          <w:szCs w:val="24"/>
        </w:rPr>
      </w:pPr>
      <w:r w:rsidRPr="00836861">
        <w:rPr>
          <w:color w:val="000000" w:themeColor="text1"/>
          <w:szCs w:val="24"/>
        </w:rPr>
        <w:t xml:space="preserve">Основные загрязнители и источники загрязнения атмосферного воздуха. </w:t>
      </w:r>
    </w:p>
    <w:p w:rsidR="00836861" w:rsidRPr="00836861" w:rsidRDefault="00680364" w:rsidP="00680364">
      <w:pPr>
        <w:pStyle w:val="a3"/>
        <w:numPr>
          <w:ilvl w:val="0"/>
          <w:numId w:val="1"/>
        </w:numPr>
        <w:spacing w:line="312" w:lineRule="auto"/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lastRenderedPageBreak/>
        <w:t xml:space="preserve">Глобальные последствия загрязнения атмосферного воздуха (парниковый эффект, смоги, кислотные осадки, озоновые дыры).  </w:t>
      </w:r>
    </w:p>
    <w:p w:rsidR="00836861" w:rsidRPr="00836861" w:rsidRDefault="00836861" w:rsidP="00836861">
      <w:pPr>
        <w:pStyle w:val="a3"/>
        <w:numPr>
          <w:ilvl w:val="0"/>
          <w:numId w:val="1"/>
        </w:numPr>
        <w:spacing w:line="312" w:lineRule="auto"/>
        <w:jc w:val="both"/>
        <w:rPr>
          <w:color w:val="000000" w:themeColor="text1"/>
          <w:szCs w:val="24"/>
        </w:rPr>
      </w:pPr>
      <w:r w:rsidRPr="00836861">
        <w:rPr>
          <w:color w:val="000000" w:themeColor="text1"/>
          <w:szCs w:val="24"/>
        </w:rPr>
        <w:t xml:space="preserve">Меры по предотвращению загрязнения атмосферного воздуха. </w:t>
      </w:r>
    </w:p>
    <w:p w:rsidR="00680364" w:rsidRPr="00836861" w:rsidRDefault="00680364" w:rsidP="00680364">
      <w:pPr>
        <w:pStyle w:val="a3"/>
        <w:numPr>
          <w:ilvl w:val="0"/>
          <w:numId w:val="1"/>
        </w:numPr>
        <w:spacing w:line="312" w:lineRule="auto"/>
        <w:jc w:val="both"/>
        <w:rPr>
          <w:color w:val="000000" w:themeColor="text1"/>
          <w:szCs w:val="24"/>
        </w:rPr>
      </w:pPr>
      <w:r w:rsidRPr="00836861">
        <w:rPr>
          <w:color w:val="000000" w:themeColor="text1"/>
          <w:szCs w:val="24"/>
        </w:rPr>
        <w:t>Основные загрязнители и источники загрязнения</w:t>
      </w:r>
      <w:r>
        <w:rPr>
          <w:color w:val="000000" w:themeColor="text1"/>
          <w:szCs w:val="24"/>
        </w:rPr>
        <w:t xml:space="preserve"> гидросферы</w:t>
      </w:r>
      <w:r w:rsidRPr="00836861">
        <w:rPr>
          <w:color w:val="000000" w:themeColor="text1"/>
          <w:szCs w:val="24"/>
        </w:rPr>
        <w:t xml:space="preserve">. </w:t>
      </w:r>
    </w:p>
    <w:p w:rsidR="00680364" w:rsidRPr="00836861" w:rsidRDefault="00836861" w:rsidP="00680364">
      <w:pPr>
        <w:pStyle w:val="a3"/>
        <w:numPr>
          <w:ilvl w:val="0"/>
          <w:numId w:val="1"/>
        </w:numPr>
        <w:spacing w:line="312" w:lineRule="auto"/>
        <w:jc w:val="both"/>
        <w:rPr>
          <w:color w:val="000000" w:themeColor="text1"/>
          <w:szCs w:val="24"/>
        </w:rPr>
      </w:pPr>
      <w:r w:rsidRPr="00354B89">
        <w:rPr>
          <w:color w:val="000000" w:themeColor="text1"/>
          <w:szCs w:val="24"/>
        </w:rPr>
        <w:t xml:space="preserve"> </w:t>
      </w:r>
      <w:r w:rsidR="00680364">
        <w:rPr>
          <w:color w:val="000000" w:themeColor="text1"/>
          <w:szCs w:val="24"/>
        </w:rPr>
        <w:t xml:space="preserve">Глобальные последствия загрязнения гидросферы. </w:t>
      </w:r>
      <w:r w:rsidR="00680364" w:rsidRPr="00836861">
        <w:rPr>
          <w:color w:val="000000" w:themeColor="text1"/>
          <w:szCs w:val="24"/>
        </w:rPr>
        <w:t xml:space="preserve">Меры по предотвращению загрязнения. </w:t>
      </w:r>
    </w:p>
    <w:p w:rsidR="00836861" w:rsidRPr="00836861" w:rsidRDefault="00680364" w:rsidP="00836861">
      <w:pPr>
        <w:pStyle w:val="a3"/>
        <w:numPr>
          <w:ilvl w:val="0"/>
          <w:numId w:val="1"/>
        </w:numPr>
        <w:spacing w:line="312" w:lineRule="auto"/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Глобальные последствия загрязнения </w:t>
      </w:r>
      <w:proofErr w:type="spellStart"/>
      <w:r>
        <w:rPr>
          <w:color w:val="000000" w:themeColor="text1"/>
          <w:szCs w:val="24"/>
        </w:rPr>
        <w:t>педосферы</w:t>
      </w:r>
      <w:proofErr w:type="spellEnd"/>
      <w:r>
        <w:rPr>
          <w:color w:val="000000" w:themeColor="text1"/>
          <w:szCs w:val="24"/>
        </w:rPr>
        <w:t xml:space="preserve">. Меры по предотвращению </w:t>
      </w:r>
      <w:r w:rsidRPr="00836861">
        <w:rPr>
          <w:color w:val="000000" w:themeColor="text1"/>
          <w:szCs w:val="24"/>
        </w:rPr>
        <w:t>загрязнения</w:t>
      </w:r>
      <w:r>
        <w:rPr>
          <w:color w:val="000000" w:themeColor="text1"/>
          <w:szCs w:val="24"/>
        </w:rPr>
        <w:t xml:space="preserve"> и деградации </w:t>
      </w:r>
      <w:proofErr w:type="spellStart"/>
      <w:r>
        <w:rPr>
          <w:color w:val="000000" w:themeColor="text1"/>
          <w:szCs w:val="24"/>
        </w:rPr>
        <w:t>педосферы</w:t>
      </w:r>
      <w:proofErr w:type="spellEnd"/>
      <w:r w:rsidR="00836861" w:rsidRPr="00836861">
        <w:rPr>
          <w:color w:val="000000" w:themeColor="text1"/>
          <w:szCs w:val="24"/>
        </w:rPr>
        <w:t xml:space="preserve">. </w:t>
      </w:r>
    </w:p>
    <w:p w:rsidR="00836861" w:rsidRPr="00836861" w:rsidRDefault="00680364" w:rsidP="00836861">
      <w:pPr>
        <w:pStyle w:val="a3"/>
        <w:numPr>
          <w:ilvl w:val="0"/>
          <w:numId w:val="1"/>
        </w:numPr>
        <w:spacing w:line="312" w:lineRule="auto"/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Антропогенное воздействие на биосферу, негативные последствия. Меры по предотвращению негативного воздействия. </w:t>
      </w:r>
    </w:p>
    <w:p w:rsidR="00836861" w:rsidRPr="00836861" w:rsidRDefault="00836861" w:rsidP="00836861">
      <w:pPr>
        <w:pStyle w:val="a3"/>
        <w:numPr>
          <w:ilvl w:val="0"/>
          <w:numId w:val="1"/>
        </w:numPr>
        <w:spacing w:line="312" w:lineRule="auto"/>
        <w:jc w:val="both"/>
        <w:rPr>
          <w:color w:val="000000" w:themeColor="text1"/>
          <w:szCs w:val="24"/>
        </w:rPr>
      </w:pPr>
      <w:r w:rsidRPr="00836861">
        <w:rPr>
          <w:color w:val="000000" w:themeColor="text1"/>
          <w:szCs w:val="24"/>
        </w:rPr>
        <w:t xml:space="preserve">Особо охраняемые природные территории. Мировой опыт классификации особо охраняемых природных территорий и их управления. Особо охраняемые природные территории России </w:t>
      </w:r>
    </w:p>
    <w:p w:rsidR="00836861" w:rsidRPr="00836861" w:rsidRDefault="00836861" w:rsidP="00836861">
      <w:pPr>
        <w:pStyle w:val="a3"/>
        <w:numPr>
          <w:ilvl w:val="0"/>
          <w:numId w:val="1"/>
        </w:numPr>
        <w:spacing w:line="312" w:lineRule="auto"/>
        <w:jc w:val="both"/>
        <w:rPr>
          <w:color w:val="000000" w:themeColor="text1"/>
          <w:szCs w:val="24"/>
        </w:rPr>
      </w:pPr>
      <w:r w:rsidRPr="00836861">
        <w:rPr>
          <w:color w:val="000000" w:themeColor="text1"/>
          <w:szCs w:val="24"/>
        </w:rPr>
        <w:t xml:space="preserve">Красные книги – инструмент инвентаризации редких видов. История создания и становления. Красная книга МСОП: история создания и структура. Красная книга СССР и РФ: история создания и структура. </w:t>
      </w:r>
    </w:p>
    <w:p w:rsidR="00354B89" w:rsidRPr="00836861" w:rsidRDefault="00354B89" w:rsidP="00354B89">
      <w:pPr>
        <w:pStyle w:val="a3"/>
        <w:numPr>
          <w:ilvl w:val="0"/>
          <w:numId w:val="1"/>
        </w:numPr>
        <w:spacing w:line="312" w:lineRule="auto"/>
        <w:jc w:val="both"/>
        <w:rPr>
          <w:color w:val="000000" w:themeColor="text1"/>
          <w:szCs w:val="24"/>
        </w:rPr>
      </w:pPr>
      <w:r w:rsidRPr="00836861">
        <w:rPr>
          <w:color w:val="000000" w:themeColor="text1"/>
          <w:szCs w:val="24"/>
        </w:rPr>
        <w:t xml:space="preserve">Нормирование качества окружающей природной среды (НКОС). </w:t>
      </w:r>
      <w:proofErr w:type="gramStart"/>
      <w:r w:rsidRPr="00836861">
        <w:rPr>
          <w:color w:val="000000" w:themeColor="text1"/>
          <w:szCs w:val="24"/>
        </w:rPr>
        <w:t>Экологические нормативы (санитарно-гигиенические (ПДК, ПДУ), производственно-хозяйственные (ПДВ, ПДС).</w:t>
      </w:r>
      <w:proofErr w:type="gramEnd"/>
      <w:r w:rsidRPr="00836861">
        <w:rPr>
          <w:color w:val="000000" w:themeColor="text1"/>
          <w:szCs w:val="24"/>
        </w:rPr>
        <w:t xml:space="preserve"> Нормативы оценки качества производственной и жилой зоны. </w:t>
      </w:r>
    </w:p>
    <w:p w:rsidR="00354B89" w:rsidRPr="00836861" w:rsidRDefault="00354B89" w:rsidP="00354B89">
      <w:pPr>
        <w:pStyle w:val="a3"/>
        <w:numPr>
          <w:ilvl w:val="0"/>
          <w:numId w:val="1"/>
        </w:numPr>
        <w:spacing w:line="312" w:lineRule="auto"/>
        <w:jc w:val="both"/>
        <w:rPr>
          <w:color w:val="000000" w:themeColor="text1"/>
          <w:szCs w:val="24"/>
        </w:rPr>
      </w:pPr>
      <w:r w:rsidRPr="00836861">
        <w:rPr>
          <w:color w:val="000000" w:themeColor="text1"/>
          <w:szCs w:val="24"/>
        </w:rPr>
        <w:t>Временно установленные лимиты (временно согласованные выбросы или сбросы).</w:t>
      </w:r>
    </w:p>
    <w:p w:rsidR="00354B89" w:rsidRPr="00836861" w:rsidRDefault="00354B89" w:rsidP="00354B89">
      <w:pPr>
        <w:pStyle w:val="a3"/>
        <w:numPr>
          <w:ilvl w:val="0"/>
          <w:numId w:val="1"/>
        </w:numPr>
        <w:spacing w:line="312" w:lineRule="auto"/>
        <w:jc w:val="both"/>
        <w:rPr>
          <w:color w:val="000000" w:themeColor="text1"/>
          <w:szCs w:val="24"/>
        </w:rPr>
      </w:pPr>
      <w:r w:rsidRPr="00836861">
        <w:rPr>
          <w:color w:val="000000" w:themeColor="text1"/>
          <w:szCs w:val="24"/>
        </w:rPr>
        <w:t xml:space="preserve">Синергетический эффект (суммации действия). </w:t>
      </w:r>
    </w:p>
    <w:p w:rsidR="00354B89" w:rsidRPr="00836861" w:rsidRDefault="00354B89" w:rsidP="00354B89">
      <w:pPr>
        <w:pStyle w:val="a3"/>
        <w:numPr>
          <w:ilvl w:val="0"/>
          <w:numId w:val="1"/>
        </w:numPr>
        <w:spacing w:line="312" w:lineRule="auto"/>
        <w:jc w:val="both"/>
        <w:rPr>
          <w:color w:val="000000" w:themeColor="text1"/>
          <w:szCs w:val="24"/>
        </w:rPr>
      </w:pPr>
      <w:r w:rsidRPr="00836861">
        <w:rPr>
          <w:color w:val="000000" w:themeColor="text1"/>
          <w:szCs w:val="24"/>
        </w:rPr>
        <w:t>Комплексные оценки загрязнения воздушной среды – индекс загрязнения атмосферы (ИЗА).</w:t>
      </w:r>
    </w:p>
    <w:p w:rsidR="00354B89" w:rsidRPr="00836861" w:rsidRDefault="00354B89" w:rsidP="00354B89">
      <w:pPr>
        <w:pStyle w:val="a3"/>
        <w:numPr>
          <w:ilvl w:val="0"/>
          <w:numId w:val="1"/>
        </w:numPr>
        <w:spacing w:line="312" w:lineRule="auto"/>
        <w:jc w:val="both"/>
        <w:rPr>
          <w:color w:val="000000" w:themeColor="text1"/>
          <w:szCs w:val="24"/>
        </w:rPr>
      </w:pPr>
      <w:r w:rsidRPr="00836861">
        <w:rPr>
          <w:color w:val="000000" w:themeColor="text1"/>
          <w:szCs w:val="24"/>
        </w:rPr>
        <w:t>Экологический мониторинг и пути его реализации.</w:t>
      </w:r>
    </w:p>
    <w:p w:rsidR="00354B89" w:rsidRDefault="00354B89" w:rsidP="00354B89">
      <w:pPr>
        <w:pStyle w:val="a3"/>
        <w:numPr>
          <w:ilvl w:val="0"/>
          <w:numId w:val="1"/>
        </w:numPr>
        <w:spacing w:line="312" w:lineRule="auto"/>
        <w:jc w:val="both"/>
        <w:rPr>
          <w:color w:val="000000" w:themeColor="text1"/>
          <w:szCs w:val="24"/>
        </w:rPr>
      </w:pPr>
      <w:r w:rsidRPr="00836861">
        <w:rPr>
          <w:color w:val="000000" w:themeColor="text1"/>
          <w:szCs w:val="24"/>
        </w:rPr>
        <w:t>Экологическая экспертиза.</w:t>
      </w:r>
    </w:p>
    <w:p w:rsidR="00836861" w:rsidRPr="00836861" w:rsidRDefault="00836861" w:rsidP="00354B89">
      <w:pPr>
        <w:pStyle w:val="a3"/>
        <w:numPr>
          <w:ilvl w:val="0"/>
          <w:numId w:val="1"/>
        </w:numPr>
        <w:spacing w:line="312" w:lineRule="auto"/>
        <w:jc w:val="both"/>
        <w:rPr>
          <w:color w:val="000000" w:themeColor="text1"/>
          <w:szCs w:val="24"/>
        </w:rPr>
      </w:pPr>
      <w:r w:rsidRPr="00836861">
        <w:rPr>
          <w:color w:val="000000" w:themeColor="text1"/>
          <w:szCs w:val="24"/>
        </w:rPr>
        <w:t xml:space="preserve">Международное сотрудничество в области охраны окружающей среды. Государственные инициативы. Международные организации. Международные конвенции и соглашения. </w:t>
      </w:r>
    </w:p>
    <w:p w:rsidR="00836861" w:rsidRPr="00836861" w:rsidRDefault="00836861" w:rsidP="00836861">
      <w:pPr>
        <w:pStyle w:val="a3"/>
        <w:numPr>
          <w:ilvl w:val="0"/>
          <w:numId w:val="1"/>
        </w:numPr>
        <w:spacing w:line="312" w:lineRule="auto"/>
        <w:jc w:val="both"/>
        <w:rPr>
          <w:color w:val="000000" w:themeColor="text1"/>
          <w:szCs w:val="24"/>
        </w:rPr>
      </w:pPr>
      <w:r w:rsidRPr="00354B89">
        <w:rPr>
          <w:color w:val="000000" w:themeColor="text1"/>
          <w:szCs w:val="24"/>
        </w:rPr>
        <w:t xml:space="preserve">Участие России в международном сотрудничестве в области охраны окружающей среды. </w:t>
      </w:r>
    </w:p>
    <w:sectPr w:rsidR="00836861" w:rsidRPr="00836861" w:rsidSect="0089421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FC5C4A"/>
    <w:multiLevelType w:val="hybridMultilevel"/>
    <w:tmpl w:val="B04265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6A30B7"/>
    <w:multiLevelType w:val="hybridMultilevel"/>
    <w:tmpl w:val="45FC5E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5D2F39"/>
    <w:multiLevelType w:val="hybridMultilevel"/>
    <w:tmpl w:val="CAB04B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BCE2072"/>
    <w:multiLevelType w:val="hybridMultilevel"/>
    <w:tmpl w:val="BD7012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89421D"/>
    <w:rsid w:val="00354B89"/>
    <w:rsid w:val="00547365"/>
    <w:rsid w:val="005E5E6D"/>
    <w:rsid w:val="00680364"/>
    <w:rsid w:val="00836861"/>
    <w:rsid w:val="0089421D"/>
    <w:rsid w:val="008E5A84"/>
    <w:rsid w:val="00A34A0C"/>
    <w:rsid w:val="00AE3730"/>
    <w:rsid w:val="00D25578"/>
    <w:rsid w:val="00E208DD"/>
    <w:rsid w:val="00EE0F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21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ZAGG">
    <w:name w:val="Стиль ZAGG + Авто Знак"/>
    <w:link w:val="ZAGG0"/>
    <w:locked/>
    <w:rsid w:val="0089421D"/>
    <w:rPr>
      <w:rFonts w:ascii="Arial" w:eastAsia="Times New Roman" w:hAnsi="Arial" w:cs="Arial"/>
      <w:b/>
      <w:bCs/>
      <w:caps/>
      <w:sz w:val="16"/>
      <w:szCs w:val="16"/>
    </w:rPr>
  </w:style>
  <w:style w:type="paragraph" w:customStyle="1" w:styleId="ZAGG0">
    <w:name w:val="Стиль ZAGG + Авто"/>
    <w:basedOn w:val="a"/>
    <w:link w:val="ZAGG"/>
    <w:rsid w:val="0089421D"/>
    <w:pPr>
      <w:suppressAutoHyphens/>
      <w:autoSpaceDE w:val="0"/>
      <w:autoSpaceDN w:val="0"/>
      <w:adjustRightInd w:val="0"/>
      <w:jc w:val="center"/>
    </w:pPr>
    <w:rPr>
      <w:rFonts w:ascii="Arial" w:hAnsi="Arial" w:cs="Arial"/>
      <w:b/>
      <w:bCs/>
      <w:caps/>
      <w:sz w:val="16"/>
      <w:szCs w:val="16"/>
      <w:lang w:eastAsia="en-US"/>
    </w:rPr>
  </w:style>
  <w:style w:type="character" w:customStyle="1" w:styleId="ZAGG1">
    <w:name w:val="ZAGG Знак"/>
    <w:link w:val="ZAGG2"/>
    <w:locked/>
    <w:rsid w:val="0089421D"/>
    <w:rPr>
      <w:rFonts w:ascii="Arial" w:eastAsia="Times New Roman" w:hAnsi="Arial" w:cs="Arial"/>
      <w:b/>
      <w:bCs/>
      <w:caps/>
      <w:color w:val="000000"/>
      <w:sz w:val="16"/>
      <w:szCs w:val="16"/>
    </w:rPr>
  </w:style>
  <w:style w:type="paragraph" w:customStyle="1" w:styleId="ZAGG2">
    <w:name w:val="ZAGG"/>
    <w:basedOn w:val="a"/>
    <w:link w:val="ZAGG1"/>
    <w:rsid w:val="0089421D"/>
    <w:pPr>
      <w:suppressAutoHyphens/>
      <w:autoSpaceDE w:val="0"/>
      <w:autoSpaceDN w:val="0"/>
      <w:adjustRightInd w:val="0"/>
      <w:spacing w:line="288" w:lineRule="auto"/>
      <w:jc w:val="center"/>
    </w:pPr>
    <w:rPr>
      <w:rFonts w:ascii="Arial" w:hAnsi="Arial" w:cs="Arial"/>
      <w:b/>
      <w:bCs/>
      <w:caps/>
      <w:color w:val="000000"/>
      <w:sz w:val="16"/>
      <w:szCs w:val="16"/>
      <w:lang w:eastAsia="en-US"/>
    </w:rPr>
  </w:style>
  <w:style w:type="paragraph" w:styleId="a3">
    <w:name w:val="List Paragraph"/>
    <w:basedOn w:val="a"/>
    <w:uiPriority w:val="34"/>
    <w:qFormat/>
    <w:rsid w:val="008368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2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7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606</Words>
  <Characters>3459</Characters>
  <Application>Microsoft Office Word</Application>
  <DocSecurity>0</DocSecurity>
  <Lines>28</Lines>
  <Paragraphs>8</Paragraphs>
  <ScaleCrop>false</ScaleCrop>
  <Company>SPecialiST RePack</Company>
  <LinksUpToDate>false</LinksUpToDate>
  <CharactersWithSpaces>4057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viktorg75@outlook.com</dc:creator>
  <cp:keywords/>
  <dc:description/>
  <cp:lastModifiedBy>viktorg75@outlook.com</cp:lastModifiedBy>
  <cp:revision>6</cp:revision>
  <dcterms:created xsi:type="dcterms:W3CDTF">2021-10-16T12:56:00Z</dcterms:created>
  <dcterms:modified xsi:type="dcterms:W3CDTF">2021-10-16T14:28:00Z</dcterms:modified>
</cp:coreProperties>
</file>