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21D" w:rsidRDefault="0089421D" w:rsidP="0014016A">
      <w:pPr>
        <w:spacing w:line="312" w:lineRule="auto"/>
        <w:ind w:firstLine="708"/>
        <w:jc w:val="center"/>
        <w:rPr>
          <w:b/>
        </w:rPr>
      </w:pPr>
      <w:r>
        <w:rPr>
          <w:b/>
          <w:szCs w:val="24"/>
        </w:rPr>
        <w:t>Типовые тестовые задания</w:t>
      </w:r>
      <w:r w:rsidR="0027307C">
        <w:rPr>
          <w:b/>
          <w:szCs w:val="24"/>
        </w:rPr>
        <w:t xml:space="preserve"> </w:t>
      </w:r>
      <w:r>
        <w:rPr>
          <w:b/>
        </w:rPr>
        <w:t>1 семестр</w:t>
      </w:r>
    </w:p>
    <w:p w:rsidR="0027307C" w:rsidRDefault="0027307C" w:rsidP="0014016A">
      <w:pPr>
        <w:spacing w:line="312" w:lineRule="auto"/>
        <w:ind w:firstLine="708"/>
        <w:jc w:val="center"/>
        <w:rPr>
          <w:b/>
        </w:rPr>
      </w:pPr>
    </w:p>
    <w:p w:rsidR="00371FF3" w:rsidRPr="00FF7BE7" w:rsidRDefault="00371FF3" w:rsidP="0014016A">
      <w:pPr>
        <w:spacing w:line="312" w:lineRule="auto"/>
        <w:contextualSpacing/>
      </w:pPr>
      <w:r w:rsidRPr="00FF7BE7">
        <w:rPr>
          <w:lang w:val="en-US"/>
        </w:rPr>
        <w:t>I</w:t>
      </w:r>
      <w:r w:rsidRPr="00FF7BE7">
        <w:t>:</w:t>
      </w:r>
    </w:p>
    <w:p w:rsidR="00371FF3" w:rsidRPr="00FF7BE7" w:rsidRDefault="00371FF3" w:rsidP="0014016A">
      <w:pPr>
        <w:spacing w:line="312" w:lineRule="auto"/>
        <w:contextualSpacing/>
      </w:pPr>
      <w:r w:rsidRPr="00FF7BE7">
        <w:rPr>
          <w:lang w:val="en-US"/>
        </w:rPr>
        <w:t>S</w:t>
      </w:r>
      <w:r w:rsidRPr="00FF7BE7">
        <w:t>: Термин «экология» был введён в науку в 1866 г.:</w:t>
      </w:r>
    </w:p>
    <w:p w:rsidR="00371FF3" w:rsidRPr="00FF7BE7" w:rsidRDefault="00371FF3" w:rsidP="0014016A">
      <w:pPr>
        <w:spacing w:line="312" w:lineRule="auto"/>
        <w:contextualSpacing/>
      </w:pPr>
      <w:r w:rsidRPr="00FF7BE7">
        <w:t>-: Ю. Либихом</w:t>
      </w:r>
    </w:p>
    <w:p w:rsidR="00371FF3" w:rsidRPr="00FF7BE7" w:rsidRDefault="00371FF3" w:rsidP="0014016A">
      <w:pPr>
        <w:spacing w:line="312" w:lineRule="auto"/>
        <w:contextualSpacing/>
      </w:pPr>
      <w:r w:rsidRPr="00FF7BE7">
        <w:t>-: В.В. Докучаевым</w:t>
      </w:r>
    </w:p>
    <w:p w:rsidR="00371FF3" w:rsidRPr="00FF7BE7" w:rsidRDefault="00371FF3" w:rsidP="0014016A">
      <w:pPr>
        <w:spacing w:line="312" w:lineRule="auto"/>
        <w:contextualSpacing/>
      </w:pPr>
      <w:r>
        <w:t xml:space="preserve">-: </w:t>
      </w:r>
      <w:r w:rsidRPr="00FF7BE7">
        <w:t>Э. Геккелем</w:t>
      </w:r>
    </w:p>
    <w:p w:rsidR="00371FF3" w:rsidRPr="00FF7BE7" w:rsidRDefault="00371FF3" w:rsidP="0014016A">
      <w:pPr>
        <w:spacing w:line="312" w:lineRule="auto"/>
        <w:contextualSpacing/>
      </w:pPr>
      <w:r w:rsidRPr="00FF7BE7">
        <w:t>-: Ч. Дарвином</w:t>
      </w:r>
    </w:p>
    <w:p w:rsidR="00371FF3" w:rsidRDefault="00371FF3" w:rsidP="0014016A">
      <w:pPr>
        <w:spacing w:line="312" w:lineRule="auto"/>
        <w:contextualSpacing/>
      </w:pPr>
    </w:p>
    <w:p w:rsidR="00371FF3" w:rsidRPr="00FF7BE7" w:rsidRDefault="00371FF3" w:rsidP="0014016A">
      <w:pPr>
        <w:spacing w:line="312" w:lineRule="auto"/>
        <w:contextualSpacing/>
      </w:pPr>
      <w:r w:rsidRPr="00FF7BE7">
        <w:rPr>
          <w:lang w:val="en-US"/>
        </w:rPr>
        <w:t>I</w:t>
      </w:r>
      <w:r w:rsidRPr="00FF7BE7">
        <w:t>:</w:t>
      </w:r>
    </w:p>
    <w:p w:rsidR="00371FF3" w:rsidRPr="00FF7BE7" w:rsidRDefault="00371FF3" w:rsidP="0014016A">
      <w:pPr>
        <w:spacing w:line="312" w:lineRule="auto"/>
        <w:contextualSpacing/>
      </w:pPr>
      <w:r w:rsidRPr="00FF7BE7">
        <w:rPr>
          <w:lang w:val="en-US"/>
        </w:rPr>
        <w:t>S</w:t>
      </w:r>
      <w:r w:rsidRPr="00FF7BE7">
        <w:t>: Ученый, выявивший причину приспособления организмов к окружающей среде:</w:t>
      </w:r>
    </w:p>
    <w:p w:rsidR="00371FF3" w:rsidRPr="00FF7BE7" w:rsidRDefault="00371FF3" w:rsidP="0014016A">
      <w:pPr>
        <w:spacing w:line="312" w:lineRule="auto"/>
        <w:contextualSpacing/>
      </w:pPr>
      <w:r w:rsidRPr="00FF7BE7">
        <w:t>-: Ламарк</w:t>
      </w:r>
    </w:p>
    <w:p w:rsidR="00371FF3" w:rsidRPr="00FF7BE7" w:rsidRDefault="00371FF3" w:rsidP="0014016A">
      <w:pPr>
        <w:spacing w:line="312" w:lineRule="auto"/>
        <w:contextualSpacing/>
      </w:pPr>
      <w:r w:rsidRPr="00FF7BE7">
        <w:t>-: Рулье</w:t>
      </w:r>
    </w:p>
    <w:p w:rsidR="00371FF3" w:rsidRPr="00FF7BE7" w:rsidRDefault="00371FF3" w:rsidP="0014016A">
      <w:pPr>
        <w:spacing w:line="312" w:lineRule="auto"/>
        <w:contextualSpacing/>
      </w:pPr>
      <w:r w:rsidRPr="00FF7BE7">
        <w:t>-: Дарвин</w:t>
      </w:r>
    </w:p>
    <w:p w:rsidR="00371FF3" w:rsidRPr="00FF7BE7" w:rsidRDefault="00371FF3" w:rsidP="0014016A">
      <w:pPr>
        <w:spacing w:line="312" w:lineRule="auto"/>
        <w:contextualSpacing/>
      </w:pPr>
      <w:r>
        <w:t xml:space="preserve">-: </w:t>
      </w:r>
      <w:r w:rsidRPr="00FF7BE7">
        <w:t>Сукачев</w:t>
      </w:r>
    </w:p>
    <w:p w:rsidR="00371FF3" w:rsidRDefault="00371FF3" w:rsidP="0014016A">
      <w:pPr>
        <w:spacing w:line="312" w:lineRule="auto"/>
        <w:contextualSpacing/>
      </w:pPr>
    </w:p>
    <w:p w:rsidR="00371FF3" w:rsidRPr="00FF7BE7" w:rsidRDefault="00371FF3" w:rsidP="0014016A">
      <w:pPr>
        <w:spacing w:line="312" w:lineRule="auto"/>
        <w:contextualSpacing/>
      </w:pPr>
      <w:r w:rsidRPr="00FF7BE7">
        <w:rPr>
          <w:lang w:val="en-US"/>
        </w:rPr>
        <w:t>I</w:t>
      </w:r>
      <w:r w:rsidRPr="00FF7BE7">
        <w:t>:</w:t>
      </w:r>
    </w:p>
    <w:p w:rsidR="00371FF3" w:rsidRPr="00FF7BE7" w:rsidRDefault="00371FF3" w:rsidP="0014016A">
      <w:pPr>
        <w:adjustRightInd w:val="0"/>
        <w:spacing w:line="312" w:lineRule="auto"/>
        <w:contextualSpacing/>
      </w:pPr>
      <w:r w:rsidRPr="00FF7BE7">
        <w:rPr>
          <w:lang w:val="en-US"/>
        </w:rPr>
        <w:t>S</w:t>
      </w:r>
      <w:r w:rsidRPr="00FF7BE7">
        <w:t>: Экологические факторы среды - это:</w:t>
      </w:r>
    </w:p>
    <w:p w:rsidR="00371FF3" w:rsidRPr="00FF7BE7" w:rsidRDefault="00371FF3" w:rsidP="0014016A">
      <w:pPr>
        <w:adjustRightInd w:val="0"/>
        <w:spacing w:line="312" w:lineRule="auto"/>
        <w:contextualSpacing/>
      </w:pPr>
      <w:r>
        <w:t xml:space="preserve">-: </w:t>
      </w:r>
      <w:r w:rsidRPr="00FF7BE7">
        <w:t>совокупность абиотических и биотических факторов среды</w:t>
      </w:r>
    </w:p>
    <w:p w:rsidR="00371FF3" w:rsidRPr="00FF7BE7" w:rsidRDefault="00371FF3" w:rsidP="0014016A">
      <w:pPr>
        <w:adjustRightInd w:val="0"/>
        <w:spacing w:line="312" w:lineRule="auto"/>
        <w:contextualSpacing/>
      </w:pPr>
      <w:r w:rsidRPr="00FF7BE7">
        <w:t>-: факторы окружающей природной среды</w:t>
      </w:r>
    </w:p>
    <w:p w:rsidR="00371FF3" w:rsidRPr="00FF7BE7" w:rsidRDefault="00371FF3" w:rsidP="0014016A">
      <w:pPr>
        <w:adjustRightInd w:val="0"/>
        <w:spacing w:line="312" w:lineRule="auto"/>
        <w:contextualSpacing/>
      </w:pPr>
      <w:r w:rsidRPr="00FF7BE7">
        <w:t>-: все перечисленное выше</w:t>
      </w:r>
    </w:p>
    <w:p w:rsidR="00371FF3" w:rsidRPr="00FF7BE7" w:rsidRDefault="00371FF3" w:rsidP="0014016A">
      <w:pPr>
        <w:adjustRightInd w:val="0"/>
        <w:spacing w:line="312" w:lineRule="auto"/>
        <w:contextualSpacing/>
      </w:pPr>
      <w:r w:rsidRPr="00FF7BE7">
        <w:t>-: нет правильного ответа</w:t>
      </w:r>
    </w:p>
    <w:p w:rsidR="00371FF3" w:rsidRDefault="00371FF3" w:rsidP="0014016A">
      <w:pPr>
        <w:spacing w:line="312" w:lineRule="auto"/>
        <w:contextualSpacing/>
      </w:pPr>
    </w:p>
    <w:p w:rsidR="00371FF3" w:rsidRPr="00FF7BE7" w:rsidRDefault="00371FF3" w:rsidP="0014016A">
      <w:pPr>
        <w:spacing w:line="312" w:lineRule="auto"/>
        <w:contextualSpacing/>
      </w:pPr>
      <w:r w:rsidRPr="00FF7BE7">
        <w:rPr>
          <w:lang w:val="en-US"/>
        </w:rPr>
        <w:t>I</w:t>
      </w:r>
      <w:r w:rsidRPr="00FF7BE7">
        <w:t>:</w:t>
      </w:r>
    </w:p>
    <w:p w:rsidR="00371FF3" w:rsidRPr="00FF7BE7" w:rsidRDefault="00371FF3" w:rsidP="0014016A">
      <w:pPr>
        <w:spacing w:line="312" w:lineRule="auto"/>
        <w:contextualSpacing/>
      </w:pPr>
      <w:r w:rsidRPr="00FF7BE7">
        <w:rPr>
          <w:lang w:val="en-US"/>
        </w:rPr>
        <w:t>S</w:t>
      </w:r>
      <w:r w:rsidRPr="00FF7BE7">
        <w:t>: Закон минимума, сформулировал в 1840 г:</w:t>
      </w:r>
    </w:p>
    <w:p w:rsidR="00371FF3" w:rsidRPr="00FF7BE7" w:rsidRDefault="00371FF3" w:rsidP="0014016A">
      <w:pPr>
        <w:spacing w:line="312" w:lineRule="auto"/>
        <w:contextualSpacing/>
      </w:pPr>
      <w:r w:rsidRPr="00FF7BE7">
        <w:t>-: Э Геккель</w:t>
      </w:r>
    </w:p>
    <w:p w:rsidR="00371FF3" w:rsidRPr="00FF7BE7" w:rsidRDefault="00371FF3" w:rsidP="0014016A">
      <w:pPr>
        <w:spacing w:line="312" w:lineRule="auto"/>
        <w:contextualSpacing/>
      </w:pPr>
      <w:r>
        <w:t xml:space="preserve">-: </w:t>
      </w:r>
      <w:r w:rsidRPr="00FF7BE7">
        <w:t>Ю. Либих</w:t>
      </w:r>
    </w:p>
    <w:p w:rsidR="00371FF3" w:rsidRPr="00FF7BE7" w:rsidRDefault="00371FF3" w:rsidP="0014016A">
      <w:pPr>
        <w:spacing w:line="312" w:lineRule="auto"/>
        <w:contextualSpacing/>
      </w:pPr>
      <w:r w:rsidRPr="00FF7BE7">
        <w:t>-: В. Шелфорд</w:t>
      </w:r>
    </w:p>
    <w:p w:rsidR="00371FF3" w:rsidRPr="00FF7BE7" w:rsidRDefault="00371FF3" w:rsidP="0014016A">
      <w:pPr>
        <w:spacing w:line="312" w:lineRule="auto"/>
        <w:contextualSpacing/>
      </w:pPr>
      <w:r w:rsidRPr="00FF7BE7">
        <w:t>-: В.В.Докучаев</w:t>
      </w:r>
    </w:p>
    <w:p w:rsidR="00371FF3" w:rsidRDefault="00371FF3" w:rsidP="0014016A">
      <w:pPr>
        <w:spacing w:line="312" w:lineRule="auto"/>
        <w:contextualSpacing/>
      </w:pPr>
    </w:p>
    <w:p w:rsidR="00371FF3" w:rsidRPr="00FF7BE7" w:rsidRDefault="00371FF3" w:rsidP="0014016A">
      <w:pPr>
        <w:spacing w:line="312" w:lineRule="auto"/>
        <w:contextualSpacing/>
      </w:pPr>
      <w:r w:rsidRPr="00FF7BE7">
        <w:rPr>
          <w:lang w:val="en-US"/>
        </w:rPr>
        <w:t>I</w:t>
      </w:r>
      <w:r w:rsidRPr="00FF7BE7">
        <w:t>:</w:t>
      </w:r>
    </w:p>
    <w:p w:rsidR="00371FF3" w:rsidRPr="00FF7BE7" w:rsidRDefault="00371FF3" w:rsidP="0014016A">
      <w:pPr>
        <w:spacing w:line="312" w:lineRule="auto"/>
        <w:contextualSpacing/>
        <w:rPr>
          <w:bCs/>
        </w:rPr>
      </w:pPr>
      <w:r w:rsidRPr="00FF7BE7">
        <w:rPr>
          <w:lang w:val="en-US"/>
        </w:rPr>
        <w:t>S</w:t>
      </w:r>
      <w:r w:rsidRPr="00FF7BE7">
        <w:t>:</w:t>
      </w:r>
      <w:r w:rsidRPr="00FF7BE7">
        <w:rPr>
          <w:bCs/>
        </w:rPr>
        <w:t xml:space="preserve"> Способность организма выдерживать отклонения экологических факторов от оптимальных называется:</w:t>
      </w:r>
    </w:p>
    <w:p w:rsidR="00371FF3" w:rsidRPr="00FF7BE7" w:rsidRDefault="00371FF3" w:rsidP="0014016A">
      <w:pPr>
        <w:spacing w:line="312" w:lineRule="auto"/>
        <w:contextualSpacing/>
      </w:pPr>
      <w:r w:rsidRPr="00FF7BE7">
        <w:t>-: упругость</w:t>
      </w:r>
    </w:p>
    <w:p w:rsidR="00371FF3" w:rsidRPr="00FF7BE7" w:rsidRDefault="00371FF3" w:rsidP="0014016A">
      <w:pPr>
        <w:spacing w:line="312" w:lineRule="auto"/>
        <w:contextualSpacing/>
      </w:pPr>
      <w:r w:rsidRPr="00FF7BE7">
        <w:t>-: резистентность</w:t>
      </w:r>
    </w:p>
    <w:p w:rsidR="00371FF3" w:rsidRPr="00FF7BE7" w:rsidRDefault="00371FF3" w:rsidP="0014016A">
      <w:pPr>
        <w:spacing w:line="312" w:lineRule="auto"/>
        <w:contextualSpacing/>
      </w:pPr>
      <w:r>
        <w:t xml:space="preserve">-: </w:t>
      </w:r>
      <w:r w:rsidRPr="00FF7BE7">
        <w:t>толерантность</w:t>
      </w:r>
    </w:p>
    <w:p w:rsidR="00371FF3" w:rsidRPr="00FF7BE7" w:rsidRDefault="00371FF3" w:rsidP="0014016A">
      <w:pPr>
        <w:spacing w:line="312" w:lineRule="auto"/>
        <w:contextualSpacing/>
      </w:pPr>
      <w:r w:rsidRPr="00FF7BE7">
        <w:t>-: адаптивность</w:t>
      </w:r>
    </w:p>
    <w:p w:rsidR="00371FF3" w:rsidRDefault="00371FF3" w:rsidP="0014016A">
      <w:pPr>
        <w:spacing w:line="312" w:lineRule="auto"/>
        <w:contextualSpacing/>
      </w:pPr>
    </w:p>
    <w:p w:rsidR="00371FF3" w:rsidRPr="00FF7BE7" w:rsidRDefault="00371FF3" w:rsidP="0014016A">
      <w:pPr>
        <w:spacing w:line="312" w:lineRule="auto"/>
        <w:contextualSpacing/>
      </w:pPr>
      <w:r w:rsidRPr="00FF7BE7">
        <w:rPr>
          <w:lang w:val="en-US"/>
        </w:rPr>
        <w:t>I</w:t>
      </w:r>
      <w:r w:rsidRPr="00FF7BE7">
        <w:t>:</w:t>
      </w:r>
    </w:p>
    <w:p w:rsidR="00371FF3" w:rsidRPr="00FF7BE7" w:rsidRDefault="00371FF3" w:rsidP="0014016A">
      <w:pPr>
        <w:spacing w:line="312" w:lineRule="auto"/>
        <w:contextualSpacing/>
        <w:rPr>
          <w:bCs/>
          <w:color w:val="000000"/>
        </w:rPr>
      </w:pPr>
      <w:r w:rsidRPr="00FF7BE7">
        <w:rPr>
          <w:lang w:val="en-US"/>
        </w:rPr>
        <w:t>S</w:t>
      </w:r>
      <w:r w:rsidRPr="00FF7BE7">
        <w:t xml:space="preserve">: </w:t>
      </w:r>
      <w:r w:rsidRPr="00FF7BE7">
        <w:rPr>
          <w:bCs/>
          <w:color w:val="000000"/>
        </w:rPr>
        <w:t>Совокупность особей одного вида обладающих общим генофондом и занимающих определенную территорию:</w:t>
      </w:r>
    </w:p>
    <w:p w:rsidR="00371FF3" w:rsidRPr="00FF7BE7" w:rsidRDefault="00371FF3" w:rsidP="0014016A">
      <w:pPr>
        <w:spacing w:line="312" w:lineRule="auto"/>
        <w:contextualSpacing/>
        <w:rPr>
          <w:bCs/>
          <w:color w:val="000000"/>
        </w:rPr>
      </w:pPr>
      <w:r w:rsidRPr="00FF7BE7">
        <w:rPr>
          <w:bCs/>
          <w:color w:val="000000"/>
        </w:rPr>
        <w:t>-:</w:t>
      </w:r>
      <w:r w:rsidRPr="00FF7BE7">
        <w:rPr>
          <w:color w:val="000000"/>
        </w:rPr>
        <w:t xml:space="preserve"> биоценоз</w:t>
      </w:r>
    </w:p>
    <w:p w:rsidR="00371FF3" w:rsidRPr="00FF7BE7" w:rsidRDefault="00371FF3" w:rsidP="0014016A">
      <w:pPr>
        <w:spacing w:line="312" w:lineRule="auto"/>
        <w:contextualSpacing/>
        <w:rPr>
          <w:bCs/>
          <w:color w:val="000000"/>
        </w:rPr>
      </w:pPr>
      <w:r w:rsidRPr="00FF7BE7">
        <w:rPr>
          <w:bCs/>
          <w:color w:val="000000"/>
        </w:rPr>
        <w:t>-:</w:t>
      </w:r>
      <w:r w:rsidRPr="00FF7BE7">
        <w:rPr>
          <w:color w:val="000000"/>
        </w:rPr>
        <w:t xml:space="preserve"> экосистема</w:t>
      </w:r>
    </w:p>
    <w:p w:rsidR="00371FF3" w:rsidRPr="00FF7BE7" w:rsidRDefault="00371FF3" w:rsidP="0014016A">
      <w:pPr>
        <w:spacing w:line="312" w:lineRule="auto"/>
        <w:contextualSpacing/>
        <w:rPr>
          <w:bCs/>
          <w:color w:val="000000"/>
        </w:rPr>
      </w:pPr>
      <w:r w:rsidRPr="00FF7BE7">
        <w:rPr>
          <w:bCs/>
          <w:color w:val="000000"/>
        </w:rPr>
        <w:lastRenderedPageBreak/>
        <w:t>-:</w:t>
      </w:r>
      <w:r w:rsidRPr="00FF7BE7">
        <w:rPr>
          <w:color w:val="000000"/>
        </w:rPr>
        <w:t xml:space="preserve"> ареал</w:t>
      </w:r>
    </w:p>
    <w:p w:rsidR="00371FF3" w:rsidRPr="00FF7BE7" w:rsidRDefault="00371FF3" w:rsidP="0014016A">
      <w:pPr>
        <w:spacing w:line="312" w:lineRule="auto"/>
        <w:contextualSpacing/>
        <w:rPr>
          <w:bCs/>
          <w:color w:val="000000"/>
        </w:rPr>
      </w:pPr>
      <w:r>
        <w:rPr>
          <w:bCs/>
          <w:color w:val="000000"/>
        </w:rPr>
        <w:t xml:space="preserve">-: </w:t>
      </w:r>
      <w:r w:rsidRPr="00FF7BE7">
        <w:rPr>
          <w:color w:val="000000"/>
        </w:rPr>
        <w:t>популяция</w:t>
      </w:r>
    </w:p>
    <w:p w:rsidR="00371FF3" w:rsidRDefault="00371FF3" w:rsidP="0014016A">
      <w:pPr>
        <w:spacing w:line="312" w:lineRule="auto"/>
        <w:contextualSpacing/>
      </w:pPr>
    </w:p>
    <w:p w:rsidR="00371FF3" w:rsidRPr="00FF7BE7" w:rsidRDefault="00371FF3" w:rsidP="0014016A">
      <w:pPr>
        <w:spacing w:line="312" w:lineRule="auto"/>
        <w:contextualSpacing/>
      </w:pPr>
      <w:r w:rsidRPr="00FF7BE7">
        <w:rPr>
          <w:lang w:val="en-US"/>
        </w:rPr>
        <w:t>I</w:t>
      </w:r>
      <w:r w:rsidRPr="00FF7BE7">
        <w:t>:</w:t>
      </w:r>
    </w:p>
    <w:p w:rsidR="00371FF3" w:rsidRPr="00FF7BE7" w:rsidRDefault="00371FF3" w:rsidP="0014016A">
      <w:pPr>
        <w:spacing w:line="312" w:lineRule="auto"/>
        <w:contextualSpacing/>
        <w:rPr>
          <w:bCs/>
          <w:color w:val="000000"/>
        </w:rPr>
      </w:pPr>
      <w:r w:rsidRPr="00FF7BE7">
        <w:rPr>
          <w:lang w:val="en-US"/>
        </w:rPr>
        <w:t>S</w:t>
      </w:r>
      <w:r w:rsidRPr="00FF7BE7">
        <w:t>: С</w:t>
      </w:r>
      <w:r w:rsidRPr="00FF7BE7">
        <w:rPr>
          <w:bCs/>
          <w:color w:val="000000"/>
        </w:rPr>
        <w:t>мертность - это:</w:t>
      </w:r>
    </w:p>
    <w:p w:rsidR="00371FF3" w:rsidRPr="00FF7BE7" w:rsidRDefault="00371FF3" w:rsidP="0014016A">
      <w:pPr>
        <w:spacing w:line="312" w:lineRule="auto"/>
        <w:contextualSpacing/>
        <w:rPr>
          <w:bCs/>
          <w:color w:val="000000"/>
        </w:rPr>
      </w:pPr>
      <w:r>
        <w:rPr>
          <w:bCs/>
          <w:color w:val="000000"/>
        </w:rPr>
        <w:t xml:space="preserve">-: </w:t>
      </w:r>
      <w:r w:rsidRPr="00FF7BE7">
        <w:rPr>
          <w:bCs/>
          <w:color w:val="000000"/>
        </w:rPr>
        <w:t>число особей, умерших за единицу времени по отношению к какому-либо условному числу</w:t>
      </w:r>
    </w:p>
    <w:p w:rsidR="00371FF3" w:rsidRPr="00FF7BE7" w:rsidRDefault="00371FF3" w:rsidP="0014016A">
      <w:pPr>
        <w:spacing w:line="312" w:lineRule="auto"/>
        <w:contextualSpacing/>
        <w:rPr>
          <w:bCs/>
          <w:color w:val="000000"/>
        </w:rPr>
      </w:pPr>
      <w:r w:rsidRPr="00FF7BE7">
        <w:rPr>
          <w:bCs/>
          <w:color w:val="000000"/>
        </w:rPr>
        <w:t>-: это выживаемость особей при неблагоприятных условиях</w:t>
      </w:r>
    </w:p>
    <w:p w:rsidR="00371FF3" w:rsidRPr="00FF7BE7" w:rsidRDefault="00371FF3" w:rsidP="0014016A">
      <w:pPr>
        <w:spacing w:line="312" w:lineRule="auto"/>
        <w:contextualSpacing/>
        <w:rPr>
          <w:bCs/>
          <w:color w:val="000000"/>
        </w:rPr>
      </w:pPr>
      <w:r w:rsidRPr="00FF7BE7">
        <w:rPr>
          <w:bCs/>
          <w:color w:val="000000"/>
        </w:rPr>
        <w:t>-: оба ответа верны</w:t>
      </w:r>
    </w:p>
    <w:p w:rsidR="00371FF3" w:rsidRDefault="00371FF3" w:rsidP="0014016A">
      <w:pPr>
        <w:spacing w:line="312" w:lineRule="auto"/>
        <w:contextualSpacing/>
      </w:pPr>
    </w:p>
    <w:p w:rsidR="00371FF3" w:rsidRPr="00FF7BE7" w:rsidRDefault="00371FF3" w:rsidP="0014016A">
      <w:pPr>
        <w:spacing w:line="312" w:lineRule="auto"/>
        <w:contextualSpacing/>
      </w:pPr>
      <w:r w:rsidRPr="00FF7BE7">
        <w:rPr>
          <w:lang w:val="en-US"/>
        </w:rPr>
        <w:t>I</w:t>
      </w:r>
      <w:r w:rsidRPr="00FF7BE7">
        <w:t>:</w:t>
      </w:r>
    </w:p>
    <w:p w:rsidR="00371FF3" w:rsidRPr="00FF7BE7" w:rsidRDefault="00371FF3" w:rsidP="0014016A">
      <w:pPr>
        <w:spacing w:line="312" w:lineRule="auto"/>
        <w:contextualSpacing/>
        <w:rPr>
          <w:bCs/>
          <w:color w:val="000000"/>
        </w:rPr>
      </w:pPr>
      <w:r w:rsidRPr="00FF7BE7">
        <w:rPr>
          <w:lang w:val="en-US"/>
        </w:rPr>
        <w:t>S</w:t>
      </w:r>
      <w:r w:rsidRPr="00FF7BE7">
        <w:t>: С</w:t>
      </w:r>
      <w:r w:rsidRPr="00FF7BE7">
        <w:rPr>
          <w:bCs/>
          <w:color w:val="000000"/>
        </w:rPr>
        <w:t>тадо – это:</w:t>
      </w:r>
    </w:p>
    <w:p w:rsidR="00371FF3" w:rsidRPr="00FF7BE7" w:rsidRDefault="00371FF3" w:rsidP="0014016A">
      <w:pPr>
        <w:spacing w:line="312" w:lineRule="auto"/>
        <w:contextualSpacing/>
        <w:rPr>
          <w:bCs/>
          <w:color w:val="000000"/>
        </w:rPr>
      </w:pPr>
      <w:r>
        <w:rPr>
          <w:bCs/>
          <w:color w:val="000000"/>
        </w:rPr>
        <w:t xml:space="preserve">-: </w:t>
      </w:r>
      <w:r w:rsidRPr="00FF7BE7">
        <w:rPr>
          <w:bCs/>
          <w:color w:val="000000"/>
        </w:rPr>
        <w:t>более или менее постоянные объединения подвижных животных</w:t>
      </w:r>
    </w:p>
    <w:p w:rsidR="00371FF3" w:rsidRPr="00FF7BE7" w:rsidRDefault="00371FF3" w:rsidP="0014016A">
      <w:pPr>
        <w:spacing w:line="312" w:lineRule="auto"/>
        <w:contextualSpacing/>
        <w:rPr>
          <w:bCs/>
          <w:color w:val="000000"/>
        </w:rPr>
      </w:pPr>
      <w:r w:rsidRPr="00FF7BE7">
        <w:rPr>
          <w:bCs/>
          <w:color w:val="000000"/>
        </w:rPr>
        <w:t>-: групповые поселения оседлых животных на длительное время или на период размножения</w:t>
      </w:r>
    </w:p>
    <w:p w:rsidR="00371FF3" w:rsidRPr="00FF7BE7" w:rsidRDefault="00371FF3" w:rsidP="0014016A">
      <w:pPr>
        <w:spacing w:line="312" w:lineRule="auto"/>
        <w:contextualSpacing/>
        <w:rPr>
          <w:bCs/>
          <w:color w:val="000000"/>
        </w:rPr>
      </w:pPr>
      <w:r w:rsidRPr="00FF7BE7">
        <w:rPr>
          <w:bCs/>
          <w:color w:val="000000"/>
        </w:rPr>
        <w:t>-: временные объединения животных с организованностью действий</w:t>
      </w:r>
    </w:p>
    <w:p w:rsidR="00371FF3" w:rsidRPr="00FF7BE7" w:rsidRDefault="00371FF3" w:rsidP="0014016A">
      <w:pPr>
        <w:spacing w:line="312" w:lineRule="auto"/>
        <w:contextualSpacing/>
        <w:rPr>
          <w:bCs/>
          <w:color w:val="000000"/>
        </w:rPr>
      </w:pPr>
      <w:r w:rsidRPr="00FF7BE7">
        <w:rPr>
          <w:bCs/>
          <w:color w:val="000000"/>
        </w:rPr>
        <w:t>-: особи, связанные ближайшей степенью родства</w:t>
      </w:r>
    </w:p>
    <w:p w:rsidR="00371FF3" w:rsidRDefault="00371FF3" w:rsidP="0014016A">
      <w:pPr>
        <w:spacing w:line="312" w:lineRule="auto"/>
        <w:contextualSpacing/>
      </w:pPr>
    </w:p>
    <w:p w:rsidR="00371FF3" w:rsidRPr="00FF7BE7" w:rsidRDefault="00371FF3" w:rsidP="0014016A">
      <w:pPr>
        <w:spacing w:line="312" w:lineRule="auto"/>
        <w:contextualSpacing/>
      </w:pPr>
      <w:r w:rsidRPr="00FF7BE7">
        <w:rPr>
          <w:lang w:val="en-US"/>
        </w:rPr>
        <w:t>I</w:t>
      </w:r>
      <w:r w:rsidRPr="00FF7BE7">
        <w:t>:</w:t>
      </w:r>
    </w:p>
    <w:p w:rsidR="00371FF3" w:rsidRPr="00FF7BE7" w:rsidRDefault="00371FF3" w:rsidP="0014016A">
      <w:pPr>
        <w:spacing w:line="312" w:lineRule="auto"/>
        <w:contextualSpacing/>
      </w:pPr>
      <w:r w:rsidRPr="00FF7BE7">
        <w:rPr>
          <w:lang w:val="en-US"/>
        </w:rPr>
        <w:t>S</w:t>
      </w:r>
      <w:r w:rsidRPr="00FF7BE7">
        <w:t>: Группировки совместно обитающих и взаимно связанных организмов разных видов называются:</w:t>
      </w:r>
    </w:p>
    <w:p w:rsidR="00371FF3" w:rsidRPr="00FF7BE7" w:rsidRDefault="00371FF3" w:rsidP="0014016A">
      <w:pPr>
        <w:spacing w:line="312" w:lineRule="auto"/>
        <w:contextualSpacing/>
      </w:pPr>
      <w:r w:rsidRPr="00FF7BE7">
        <w:t>-: популяциями</w:t>
      </w:r>
    </w:p>
    <w:p w:rsidR="00371FF3" w:rsidRPr="00FF7BE7" w:rsidRDefault="00371FF3" w:rsidP="0014016A">
      <w:pPr>
        <w:spacing w:line="312" w:lineRule="auto"/>
        <w:contextualSpacing/>
      </w:pPr>
      <w:r>
        <w:t xml:space="preserve">-: </w:t>
      </w:r>
      <w:r w:rsidRPr="00FF7BE7">
        <w:t>биоценозами</w:t>
      </w:r>
    </w:p>
    <w:p w:rsidR="00371FF3" w:rsidRPr="00FF7BE7" w:rsidRDefault="00371FF3" w:rsidP="0014016A">
      <w:pPr>
        <w:spacing w:line="312" w:lineRule="auto"/>
        <w:contextualSpacing/>
      </w:pPr>
      <w:r w:rsidRPr="00FF7BE7">
        <w:t>-: биогеоценозами</w:t>
      </w:r>
    </w:p>
    <w:p w:rsidR="00371FF3" w:rsidRPr="00FF7BE7" w:rsidRDefault="00371FF3" w:rsidP="0014016A">
      <w:pPr>
        <w:spacing w:line="312" w:lineRule="auto"/>
        <w:contextualSpacing/>
      </w:pPr>
      <w:r w:rsidRPr="00FF7BE7">
        <w:t>-: экосистемами</w:t>
      </w:r>
    </w:p>
    <w:p w:rsidR="00371FF3" w:rsidRDefault="00371FF3" w:rsidP="0014016A">
      <w:pPr>
        <w:spacing w:line="312" w:lineRule="auto"/>
        <w:contextualSpacing/>
      </w:pPr>
    </w:p>
    <w:p w:rsidR="00371FF3" w:rsidRPr="00FF7BE7" w:rsidRDefault="00371FF3" w:rsidP="0014016A">
      <w:pPr>
        <w:spacing w:line="312" w:lineRule="auto"/>
        <w:contextualSpacing/>
      </w:pPr>
      <w:r w:rsidRPr="00FF7BE7">
        <w:rPr>
          <w:lang w:val="en-US"/>
        </w:rPr>
        <w:t>I</w:t>
      </w:r>
      <w:r w:rsidRPr="00FF7BE7">
        <w:t>:</w:t>
      </w:r>
    </w:p>
    <w:p w:rsidR="00371FF3" w:rsidRPr="00FF7BE7" w:rsidRDefault="00371FF3" w:rsidP="0014016A">
      <w:pPr>
        <w:spacing w:line="312" w:lineRule="auto"/>
        <w:contextualSpacing/>
      </w:pPr>
      <w:r w:rsidRPr="00FF7BE7">
        <w:rPr>
          <w:lang w:val="en-US"/>
        </w:rPr>
        <w:t>S</w:t>
      </w:r>
      <w:r w:rsidRPr="00FF7BE7">
        <w:t>: В экосистему должны входить:</w:t>
      </w:r>
    </w:p>
    <w:p w:rsidR="00371FF3" w:rsidRPr="00FF7BE7" w:rsidRDefault="00371FF3" w:rsidP="0014016A">
      <w:pPr>
        <w:spacing w:line="312" w:lineRule="auto"/>
        <w:contextualSpacing/>
      </w:pPr>
      <w:r>
        <w:t xml:space="preserve">-: </w:t>
      </w:r>
      <w:r w:rsidRPr="00FF7BE7">
        <w:t>продуценты, консументы и редуценты</w:t>
      </w:r>
    </w:p>
    <w:p w:rsidR="00371FF3" w:rsidRPr="00FF7BE7" w:rsidRDefault="00371FF3" w:rsidP="0014016A">
      <w:pPr>
        <w:spacing w:line="312" w:lineRule="auto"/>
        <w:contextualSpacing/>
      </w:pPr>
      <w:r w:rsidRPr="00FF7BE7">
        <w:t>-: продуценты и редуценты</w:t>
      </w:r>
    </w:p>
    <w:p w:rsidR="00371FF3" w:rsidRPr="00FF7BE7" w:rsidRDefault="00371FF3" w:rsidP="0014016A">
      <w:pPr>
        <w:spacing w:line="312" w:lineRule="auto"/>
        <w:contextualSpacing/>
      </w:pPr>
      <w:r w:rsidRPr="00FF7BE7">
        <w:t>-: продуценты и консументы</w:t>
      </w:r>
    </w:p>
    <w:p w:rsidR="0089421D" w:rsidRDefault="0089421D" w:rsidP="0014016A">
      <w:pPr>
        <w:spacing w:line="312" w:lineRule="auto"/>
        <w:contextualSpacing/>
      </w:pPr>
    </w:p>
    <w:sectPr w:rsidR="0089421D" w:rsidSect="008942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defaultTabStop w:val="708"/>
  <w:drawingGridHorizontalSpacing w:val="120"/>
  <w:displayHorizontalDrawingGridEvery w:val="2"/>
  <w:characterSpacingControl w:val="doNotCompress"/>
  <w:compat/>
  <w:rsids>
    <w:rsidRoot w:val="0089421D"/>
    <w:rsid w:val="0014016A"/>
    <w:rsid w:val="0027307C"/>
    <w:rsid w:val="00371FF3"/>
    <w:rsid w:val="005362B4"/>
    <w:rsid w:val="005E5E6D"/>
    <w:rsid w:val="0089421D"/>
    <w:rsid w:val="008B1625"/>
    <w:rsid w:val="00A34A0C"/>
    <w:rsid w:val="00B05802"/>
    <w:rsid w:val="00D25578"/>
    <w:rsid w:val="00E10370"/>
    <w:rsid w:val="00F95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21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ZAGG">
    <w:name w:val="Стиль ZAGG + Авто Знак"/>
    <w:link w:val="ZAGG0"/>
    <w:locked/>
    <w:rsid w:val="0089421D"/>
    <w:rPr>
      <w:rFonts w:ascii="Arial" w:eastAsia="Times New Roman" w:hAnsi="Arial" w:cs="Arial"/>
      <w:b/>
      <w:bCs/>
      <w:caps/>
      <w:sz w:val="16"/>
      <w:szCs w:val="16"/>
    </w:rPr>
  </w:style>
  <w:style w:type="paragraph" w:customStyle="1" w:styleId="ZAGG0">
    <w:name w:val="Стиль ZAGG + Авто"/>
    <w:basedOn w:val="a"/>
    <w:link w:val="ZAGG"/>
    <w:rsid w:val="0089421D"/>
    <w:pPr>
      <w:suppressAutoHyphens/>
      <w:autoSpaceDE w:val="0"/>
      <w:autoSpaceDN w:val="0"/>
      <w:adjustRightInd w:val="0"/>
      <w:jc w:val="center"/>
    </w:pPr>
    <w:rPr>
      <w:rFonts w:ascii="Arial" w:hAnsi="Arial" w:cs="Arial"/>
      <w:b/>
      <w:bCs/>
      <w:caps/>
      <w:sz w:val="16"/>
      <w:szCs w:val="16"/>
      <w:lang w:eastAsia="en-US"/>
    </w:rPr>
  </w:style>
  <w:style w:type="character" w:customStyle="1" w:styleId="ZAGG1">
    <w:name w:val="ZAGG Знак"/>
    <w:link w:val="ZAGG2"/>
    <w:locked/>
    <w:rsid w:val="0089421D"/>
    <w:rPr>
      <w:rFonts w:ascii="Arial" w:eastAsia="Times New Roman" w:hAnsi="Arial" w:cs="Arial"/>
      <w:b/>
      <w:bCs/>
      <w:caps/>
      <w:color w:val="000000"/>
      <w:sz w:val="16"/>
      <w:szCs w:val="16"/>
    </w:rPr>
  </w:style>
  <w:style w:type="paragraph" w:customStyle="1" w:styleId="ZAGG2">
    <w:name w:val="ZAGG"/>
    <w:basedOn w:val="a"/>
    <w:link w:val="ZAGG1"/>
    <w:rsid w:val="0089421D"/>
    <w:pPr>
      <w:suppressAutoHyphens/>
      <w:autoSpaceDE w:val="0"/>
      <w:autoSpaceDN w:val="0"/>
      <w:adjustRightInd w:val="0"/>
      <w:spacing w:line="288" w:lineRule="auto"/>
      <w:jc w:val="center"/>
    </w:pPr>
    <w:rPr>
      <w:rFonts w:ascii="Arial" w:hAnsi="Arial" w:cs="Arial"/>
      <w:b/>
      <w:bCs/>
      <w:caps/>
      <w:color w:val="000000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244</Words>
  <Characters>1391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viktorg75@outlook.com</dc:creator>
  <cp:lastModifiedBy>viktorg75@outlook.com</cp:lastModifiedBy>
  <cp:revision>5</cp:revision>
  <dcterms:created xsi:type="dcterms:W3CDTF">2021-10-16T13:16:00Z</dcterms:created>
  <dcterms:modified xsi:type="dcterms:W3CDTF">2021-10-16T13:32:00Z</dcterms:modified>
</cp:coreProperties>
</file>