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BDA" w:rsidRPr="009C3CA8" w:rsidRDefault="007537A8" w:rsidP="004D2BDA">
      <w:pPr>
        <w:shd w:val="clear" w:color="auto" w:fill="FFFFFF"/>
        <w:spacing w:after="0" w:line="288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C3CA8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Отчет </w:t>
      </w:r>
      <w:r w:rsidR="00273351" w:rsidRPr="009C3CA8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СНК</w:t>
      </w:r>
      <w:r w:rsidR="003A2313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за 2021</w:t>
      </w:r>
      <w:r w:rsidR="004D2BDA" w:rsidRPr="009C3CA8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год </w:t>
      </w:r>
    </w:p>
    <w:p w:rsidR="004D2BDA" w:rsidRPr="009C3CA8" w:rsidRDefault="004D2BDA" w:rsidP="004D2BD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3CA8">
        <w:rPr>
          <w:rFonts w:ascii="Times New Roman" w:hAnsi="Times New Roman" w:cs="Times New Roman"/>
          <w:b/>
          <w:sz w:val="28"/>
          <w:szCs w:val="28"/>
        </w:rPr>
        <w:t xml:space="preserve">Кафедра </w:t>
      </w:r>
      <w:r w:rsidRPr="009C3CA8">
        <w:rPr>
          <w:rFonts w:ascii="Times New Roman" w:hAnsi="Times New Roman" w:cs="Times New Roman"/>
          <w:b/>
          <w:sz w:val="28"/>
          <w:szCs w:val="28"/>
          <w:u w:val="single"/>
        </w:rPr>
        <w:t>гигиены и экологии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79"/>
        <w:gridCol w:w="2092"/>
      </w:tblGrid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Количество студентов, членов СНК кафедры</w:t>
            </w:r>
          </w:p>
        </w:tc>
        <w:tc>
          <w:tcPr>
            <w:tcW w:w="2092" w:type="dxa"/>
          </w:tcPr>
          <w:p w:rsidR="004D2BDA" w:rsidRPr="009C3CA8" w:rsidRDefault="003A2313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Количество опубликованных научных работ студентов: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 тезисов</w:t>
            </w:r>
          </w:p>
        </w:tc>
        <w:tc>
          <w:tcPr>
            <w:tcW w:w="2092" w:type="dxa"/>
          </w:tcPr>
          <w:p w:rsidR="004D2BDA" w:rsidRPr="009C3CA8" w:rsidRDefault="003A2313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3A2313" w:rsidRDefault="004D2BDA" w:rsidP="008139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 статей (перечень ВАК)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 статей в международных рецензируемых журналах (представленных в международных базах)</w:t>
            </w:r>
          </w:p>
          <w:p w:rsidR="004D2BDA" w:rsidRPr="009C3CA8" w:rsidRDefault="004D2BDA" w:rsidP="008139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 учебно-методических пособий</w:t>
            </w:r>
          </w:p>
        </w:tc>
        <w:tc>
          <w:tcPr>
            <w:tcW w:w="2092" w:type="dxa"/>
          </w:tcPr>
          <w:p w:rsidR="004D2BDA" w:rsidRPr="009C3CA8" w:rsidRDefault="00273351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 видеофильмы</w:t>
            </w:r>
          </w:p>
        </w:tc>
        <w:tc>
          <w:tcPr>
            <w:tcW w:w="2092" w:type="dxa"/>
          </w:tcPr>
          <w:p w:rsidR="004D2BDA" w:rsidRPr="009C3CA8" w:rsidRDefault="00273351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 компьютерные программы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Количество студентов, вовлеченных в реализацию научно-исследовательских проектов (ФЦП, гранты)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студентов – призеров студенческих научно-практических конференций: </w:t>
            </w:r>
          </w:p>
          <w:p w:rsidR="004D2BDA" w:rsidRPr="003A2313" w:rsidRDefault="004D2BDA" w:rsidP="003A2313">
            <w:pPr>
              <w:pStyle w:val="a3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 «Авиценна»</w:t>
            </w:r>
          </w:p>
        </w:tc>
        <w:tc>
          <w:tcPr>
            <w:tcW w:w="2092" w:type="dxa"/>
          </w:tcPr>
          <w:p w:rsidR="004D2BDA" w:rsidRDefault="003A2313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1место – 1</w:t>
            </w:r>
          </w:p>
          <w:p w:rsidR="003A2313" w:rsidRDefault="003A2313" w:rsidP="003A23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 – 2</w:t>
            </w:r>
          </w:p>
          <w:p w:rsidR="003A2313" w:rsidRPr="009C3CA8" w:rsidRDefault="003A2313" w:rsidP="003A23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местом -  2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3A231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заявок на патентование изобретений с участием студентов 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заседаний СНК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конференций на </w:t>
            </w:r>
            <w:proofErr w:type="spellStart"/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внутривузовском</w:t>
            </w:r>
            <w:proofErr w:type="spellEnd"/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, межвузовском и всероссийском и международном уровне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Наличие эмблемы СНК (есть, нет)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 xml:space="preserve">Наличие </w:t>
            </w:r>
            <w:r w:rsidRPr="009C3C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 xml:space="preserve"> страницы в сети Интернета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</w:tbl>
    <w:p w:rsidR="004D2BDA" w:rsidRPr="009C3CA8" w:rsidRDefault="004D2BDA" w:rsidP="007537A8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9C3CA8" w:rsidRDefault="009C3CA8" w:rsidP="009C3CA8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Куратор СНК  </w:t>
      </w:r>
      <w:r w:rsidRPr="009C3CA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                                                       Степанова А.Э.</w:t>
      </w:r>
    </w:p>
    <w:p w:rsidR="007537A8" w:rsidRPr="009C3CA8" w:rsidRDefault="009C3CA8" w:rsidP="009C3CA8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C3CA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         </w:t>
      </w:r>
    </w:p>
    <w:p w:rsidR="009C3CA8" w:rsidRDefault="009C3CA8" w:rsidP="009C3CA8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C3CA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Заведующий кафедрой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                                         Никифорова Н.Г.</w:t>
      </w:r>
    </w:p>
    <w:p w:rsidR="009C3CA8" w:rsidRPr="009C3CA8" w:rsidRDefault="009C3CA8" w:rsidP="009C3CA8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C3CA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гигиены и экологии 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9C3CA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</w:t>
      </w:r>
    </w:p>
    <w:sectPr w:rsidR="009C3CA8" w:rsidRPr="009C3CA8" w:rsidSect="00E46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203F4D"/>
    <w:multiLevelType w:val="hybridMultilevel"/>
    <w:tmpl w:val="8D2A1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537A8"/>
    <w:rsid w:val="00003108"/>
    <w:rsid w:val="00142376"/>
    <w:rsid w:val="00273351"/>
    <w:rsid w:val="003A2313"/>
    <w:rsid w:val="004D2BDA"/>
    <w:rsid w:val="007537A8"/>
    <w:rsid w:val="007A32A4"/>
    <w:rsid w:val="00904218"/>
    <w:rsid w:val="009C3CA8"/>
    <w:rsid w:val="00E46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18"/>
  </w:style>
  <w:style w:type="paragraph" w:styleId="2">
    <w:name w:val="heading 2"/>
    <w:basedOn w:val="a"/>
    <w:link w:val="20"/>
    <w:uiPriority w:val="9"/>
    <w:qFormat/>
    <w:rsid w:val="007537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4218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537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753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537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1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2021-09-21T03:17:00Z</dcterms:created>
  <dcterms:modified xsi:type="dcterms:W3CDTF">2022-04-04T08:54:00Z</dcterms:modified>
</cp:coreProperties>
</file>