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B01" w:rsidRPr="009A2B01" w:rsidRDefault="009A2B01" w:rsidP="009A2B01">
      <w:pPr>
        <w:widowControl w:val="0"/>
        <w:rPr>
          <w:rFonts w:ascii="Times New Roman" w:hAnsi="Times New Roman" w:cs="Times New Roman"/>
          <w:sz w:val="22"/>
        </w:rPr>
      </w:pPr>
    </w:p>
    <w:p w:rsidR="009A2B01" w:rsidRPr="009A2B01" w:rsidRDefault="009A2B01" w:rsidP="009A2B01">
      <w:pPr>
        <w:pStyle w:val="1120"/>
        <w:widowControl w:val="0"/>
        <w:shd w:val="clear" w:color="auto" w:fill="auto"/>
        <w:spacing w:after="0" w:line="240" w:lineRule="auto"/>
        <w:jc w:val="center"/>
        <w:outlineLvl w:val="9"/>
        <w:rPr>
          <w:b/>
          <w:sz w:val="22"/>
          <w:szCs w:val="24"/>
        </w:rPr>
      </w:pPr>
      <w:bookmarkStart w:id="0" w:name="bookmark199"/>
      <w:r w:rsidRPr="009A2B01">
        <w:rPr>
          <w:b/>
          <w:sz w:val="22"/>
          <w:szCs w:val="24"/>
        </w:rPr>
        <w:t>УХОД ЗА ВОЛОСАМИ, НОГТЯМИ, БРИТЬЕ ТЯЖЕЛОБОЛЬНОГО</w:t>
      </w:r>
      <w:bookmarkEnd w:id="0"/>
    </w:p>
    <w:p w:rsidR="009A2B01" w:rsidRPr="009A2B01" w:rsidRDefault="009A2B01" w:rsidP="009A2B01">
      <w:pPr>
        <w:pStyle w:val="1120"/>
        <w:widowControl w:val="0"/>
        <w:shd w:val="clear" w:color="auto" w:fill="auto"/>
        <w:spacing w:after="0" w:line="240" w:lineRule="auto"/>
        <w:jc w:val="left"/>
        <w:outlineLvl w:val="9"/>
        <w:rPr>
          <w:sz w:val="22"/>
          <w:szCs w:val="24"/>
        </w:rPr>
      </w:pPr>
      <w:bookmarkStart w:id="1" w:name="_GoBack"/>
      <w:bookmarkEnd w:id="1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1728"/>
        <w:gridCol w:w="4642"/>
      </w:tblGrid>
      <w:tr w:rsidR="009A2B01" w:rsidRPr="009A2B01" w:rsidTr="0019505A">
        <w:trPr>
          <w:trHeight w:val="274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4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Код технологии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Название технологии</w:t>
            </w:r>
          </w:p>
        </w:tc>
      </w:tr>
      <w:tr w:rsidR="009A2B01" w:rsidRPr="009A2B01" w:rsidTr="0019505A">
        <w:trPr>
          <w:trHeight w:val="264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6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А 14.01.002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Уход за волосами, ногтями, бритье тяжелобольного</w:t>
            </w:r>
          </w:p>
        </w:tc>
      </w:tr>
      <w:tr w:rsidR="009A2B01" w:rsidRPr="009A2B01" w:rsidTr="0019505A">
        <w:trPr>
          <w:trHeight w:val="26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1.</w:t>
            </w:r>
          </w:p>
        </w:tc>
        <w:tc>
          <w:tcPr>
            <w:tcW w:w="6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9A2B01" w:rsidRPr="009A2B01" w:rsidTr="0019505A">
        <w:trPr>
          <w:trHeight w:val="221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1.1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Перечень специаль</w:t>
            </w:r>
            <w:r w:rsidRPr="009A2B01">
              <w:rPr>
                <w:rStyle w:val="12"/>
                <w:sz w:val="22"/>
                <w:szCs w:val="24"/>
              </w:rPr>
              <w:softHyphen/>
              <w:t>ностей/кто участ</w:t>
            </w:r>
            <w:r w:rsidRPr="009A2B01">
              <w:rPr>
                <w:rStyle w:val="12"/>
                <w:sz w:val="22"/>
                <w:szCs w:val="24"/>
              </w:rPr>
              <w:softHyphen/>
              <w:t>вует в выполнении услуги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Специалист, имеющий диплом установленного образца об окончании высшего профессионального образова</w:t>
            </w:r>
            <w:r w:rsidRPr="009A2B01">
              <w:rPr>
                <w:rStyle w:val="12"/>
                <w:sz w:val="22"/>
                <w:szCs w:val="24"/>
              </w:rPr>
              <w:softHyphen/>
              <w:t>тельного учебного заведения по специальностям: 060101 Лечебное дело 060103 Педиатрия 060500 Сестринское дело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val="left" w:pos="302"/>
              </w:tabs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Младший медицинский персонал лечебного учрежде</w:t>
            </w:r>
            <w:r w:rsidRPr="009A2B01">
              <w:rPr>
                <w:rStyle w:val="12"/>
                <w:sz w:val="22"/>
                <w:szCs w:val="24"/>
              </w:rPr>
              <w:softHyphen/>
              <w:t>ния в присутствии среднего медицинского работника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val="left" w:pos="307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Специально обученный персонал, не имеющий меди</w:t>
            </w:r>
            <w:r w:rsidRPr="009A2B01">
              <w:rPr>
                <w:rStyle w:val="12"/>
                <w:sz w:val="22"/>
                <w:szCs w:val="24"/>
              </w:rPr>
              <w:softHyphen/>
              <w:t>цинского образования, в присутствии среднего меди</w:t>
            </w:r>
            <w:r w:rsidRPr="009A2B01">
              <w:rPr>
                <w:rStyle w:val="12"/>
                <w:sz w:val="22"/>
                <w:szCs w:val="24"/>
              </w:rPr>
              <w:softHyphen/>
              <w:t>цинского работника</w:t>
            </w:r>
          </w:p>
        </w:tc>
      </w:tr>
      <w:tr w:rsidR="009A2B01" w:rsidRPr="009A2B01" w:rsidTr="0019505A">
        <w:trPr>
          <w:trHeight w:val="65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1.2</w:t>
            </w:r>
          </w:p>
        </w:tc>
        <w:tc>
          <w:tcPr>
            <w:tcW w:w="6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Дополнительные или специальные требования к специалистам и вспомога</w:t>
            </w:r>
            <w:r w:rsidRPr="009A2B01">
              <w:rPr>
                <w:rStyle w:val="12"/>
                <w:sz w:val="22"/>
                <w:szCs w:val="24"/>
              </w:rPr>
              <w:softHyphen/>
              <w:t>тельному персоналу</w:t>
            </w:r>
            <w:proofErr w:type="gramStart"/>
            <w:r w:rsidRPr="009A2B01">
              <w:rPr>
                <w:rStyle w:val="12"/>
                <w:sz w:val="22"/>
                <w:szCs w:val="24"/>
              </w:rPr>
              <w:t xml:space="preserve"> • О</w:t>
            </w:r>
            <w:proofErr w:type="gramEnd"/>
            <w:r w:rsidRPr="009A2B01">
              <w:rPr>
                <w:rStyle w:val="12"/>
                <w:sz w:val="22"/>
                <w:szCs w:val="24"/>
              </w:rPr>
              <w:t>тсутствуют</w:t>
            </w:r>
          </w:p>
        </w:tc>
      </w:tr>
      <w:tr w:rsidR="009A2B01" w:rsidRPr="009A2B01" w:rsidTr="0019505A">
        <w:trPr>
          <w:trHeight w:val="26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2.</w:t>
            </w:r>
          </w:p>
        </w:tc>
        <w:tc>
          <w:tcPr>
            <w:tcW w:w="6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9A2B01" w:rsidRPr="009A2B01" w:rsidTr="0019505A">
        <w:trPr>
          <w:trHeight w:val="850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2.1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Требования по безопасности труда при выполнении услуги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shd w:val="clear" w:color="auto" w:fill="auto"/>
              <w:tabs>
                <w:tab w:val="left" w:pos="312"/>
              </w:tabs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До и после проведения процедуры провести гигиени</w:t>
            </w:r>
            <w:r w:rsidRPr="009A2B01">
              <w:rPr>
                <w:rStyle w:val="12"/>
                <w:sz w:val="22"/>
                <w:szCs w:val="24"/>
              </w:rPr>
              <w:softHyphen/>
              <w:t>ческую обработку рук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shd w:val="clear" w:color="auto" w:fill="auto"/>
              <w:tabs>
                <w:tab w:val="left" w:pos="322"/>
              </w:tabs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Во время процедуры обязательно использование перчаток</w:t>
            </w:r>
          </w:p>
        </w:tc>
      </w:tr>
      <w:tr w:rsidR="009A2B01" w:rsidRPr="009A2B01" w:rsidTr="0019505A">
        <w:trPr>
          <w:trHeight w:val="65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3.</w:t>
            </w:r>
          </w:p>
        </w:tc>
        <w:tc>
          <w:tcPr>
            <w:tcW w:w="6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Условия выполнения простой медицинской услуги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val="left" w:pos="277"/>
              </w:tabs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Стационарные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val="left" w:pos="277"/>
              </w:tabs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Амбулаторно-поликлинические</w:t>
            </w:r>
          </w:p>
        </w:tc>
      </w:tr>
      <w:tr w:rsidR="009A2B01" w:rsidRPr="009A2B01" w:rsidTr="0019505A">
        <w:trPr>
          <w:trHeight w:val="461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4.</w:t>
            </w:r>
          </w:p>
        </w:tc>
        <w:tc>
          <w:tcPr>
            <w:tcW w:w="6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Функциональное назначение простой медицинской услуги • Профилактическое</w:t>
            </w:r>
          </w:p>
        </w:tc>
      </w:tr>
      <w:tr w:rsidR="009A2B01" w:rsidRPr="009A2B01" w:rsidTr="0019505A">
        <w:trPr>
          <w:trHeight w:val="26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5.</w:t>
            </w:r>
          </w:p>
        </w:tc>
        <w:tc>
          <w:tcPr>
            <w:tcW w:w="6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Материальные ресурсы</w:t>
            </w:r>
          </w:p>
        </w:tc>
      </w:tr>
      <w:tr w:rsidR="009A2B01" w:rsidRPr="009A2B01" w:rsidTr="0019505A">
        <w:trPr>
          <w:trHeight w:val="850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5.1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Приборы, инстру</w:t>
            </w:r>
            <w:r w:rsidRPr="009A2B01">
              <w:rPr>
                <w:rStyle w:val="12"/>
                <w:sz w:val="22"/>
                <w:szCs w:val="24"/>
              </w:rPr>
              <w:softHyphen/>
              <w:t>менты, изделия медицинского назначения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• Отсутствуют</w:t>
            </w:r>
          </w:p>
        </w:tc>
      </w:tr>
      <w:tr w:rsidR="009A2B01" w:rsidRPr="009A2B01" w:rsidTr="0019505A">
        <w:trPr>
          <w:trHeight w:val="26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5.2.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Реактивы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• Отсутствуют</w:t>
            </w:r>
          </w:p>
        </w:tc>
      </w:tr>
      <w:tr w:rsidR="009A2B01" w:rsidRPr="009A2B01" w:rsidTr="0019505A">
        <w:trPr>
          <w:trHeight w:val="65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5.3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 xml:space="preserve">И м </w:t>
            </w:r>
            <w:proofErr w:type="spellStart"/>
            <w:r w:rsidRPr="009A2B01">
              <w:rPr>
                <w:rStyle w:val="12"/>
                <w:sz w:val="22"/>
                <w:szCs w:val="24"/>
              </w:rPr>
              <w:t>мунобиолог</w:t>
            </w:r>
            <w:proofErr w:type="gramStart"/>
            <w:r w:rsidRPr="009A2B01">
              <w:rPr>
                <w:rStyle w:val="12"/>
                <w:sz w:val="22"/>
                <w:szCs w:val="24"/>
              </w:rPr>
              <w:t>и</w:t>
            </w:r>
            <w:proofErr w:type="spellEnd"/>
            <w:r w:rsidRPr="009A2B01">
              <w:rPr>
                <w:rStyle w:val="12"/>
                <w:sz w:val="22"/>
                <w:szCs w:val="24"/>
              </w:rPr>
              <w:t>-</w:t>
            </w:r>
            <w:proofErr w:type="gramEnd"/>
            <w:r w:rsidRPr="009A2B01">
              <w:rPr>
                <w:rStyle w:val="12"/>
                <w:sz w:val="22"/>
                <w:szCs w:val="24"/>
              </w:rPr>
              <w:t xml:space="preserve"> </w:t>
            </w:r>
            <w:proofErr w:type="spellStart"/>
            <w:r w:rsidRPr="009A2B01">
              <w:rPr>
                <w:rStyle w:val="12"/>
                <w:sz w:val="22"/>
                <w:szCs w:val="24"/>
              </w:rPr>
              <w:t>ческие</w:t>
            </w:r>
            <w:proofErr w:type="spellEnd"/>
            <w:r w:rsidRPr="009A2B01">
              <w:rPr>
                <w:rStyle w:val="12"/>
                <w:sz w:val="22"/>
                <w:szCs w:val="24"/>
              </w:rPr>
              <w:t xml:space="preserve"> препараты и реагенты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• Отсутствуют</w:t>
            </w:r>
          </w:p>
        </w:tc>
      </w:tr>
      <w:tr w:rsidR="009A2B01" w:rsidRPr="009A2B01" w:rsidTr="0019505A">
        <w:trPr>
          <w:trHeight w:val="26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5.4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Продукты крови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• Отсутствуют</w:t>
            </w:r>
          </w:p>
        </w:tc>
      </w:tr>
      <w:tr w:rsidR="009A2B01" w:rsidRPr="009A2B01" w:rsidTr="0019505A">
        <w:trPr>
          <w:trHeight w:val="672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5.5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8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Лекарственные средства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shd w:val="clear" w:color="auto" w:fill="auto"/>
              <w:tabs>
                <w:tab w:val="left" w:pos="317"/>
              </w:tabs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Спирт этиловый 70° (при порезе кожи пациента)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shd w:val="clear" w:color="auto" w:fill="auto"/>
              <w:tabs>
                <w:tab w:val="left" w:pos="317"/>
              </w:tabs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Антисептическое средство для обработки рук персонала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shd w:val="clear" w:color="auto" w:fill="auto"/>
              <w:tabs>
                <w:tab w:val="left" w:pos="312"/>
              </w:tabs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Дезинфицирующее средство</w:t>
            </w:r>
          </w:p>
        </w:tc>
      </w:tr>
    </w:tbl>
    <w:p w:rsidR="009A2B01" w:rsidRPr="009A2B01" w:rsidRDefault="009A2B01" w:rsidP="009A2B01">
      <w:pPr>
        <w:widowControl w:val="0"/>
        <w:rPr>
          <w:rFonts w:ascii="Times New Roman" w:hAnsi="Times New Roman" w:cs="Times New Roman"/>
          <w:sz w:val="2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"/>
        <w:gridCol w:w="1747"/>
        <w:gridCol w:w="4642"/>
      </w:tblGrid>
      <w:tr w:rsidR="009A2B01" w:rsidRPr="009A2B01" w:rsidTr="0019505A">
        <w:trPr>
          <w:trHeight w:val="3398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6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lastRenderedPageBreak/>
              <w:t>5.6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Прочий расходуе</w:t>
            </w:r>
            <w:r w:rsidRPr="009A2B01">
              <w:rPr>
                <w:rStyle w:val="12"/>
                <w:sz w:val="22"/>
                <w:szCs w:val="24"/>
              </w:rPr>
              <w:softHyphen/>
              <w:t>мый материал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Мыло жидкое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Шампунь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Крем для бритья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302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Крем после бритья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302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Крем для рук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Перчатки нестерильные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2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Емкость для дезинфекции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2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Марлевые салфетки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Одноразовое полотенце для рук персонала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2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Щетка для волос (или расческа) индивидуальная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Полотенце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2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Мешок для грязного белья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2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Бритвенный станок (одноразовый) с безопасным лезвием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Ножницы маникюрные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2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Емкость для воды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Емкость для дезинфекции</w:t>
            </w:r>
          </w:p>
        </w:tc>
      </w:tr>
      <w:tr w:rsidR="009A2B01" w:rsidRPr="009A2B01" w:rsidTr="0019505A">
        <w:trPr>
          <w:trHeight w:val="5938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6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6.</w:t>
            </w:r>
          </w:p>
        </w:tc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6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 xml:space="preserve">Характеристика методики выполнения простой медицинской услуги </w:t>
            </w:r>
            <w:r w:rsidRPr="009A2B01">
              <w:rPr>
                <w:rStyle w:val="a4"/>
                <w:sz w:val="22"/>
                <w:szCs w:val="24"/>
              </w:rPr>
              <w:t>Алгоритм выполнения мытья головы</w:t>
            </w:r>
          </w:p>
          <w:p w:rsidR="009A2B01" w:rsidRPr="009A2B01" w:rsidRDefault="009A2B01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9A2B01">
              <w:rPr>
                <w:rStyle w:val="30"/>
                <w:rFonts w:eastAsia="Arial Unicode MS"/>
                <w:sz w:val="22"/>
                <w:szCs w:val="24"/>
              </w:rPr>
              <w:t>I. Подготовка к процедуре: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Подготовить все необходимое для процедуры, закрыть окна, обеспечить пациенту условия конфиденциальности.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Представиться пациенту, объяснить ход и цель процедуры. Убедиться</w:t>
            </w:r>
          </w:p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в наличии у пациента информированного согласия на предстоящую процеду</w:t>
            </w:r>
            <w:r w:rsidRPr="009A2B01">
              <w:rPr>
                <w:rStyle w:val="12"/>
                <w:sz w:val="22"/>
                <w:szCs w:val="24"/>
              </w:rPr>
              <w:softHyphen/>
            </w:r>
            <w:r w:rsidRPr="009A2B01">
              <w:rPr>
                <w:rStyle w:val="10pt"/>
                <w:sz w:val="22"/>
                <w:szCs w:val="24"/>
              </w:rPr>
              <w:t>ру-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9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Обработать руки гигиеническим способом, осушить. Надеть перчатки.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Надеть одноразовый фартук.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0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Поставить в изголовье кровати с рабочей стороны стул; пустую емкость для воды поставить на стул.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9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Наполнить другую емкость теплой водой, поставить рядом.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 xml:space="preserve">Раздеть пациента до пояса и накрыть оголенную часть туловища простыней. </w:t>
            </w:r>
            <w:r w:rsidRPr="009A2B01">
              <w:rPr>
                <w:rStyle w:val="a5"/>
                <w:sz w:val="22"/>
                <w:szCs w:val="24"/>
              </w:rPr>
              <w:t>II. Выполнение процедуры: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Расчесать волосы пациенту. Удалить все заколки, шпильки. Снять очки.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Подстелить под голову и плечи пациента клеенку, конец которой опустить в емкость, стоящую на стуле; по краю клеенки, вокруг головы положить свер</w:t>
            </w:r>
            <w:r w:rsidRPr="009A2B01">
              <w:rPr>
                <w:rStyle w:val="12"/>
                <w:sz w:val="22"/>
                <w:szCs w:val="24"/>
              </w:rPr>
              <w:softHyphen/>
              <w:t>нутое валиком полотенце.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8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Глаза пациента закрыть полотенцем или пеленкой.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8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Наполнить кувшин водой и аккуратно смочить волосы пациента.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Нанести немного шампуня и обеими руками вымыть волосы, бережно массируя кожу головы пациента.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Налить в кувшин воду и смыть весь шампунь (если пациент просит, вы</w:t>
            </w:r>
            <w:r w:rsidRPr="009A2B01">
              <w:rPr>
                <w:rStyle w:val="12"/>
                <w:sz w:val="22"/>
                <w:szCs w:val="24"/>
              </w:rPr>
              <w:softHyphen/>
              <w:t>мыть его волосы шампунем еще раз).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0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 xml:space="preserve">Развернуть чистое сухое полотенце, поднять голову пациента и вытереть его волосы насухо. Если ему холодно, обернуть голову полотенцем или косынкой. </w:t>
            </w:r>
            <w:r w:rsidRPr="009A2B01">
              <w:rPr>
                <w:rStyle w:val="a5"/>
                <w:sz w:val="22"/>
                <w:szCs w:val="24"/>
              </w:rPr>
              <w:t>III. Окончание процедуры.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9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 xml:space="preserve">Клеенку, полотенце, </w:t>
            </w:r>
            <w:proofErr w:type="gramStart"/>
            <w:r w:rsidRPr="009A2B01">
              <w:rPr>
                <w:rStyle w:val="12"/>
                <w:sz w:val="22"/>
                <w:szCs w:val="24"/>
              </w:rPr>
              <w:t>лежащие</w:t>
            </w:r>
            <w:proofErr w:type="gramEnd"/>
            <w:r w:rsidRPr="009A2B01">
              <w:rPr>
                <w:rStyle w:val="12"/>
                <w:sz w:val="22"/>
                <w:szCs w:val="24"/>
              </w:rPr>
              <w:t xml:space="preserve"> под головой положить в непромокаемый мешок.</w:t>
            </w:r>
          </w:p>
        </w:tc>
      </w:tr>
    </w:tbl>
    <w:p w:rsidR="009A2B01" w:rsidRPr="009A2B01" w:rsidRDefault="009A2B01" w:rsidP="009A2B01">
      <w:pPr>
        <w:widowControl w:val="0"/>
        <w:rPr>
          <w:rFonts w:ascii="Times New Roman" w:hAnsi="Times New Roman" w:cs="Times New Roman"/>
          <w:sz w:val="2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6370"/>
      </w:tblGrid>
      <w:tr w:rsidR="009A2B01" w:rsidRPr="009A2B01" w:rsidTr="0019505A">
        <w:trPr>
          <w:trHeight w:val="7502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422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При необходимости сменить простыню.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422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Расчесать волосы пациента. Предложить ему зеркало.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417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Обработать руки гигиеническим способом, осушить.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43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Сделать соответствующую запись о выполненной процедуре в медицин</w:t>
            </w:r>
            <w:r w:rsidRPr="009A2B01">
              <w:rPr>
                <w:rStyle w:val="12"/>
                <w:sz w:val="22"/>
                <w:szCs w:val="24"/>
              </w:rPr>
              <w:softHyphen/>
              <w:t>ской документации.</w:t>
            </w:r>
          </w:p>
          <w:p w:rsidR="009A2B01" w:rsidRPr="009A2B01" w:rsidRDefault="009A2B01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9A2B01">
              <w:rPr>
                <w:rStyle w:val="270"/>
                <w:rFonts w:eastAsia="Arial Unicode MS"/>
                <w:sz w:val="22"/>
                <w:szCs w:val="24"/>
              </w:rPr>
              <w:t>Алгоритм ухода за ногтями тяжелобольного</w:t>
            </w:r>
          </w:p>
          <w:p w:rsidR="009A2B01" w:rsidRPr="009A2B01" w:rsidRDefault="009A2B01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9A2B01">
              <w:rPr>
                <w:rStyle w:val="30"/>
                <w:rFonts w:eastAsia="Arial Unicode MS"/>
                <w:sz w:val="22"/>
                <w:szCs w:val="24"/>
              </w:rPr>
              <w:t>I. Подготовка к процедуре.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7"/>
              </w:numPr>
              <w:shd w:val="clear" w:color="auto" w:fill="auto"/>
              <w:tabs>
                <w:tab w:val="left" w:pos="422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Наполнить емкость теплой водой, помочь пациенту вымыть руки с мылом.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7"/>
              </w:numPr>
              <w:shd w:val="clear" w:color="auto" w:fill="auto"/>
              <w:tabs>
                <w:tab w:val="left" w:pos="44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Представиться пациенту, объяснить ход и цель процедуры. Убедиться в на</w:t>
            </w:r>
            <w:r w:rsidRPr="009A2B01">
              <w:rPr>
                <w:rStyle w:val="12"/>
                <w:sz w:val="22"/>
                <w:szCs w:val="24"/>
              </w:rPr>
              <w:softHyphen/>
              <w:t>личии у пациента информированного согласия на предстоящую процедуру.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7"/>
              </w:numPr>
              <w:shd w:val="clear" w:color="auto" w:fill="auto"/>
              <w:tabs>
                <w:tab w:val="left" w:pos="43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Обработать руки гигиеническим способом, осушить. Надеть перчатки.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7"/>
              </w:numPr>
              <w:shd w:val="clear" w:color="auto" w:fill="auto"/>
              <w:tabs>
                <w:tab w:val="left" w:pos="43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Положить руки пациента на полотенце и вытереть их насухо.</w:t>
            </w:r>
          </w:p>
          <w:p w:rsidR="009A2B01" w:rsidRPr="009A2B01" w:rsidRDefault="009A2B01" w:rsidP="009A2B01">
            <w:pPr>
              <w:framePr w:wrap="notBeside" w:vAnchor="text" w:hAnchor="text" w:xAlign="center" w:y="1"/>
              <w:widowControl w:val="0"/>
              <w:numPr>
                <w:ilvl w:val="2"/>
                <w:numId w:val="7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</w:rPr>
            </w:pPr>
            <w:r w:rsidRPr="009A2B01">
              <w:rPr>
                <w:rStyle w:val="30"/>
                <w:rFonts w:eastAsia="Arial Unicode MS"/>
                <w:sz w:val="22"/>
                <w:szCs w:val="24"/>
              </w:rPr>
              <w:t>Выполнение процедуры.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7"/>
              </w:numPr>
              <w:shd w:val="clear" w:color="auto" w:fill="auto"/>
              <w:tabs>
                <w:tab w:val="left" w:pos="44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Подстричь ножницами ногти пациента.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7"/>
              </w:numPr>
              <w:shd w:val="clear" w:color="auto" w:fill="auto"/>
              <w:tabs>
                <w:tab w:val="left" w:pos="43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Нанести крем на руки пациента.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7"/>
              </w:numPr>
              <w:shd w:val="clear" w:color="auto" w:fill="auto"/>
              <w:tabs>
                <w:tab w:val="left" w:pos="43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Положить полотенце в мешок для белья.</w:t>
            </w:r>
          </w:p>
          <w:p w:rsidR="009A2B01" w:rsidRPr="009A2B01" w:rsidRDefault="009A2B01" w:rsidP="009A2B01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369"/>
              </w:tabs>
              <w:rPr>
                <w:rFonts w:ascii="Times New Roman" w:hAnsi="Times New Roman" w:cs="Times New Roman"/>
                <w:sz w:val="22"/>
              </w:rPr>
            </w:pPr>
            <w:r w:rsidRPr="009A2B01">
              <w:rPr>
                <w:rStyle w:val="30"/>
                <w:rFonts w:eastAsia="Arial Unicode MS"/>
                <w:sz w:val="22"/>
                <w:szCs w:val="24"/>
              </w:rPr>
              <w:t>Окончание процедуры.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8"/>
              </w:numPr>
              <w:shd w:val="clear" w:color="auto" w:fill="auto"/>
              <w:tabs>
                <w:tab w:val="left" w:pos="43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Удобно расположить пациента в постели.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8"/>
              </w:numPr>
              <w:shd w:val="clear" w:color="auto" w:fill="auto"/>
              <w:tabs>
                <w:tab w:val="left" w:pos="43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Ножницы поместить в емкость для дезинфекции.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8"/>
              </w:numPr>
              <w:shd w:val="clear" w:color="auto" w:fill="auto"/>
              <w:tabs>
                <w:tab w:val="left" w:pos="417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Снять перчатки, поместить их в емкость для дезинфекции.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8"/>
              </w:numPr>
              <w:shd w:val="clear" w:color="auto" w:fill="auto"/>
              <w:tabs>
                <w:tab w:val="left" w:pos="436"/>
              </w:tabs>
              <w:spacing w:line="240" w:lineRule="auto"/>
              <w:ind w:left="10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 xml:space="preserve">Обработать руки гигиеническим способом, осушить. </w:t>
            </w:r>
            <w:r w:rsidRPr="009A2B01">
              <w:rPr>
                <w:rStyle w:val="a4"/>
                <w:sz w:val="22"/>
                <w:szCs w:val="24"/>
              </w:rPr>
              <w:t>Алгоритм бритья тяжелобольного</w:t>
            </w:r>
          </w:p>
          <w:p w:rsidR="009A2B01" w:rsidRPr="009A2B01" w:rsidRDefault="009A2B01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2"/>
              </w:rPr>
            </w:pPr>
            <w:r w:rsidRPr="009A2B01">
              <w:rPr>
                <w:rStyle w:val="30"/>
                <w:rFonts w:eastAsia="Arial Unicode MS"/>
                <w:sz w:val="22"/>
                <w:szCs w:val="24"/>
              </w:rPr>
              <w:t>I. Подготовка к процедуре.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2"/>
                <w:numId w:val="8"/>
              </w:numPr>
              <w:shd w:val="clear" w:color="auto" w:fill="auto"/>
              <w:tabs>
                <w:tab w:val="left" w:pos="43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Представиться пациенту, объяснить ход и цель процедуры. Убедиться в на</w:t>
            </w:r>
            <w:r w:rsidRPr="009A2B01">
              <w:rPr>
                <w:rStyle w:val="12"/>
                <w:sz w:val="22"/>
                <w:szCs w:val="24"/>
              </w:rPr>
              <w:softHyphen/>
              <w:t>личии у пациента информированного согласия на предстоящую процедуру.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2"/>
                <w:numId w:val="8"/>
              </w:numPr>
              <w:shd w:val="clear" w:color="auto" w:fill="auto"/>
              <w:tabs>
                <w:tab w:val="left" w:pos="43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Обработать руки гигиеническим способом, осушить. Надеть перчатки.</w:t>
            </w:r>
          </w:p>
          <w:p w:rsidR="009A2B01" w:rsidRPr="009A2B01" w:rsidRDefault="009A2B01" w:rsidP="009A2B01">
            <w:pPr>
              <w:framePr w:wrap="notBeside" w:vAnchor="text" w:hAnchor="text" w:xAlign="center" w:y="1"/>
              <w:widowControl w:val="0"/>
              <w:numPr>
                <w:ilvl w:val="3"/>
                <w:numId w:val="8"/>
              </w:numPr>
              <w:tabs>
                <w:tab w:val="left" w:pos="302"/>
              </w:tabs>
              <w:rPr>
                <w:rFonts w:ascii="Times New Roman" w:hAnsi="Times New Roman" w:cs="Times New Roman"/>
                <w:sz w:val="22"/>
              </w:rPr>
            </w:pPr>
            <w:r w:rsidRPr="009A2B01">
              <w:rPr>
                <w:rStyle w:val="30"/>
                <w:rFonts w:eastAsia="Arial Unicode MS"/>
                <w:sz w:val="22"/>
                <w:szCs w:val="24"/>
              </w:rPr>
              <w:t>Выполнение процедуры.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2"/>
                <w:numId w:val="8"/>
              </w:numPr>
              <w:shd w:val="clear" w:color="auto" w:fill="auto"/>
              <w:tabs>
                <w:tab w:val="left" w:pos="43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Нанести крем для бритья на кожу пациента. Пальцами одной руки натяги</w:t>
            </w:r>
            <w:r w:rsidRPr="009A2B01">
              <w:rPr>
                <w:rStyle w:val="12"/>
                <w:sz w:val="22"/>
                <w:szCs w:val="24"/>
              </w:rPr>
              <w:softHyphen/>
              <w:t>вать кожу лица, другой осуществлять бритье прямыми движениями от подбо</w:t>
            </w:r>
            <w:r w:rsidRPr="009A2B01">
              <w:rPr>
                <w:rStyle w:val="12"/>
                <w:sz w:val="22"/>
                <w:szCs w:val="24"/>
              </w:rPr>
              <w:softHyphen/>
              <w:t>родка к щекам.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2"/>
                <w:numId w:val="8"/>
              </w:numPr>
              <w:shd w:val="clear" w:color="auto" w:fill="auto"/>
              <w:tabs>
                <w:tab w:val="left" w:pos="43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Предложить пациенту воспользоваться лосьоном после бритья.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2"/>
                <w:numId w:val="8"/>
              </w:numPr>
              <w:shd w:val="clear" w:color="auto" w:fill="auto"/>
              <w:tabs>
                <w:tab w:val="left" w:pos="43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Предложить пациенту зеркало после процедуры.</w:t>
            </w:r>
          </w:p>
          <w:p w:rsidR="009A2B01" w:rsidRPr="009A2B01" w:rsidRDefault="009A2B01" w:rsidP="009A2B01">
            <w:pPr>
              <w:framePr w:wrap="notBeside" w:vAnchor="text" w:hAnchor="text" w:xAlign="center" w:y="1"/>
              <w:widowControl w:val="0"/>
              <w:numPr>
                <w:ilvl w:val="0"/>
                <w:numId w:val="9"/>
              </w:numPr>
              <w:tabs>
                <w:tab w:val="left" w:pos="369"/>
              </w:tabs>
              <w:rPr>
                <w:rFonts w:ascii="Times New Roman" w:hAnsi="Times New Roman" w:cs="Times New Roman"/>
                <w:sz w:val="22"/>
              </w:rPr>
            </w:pPr>
            <w:r w:rsidRPr="009A2B01">
              <w:rPr>
                <w:rStyle w:val="30"/>
                <w:rFonts w:eastAsia="Arial Unicode MS"/>
                <w:sz w:val="22"/>
                <w:szCs w:val="24"/>
              </w:rPr>
              <w:t>Окончание процедуры.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9"/>
              </w:numPr>
              <w:shd w:val="clear" w:color="auto" w:fill="auto"/>
              <w:tabs>
                <w:tab w:val="left" w:pos="43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Поместить станок и помазок в емкость для дезинфекции, утилизировать станок.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9"/>
              </w:numPr>
              <w:shd w:val="clear" w:color="auto" w:fill="auto"/>
              <w:tabs>
                <w:tab w:val="left" w:pos="426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Удобно расположить пациента в постели.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9"/>
              </w:numPr>
              <w:shd w:val="clear" w:color="auto" w:fill="auto"/>
              <w:tabs>
                <w:tab w:val="left" w:pos="43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Снять перчатки, поместить их в емкость для дезинфекции.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9"/>
              </w:numPr>
              <w:shd w:val="clear" w:color="auto" w:fill="auto"/>
              <w:tabs>
                <w:tab w:val="left" w:pos="441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Вымыть руки и осушить их.</w:t>
            </w:r>
          </w:p>
        </w:tc>
      </w:tr>
      <w:tr w:rsidR="009A2B01" w:rsidRPr="009A2B01" w:rsidTr="0019505A">
        <w:trPr>
          <w:trHeight w:val="1838"/>
          <w:jc w:val="center"/>
        </w:trPr>
        <w:tc>
          <w:tcPr>
            <w:tcW w:w="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framePr w:wrap="notBeside" w:vAnchor="text" w:hAnchor="text" w:xAlign="center" w:y="1"/>
              <w:widowControl w:val="0"/>
              <w:ind w:left="160"/>
              <w:rPr>
                <w:rFonts w:ascii="Times New Roman" w:hAnsi="Times New Roman" w:cs="Times New Roman"/>
                <w:sz w:val="22"/>
              </w:rPr>
            </w:pPr>
            <w:r w:rsidRPr="009A2B01">
              <w:rPr>
                <w:rStyle w:val="270"/>
                <w:rFonts w:eastAsia="Arial Unicode MS"/>
                <w:sz w:val="22"/>
                <w:szCs w:val="24"/>
              </w:rPr>
              <w:t>7.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Дополнительные сведения об особенностях выполнения методики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0"/>
              </w:numPr>
              <w:shd w:val="clear" w:color="auto" w:fill="auto"/>
              <w:tabs>
                <w:tab w:val="left" w:pos="302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После мытья головы, особенно женщинам с длинными волосами следует надеть на голову полотенце или косынку, чтобы избежать переохлаждения.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0"/>
              </w:numPr>
              <w:shd w:val="clear" w:color="auto" w:fill="auto"/>
              <w:tabs>
                <w:tab w:val="left" w:pos="302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При обработке ногтей на ногах следует стричь их прямо, не закругляя углы для предупреждения врастания.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0"/>
              </w:numPr>
              <w:shd w:val="clear" w:color="auto" w:fill="auto"/>
              <w:tabs>
                <w:tab w:val="left" w:pos="302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При повреждении кожи пациента следует обработать ее 70° спиртом.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0"/>
              </w:numPr>
              <w:shd w:val="clear" w:color="auto" w:fill="auto"/>
              <w:tabs>
                <w:tab w:val="left" w:pos="302"/>
              </w:tabs>
              <w:spacing w:line="240" w:lineRule="auto"/>
              <w:ind w:firstLine="0"/>
              <w:rPr>
                <w:sz w:val="22"/>
                <w:szCs w:val="24"/>
              </w:rPr>
            </w:pPr>
            <w:proofErr w:type="spellStart"/>
            <w:r w:rsidRPr="009A2B01">
              <w:rPr>
                <w:rStyle w:val="12"/>
                <w:sz w:val="22"/>
                <w:szCs w:val="24"/>
              </w:rPr>
              <w:t>Ьритье</w:t>
            </w:r>
            <w:proofErr w:type="spellEnd"/>
            <w:r w:rsidRPr="009A2B01">
              <w:rPr>
                <w:rStyle w:val="12"/>
                <w:sz w:val="22"/>
                <w:szCs w:val="24"/>
              </w:rPr>
              <w:t xml:space="preserve"> тяжелобольного пациента рекомендовано выполнять электробрит</w:t>
            </w:r>
            <w:r w:rsidRPr="009A2B01">
              <w:rPr>
                <w:rStyle w:val="12"/>
                <w:sz w:val="22"/>
                <w:szCs w:val="24"/>
              </w:rPr>
              <w:softHyphen/>
              <w:t>вой для уменьшения раздражения и риска инфицирования кожи.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0"/>
              </w:numPr>
              <w:shd w:val="clear" w:color="auto" w:fill="auto"/>
              <w:tabs>
                <w:tab w:val="left" w:pos="302"/>
              </w:tabs>
              <w:spacing w:line="240" w:lineRule="auto"/>
              <w:ind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При выполнении всего комплекса процедур представиться следует один раз.</w:t>
            </w:r>
          </w:p>
        </w:tc>
      </w:tr>
    </w:tbl>
    <w:p w:rsidR="009A2B01" w:rsidRPr="009A2B01" w:rsidRDefault="009A2B01" w:rsidP="009A2B01">
      <w:pPr>
        <w:widowControl w:val="0"/>
        <w:rPr>
          <w:rFonts w:ascii="Times New Roman" w:hAnsi="Times New Roman" w:cs="Times New Roman"/>
          <w:sz w:val="2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"/>
        <w:gridCol w:w="6394"/>
      </w:tblGrid>
      <w:tr w:rsidR="009A2B01" w:rsidRPr="009A2B01" w:rsidTr="0019505A">
        <w:trPr>
          <w:trHeight w:val="475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8.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Достигаемые результаты и их оценка • Пациент опрятен</w:t>
            </w:r>
          </w:p>
        </w:tc>
      </w:tr>
      <w:tr w:rsidR="009A2B01" w:rsidRPr="009A2B01" w:rsidTr="0019505A">
        <w:trPr>
          <w:trHeight w:val="1637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9.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Форма информированного согласия пациента при выполнении методики и до</w:t>
            </w:r>
            <w:r w:rsidRPr="009A2B01">
              <w:rPr>
                <w:rStyle w:val="12"/>
                <w:sz w:val="22"/>
                <w:szCs w:val="24"/>
              </w:rPr>
              <w:softHyphen/>
              <w:t>полнительная информация для пациента и членов его семьи • Пациент должен быть информирован о предстоящей процедуре. Инфор</w:t>
            </w:r>
            <w:r w:rsidRPr="009A2B01">
              <w:rPr>
                <w:rStyle w:val="12"/>
                <w:sz w:val="22"/>
                <w:szCs w:val="24"/>
              </w:rPr>
              <w:softHyphen/>
              <w:t>мация о процедуре, сообщаемая ему, включает сведения о цели данного действия. Письменного подтверждения согласия пациента или его род</w:t>
            </w:r>
            <w:r w:rsidRPr="009A2B01">
              <w:rPr>
                <w:rStyle w:val="12"/>
                <w:sz w:val="22"/>
                <w:szCs w:val="24"/>
              </w:rPr>
              <w:softHyphen/>
              <w:t>ственников (доверенных лиц) на уход за волосами, ногтями и бритье не требуется, так как данные действия не являются потенциально опасным для жизни и здоровья пациента.</w:t>
            </w:r>
          </w:p>
        </w:tc>
      </w:tr>
      <w:tr w:rsidR="009A2B01" w:rsidRPr="009A2B01" w:rsidTr="0019505A">
        <w:trPr>
          <w:trHeight w:val="1243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10.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Параметры оценки и контроля качества выполнения методики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val="left" w:pos="317"/>
              </w:tabs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Гигиеническое состояние пациента удовлетворительное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val="left" w:pos="312"/>
              </w:tabs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Своевременность выполнения процедуры (в соответствии со временем назначения)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val="left" w:pos="307"/>
              </w:tabs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Удовлетворенность пациента качеством предоставленной медицинской услуги.</w:t>
            </w:r>
          </w:p>
        </w:tc>
      </w:tr>
      <w:tr w:rsidR="009A2B01" w:rsidRPr="009A2B01" w:rsidTr="0019505A">
        <w:trPr>
          <w:trHeight w:val="85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11.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Стоимостные характеристики технологий выполнения простой медицинской услуги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shd w:val="clear" w:color="auto" w:fill="auto"/>
              <w:tabs>
                <w:tab w:val="left" w:pos="317"/>
              </w:tabs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Коэффициент УЕТ врача — 0.</w:t>
            </w:r>
          </w:p>
          <w:p w:rsidR="009A2B01" w:rsidRPr="009A2B01" w:rsidRDefault="009A2B01" w:rsidP="009A2B01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shd w:val="clear" w:color="auto" w:fill="auto"/>
              <w:tabs>
                <w:tab w:val="left" w:pos="312"/>
              </w:tabs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Коэффициент УЕТ медицинской сестры — 2,0.</w:t>
            </w:r>
          </w:p>
        </w:tc>
      </w:tr>
      <w:tr w:rsidR="009A2B01" w:rsidRPr="009A2B01" w:rsidTr="0019505A">
        <w:trPr>
          <w:trHeight w:val="658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12.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Графическое, схематическое и табличное представление технологий выполне</w:t>
            </w:r>
            <w:r w:rsidRPr="009A2B01">
              <w:rPr>
                <w:rStyle w:val="12"/>
                <w:sz w:val="22"/>
                <w:szCs w:val="24"/>
              </w:rPr>
              <w:softHyphen/>
              <w:t>ния простой медицинской услуги</w:t>
            </w:r>
            <w:proofErr w:type="gramStart"/>
            <w:r w:rsidRPr="009A2B01">
              <w:rPr>
                <w:rStyle w:val="12"/>
                <w:sz w:val="22"/>
                <w:szCs w:val="24"/>
              </w:rPr>
              <w:t xml:space="preserve"> • О</w:t>
            </w:r>
            <w:proofErr w:type="gramEnd"/>
            <w:r w:rsidRPr="009A2B01">
              <w:rPr>
                <w:rStyle w:val="12"/>
                <w:sz w:val="22"/>
                <w:szCs w:val="24"/>
              </w:rPr>
              <w:t>тсутствует</w:t>
            </w:r>
          </w:p>
        </w:tc>
      </w:tr>
      <w:tr w:rsidR="009A2B01" w:rsidRPr="009A2B01" w:rsidTr="0019505A">
        <w:trPr>
          <w:trHeight w:val="672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13.</w:t>
            </w: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B01" w:rsidRPr="009A2B01" w:rsidRDefault="009A2B01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2"/>
                <w:szCs w:val="24"/>
              </w:rPr>
            </w:pPr>
            <w:r w:rsidRPr="009A2B01">
              <w:rPr>
                <w:rStyle w:val="12"/>
                <w:sz w:val="22"/>
                <w:szCs w:val="24"/>
              </w:rPr>
              <w:t>Формулы, расчеты, номограммы, бланки и другая документация (при необхо</w:t>
            </w:r>
            <w:r w:rsidRPr="009A2B01">
              <w:rPr>
                <w:rStyle w:val="12"/>
                <w:sz w:val="22"/>
                <w:szCs w:val="24"/>
              </w:rPr>
              <w:softHyphen/>
              <w:t>димости) • Отсутствует</w:t>
            </w:r>
          </w:p>
        </w:tc>
      </w:tr>
    </w:tbl>
    <w:p w:rsidR="006D545D" w:rsidRPr="009A2B01" w:rsidRDefault="006D545D">
      <w:pPr>
        <w:rPr>
          <w:rFonts w:ascii="Times New Roman" w:hAnsi="Times New Roman" w:cs="Times New Roman"/>
          <w:sz w:val="22"/>
        </w:rPr>
      </w:pPr>
    </w:p>
    <w:sectPr w:rsidR="006D545D" w:rsidRPr="009A2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02257"/>
    <w:multiLevelType w:val="multilevel"/>
    <w:tmpl w:val="40C2DB2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D21A2A"/>
    <w:multiLevelType w:val="multilevel"/>
    <w:tmpl w:val="DC4607A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0A20F6"/>
    <w:multiLevelType w:val="multilevel"/>
    <w:tmpl w:val="4BAC982E"/>
    <w:lvl w:ilvl="0">
      <w:start w:val="1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2">
      <w:start w:val="2"/>
      <w:numFmt w:val="upperRoman"/>
      <w:lvlText w:val="%3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AD1969"/>
    <w:multiLevelType w:val="multilevel"/>
    <w:tmpl w:val="289081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3BE6F49"/>
    <w:multiLevelType w:val="multilevel"/>
    <w:tmpl w:val="1F14BFF2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0E0856"/>
    <w:multiLevelType w:val="multilevel"/>
    <w:tmpl w:val="F33CCD4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EF4D12"/>
    <w:multiLevelType w:val="multilevel"/>
    <w:tmpl w:val="DCD0CD9E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9150C8B"/>
    <w:multiLevelType w:val="multilevel"/>
    <w:tmpl w:val="B884519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A6E1ACA"/>
    <w:multiLevelType w:val="multilevel"/>
    <w:tmpl w:val="C3D67D8E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start w:val="8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3">
      <w:start w:val="2"/>
      <w:numFmt w:val="upperRoman"/>
      <w:lvlText w:val="%4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E1F3F94"/>
    <w:multiLevelType w:val="multilevel"/>
    <w:tmpl w:val="A5F8990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1A25EFF"/>
    <w:multiLevelType w:val="multilevel"/>
    <w:tmpl w:val="4328E95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2E04D0F"/>
    <w:multiLevelType w:val="multilevel"/>
    <w:tmpl w:val="D67E2E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7"/>
  </w:num>
  <w:num w:numId="5">
    <w:abstractNumId w:val="9"/>
  </w:num>
  <w:num w:numId="6">
    <w:abstractNumId w:val="3"/>
  </w:num>
  <w:num w:numId="7">
    <w:abstractNumId w:val="2"/>
  </w:num>
  <w:num w:numId="8">
    <w:abstractNumId w:val="8"/>
  </w:num>
  <w:num w:numId="9">
    <w:abstractNumId w:val="4"/>
  </w:num>
  <w:num w:numId="10">
    <w:abstractNumId w:val="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F6D"/>
    <w:rsid w:val="005C2F6D"/>
    <w:rsid w:val="006D545D"/>
    <w:rsid w:val="009A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2B0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4"/>
    <w:rsid w:val="009A2B01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">
    <w:name w:val="Основной текст (3)_"/>
    <w:basedOn w:val="a0"/>
    <w:rsid w:val="009A2B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7">
    <w:name w:val="Основной текст (27)_"/>
    <w:basedOn w:val="a0"/>
    <w:rsid w:val="009A2B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4">
    <w:name w:val="Основной текст + Полужирный"/>
    <w:basedOn w:val="a3"/>
    <w:rsid w:val="009A2B0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270">
    <w:name w:val="Основной текст (27)"/>
    <w:basedOn w:val="27"/>
    <w:rsid w:val="009A2B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5">
    <w:name w:val="Основной текст + Курсив"/>
    <w:basedOn w:val="a3"/>
    <w:rsid w:val="009A2B01"/>
    <w:rPr>
      <w:rFonts w:ascii="Times New Roman" w:eastAsia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30">
    <w:name w:val="Основной текст (3)"/>
    <w:basedOn w:val="3"/>
    <w:rsid w:val="009A2B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2">
    <w:name w:val="Заголовок №1 (12)_"/>
    <w:basedOn w:val="a0"/>
    <w:link w:val="1120"/>
    <w:rsid w:val="009A2B0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2">
    <w:name w:val="Основной текст12"/>
    <w:basedOn w:val="a3"/>
    <w:rsid w:val="009A2B01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0pt">
    <w:name w:val="Основной текст + 10 pt"/>
    <w:basedOn w:val="a3"/>
    <w:rsid w:val="009A2B0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4">
    <w:name w:val="Основной текст14"/>
    <w:basedOn w:val="a"/>
    <w:link w:val="a3"/>
    <w:rsid w:val="009A2B01"/>
    <w:pPr>
      <w:shd w:val="clear" w:color="auto" w:fill="FFFFFF"/>
      <w:spacing w:line="211" w:lineRule="exact"/>
      <w:ind w:hanging="580"/>
    </w:pPr>
    <w:rPr>
      <w:rFonts w:ascii="Times New Roman" w:eastAsia="Times New Roman" w:hAnsi="Times New Roman" w:cs="Times New Roman"/>
      <w:color w:val="auto"/>
      <w:sz w:val="16"/>
      <w:szCs w:val="16"/>
      <w:lang w:val="ru-RU" w:eastAsia="en-US"/>
    </w:rPr>
  </w:style>
  <w:style w:type="paragraph" w:customStyle="1" w:styleId="1120">
    <w:name w:val="Заголовок №1 (12)"/>
    <w:basedOn w:val="a"/>
    <w:link w:val="112"/>
    <w:rsid w:val="009A2B01"/>
    <w:pPr>
      <w:shd w:val="clear" w:color="auto" w:fill="FFFFFF"/>
      <w:spacing w:after="60" w:line="264" w:lineRule="exact"/>
      <w:jc w:val="right"/>
      <w:outlineLvl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2B0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4"/>
    <w:rsid w:val="009A2B01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">
    <w:name w:val="Основной текст (3)_"/>
    <w:basedOn w:val="a0"/>
    <w:rsid w:val="009A2B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7">
    <w:name w:val="Основной текст (27)_"/>
    <w:basedOn w:val="a0"/>
    <w:rsid w:val="009A2B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4">
    <w:name w:val="Основной текст + Полужирный"/>
    <w:basedOn w:val="a3"/>
    <w:rsid w:val="009A2B0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270">
    <w:name w:val="Основной текст (27)"/>
    <w:basedOn w:val="27"/>
    <w:rsid w:val="009A2B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5">
    <w:name w:val="Основной текст + Курсив"/>
    <w:basedOn w:val="a3"/>
    <w:rsid w:val="009A2B01"/>
    <w:rPr>
      <w:rFonts w:ascii="Times New Roman" w:eastAsia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30">
    <w:name w:val="Основной текст (3)"/>
    <w:basedOn w:val="3"/>
    <w:rsid w:val="009A2B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2">
    <w:name w:val="Заголовок №1 (12)_"/>
    <w:basedOn w:val="a0"/>
    <w:link w:val="1120"/>
    <w:rsid w:val="009A2B0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2">
    <w:name w:val="Основной текст12"/>
    <w:basedOn w:val="a3"/>
    <w:rsid w:val="009A2B01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0pt">
    <w:name w:val="Основной текст + 10 pt"/>
    <w:basedOn w:val="a3"/>
    <w:rsid w:val="009A2B0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4">
    <w:name w:val="Основной текст14"/>
    <w:basedOn w:val="a"/>
    <w:link w:val="a3"/>
    <w:rsid w:val="009A2B01"/>
    <w:pPr>
      <w:shd w:val="clear" w:color="auto" w:fill="FFFFFF"/>
      <w:spacing w:line="211" w:lineRule="exact"/>
      <w:ind w:hanging="580"/>
    </w:pPr>
    <w:rPr>
      <w:rFonts w:ascii="Times New Roman" w:eastAsia="Times New Roman" w:hAnsi="Times New Roman" w:cs="Times New Roman"/>
      <w:color w:val="auto"/>
      <w:sz w:val="16"/>
      <w:szCs w:val="16"/>
      <w:lang w:val="ru-RU" w:eastAsia="en-US"/>
    </w:rPr>
  </w:style>
  <w:style w:type="paragraph" w:customStyle="1" w:styleId="1120">
    <w:name w:val="Заголовок №1 (12)"/>
    <w:basedOn w:val="a"/>
    <w:link w:val="112"/>
    <w:rsid w:val="009A2B01"/>
    <w:pPr>
      <w:shd w:val="clear" w:color="auto" w:fill="FFFFFF"/>
      <w:spacing w:after="60" w:line="264" w:lineRule="exact"/>
      <w:jc w:val="right"/>
      <w:outlineLvl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1045</Words>
  <Characters>5961</Characters>
  <Application>Microsoft Office Word</Application>
  <DocSecurity>0</DocSecurity>
  <Lines>49</Lines>
  <Paragraphs>13</Paragraphs>
  <ScaleCrop>false</ScaleCrop>
  <Company/>
  <LinksUpToDate>false</LinksUpToDate>
  <CharactersWithSpaces>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2015-07-24T14:10:00Z</dcterms:created>
  <dcterms:modified xsi:type="dcterms:W3CDTF">2015-07-24T14:11:00Z</dcterms:modified>
</cp:coreProperties>
</file>