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8DB" w:rsidRPr="00643434" w:rsidRDefault="00904A40" w:rsidP="00643434">
      <w:pPr>
        <w:pStyle w:val="a3"/>
        <w:rPr>
          <w:sz w:val="24"/>
          <w:szCs w:val="24"/>
        </w:rPr>
      </w:pPr>
      <w:r>
        <w:rPr>
          <w:sz w:val="24"/>
          <w:szCs w:val="24"/>
        </w:rPr>
        <w:t>Федеральное г</w:t>
      </w:r>
      <w:r w:rsidR="009428DB">
        <w:rPr>
          <w:sz w:val="24"/>
          <w:szCs w:val="24"/>
        </w:rPr>
        <w:t xml:space="preserve">осударственное бюджетное образовательное учреждение   </w:t>
      </w:r>
    </w:p>
    <w:p w:rsidR="009428DB" w:rsidRDefault="00904A40" w:rsidP="00643434">
      <w:pPr>
        <w:pStyle w:val="a3"/>
        <w:rPr>
          <w:sz w:val="24"/>
          <w:szCs w:val="24"/>
        </w:rPr>
      </w:pPr>
      <w:r>
        <w:rPr>
          <w:sz w:val="24"/>
          <w:szCs w:val="24"/>
        </w:rPr>
        <w:t>высшего</w:t>
      </w:r>
      <w:r w:rsidR="009428DB">
        <w:rPr>
          <w:sz w:val="24"/>
          <w:szCs w:val="24"/>
        </w:rPr>
        <w:t xml:space="preserve"> образования</w:t>
      </w:r>
    </w:p>
    <w:p w:rsidR="009428DB" w:rsidRDefault="009428DB" w:rsidP="00643434">
      <w:pPr>
        <w:pStyle w:val="a3"/>
        <w:rPr>
          <w:sz w:val="26"/>
          <w:szCs w:val="26"/>
        </w:rPr>
      </w:pPr>
      <w:r>
        <w:rPr>
          <w:sz w:val="26"/>
          <w:szCs w:val="26"/>
        </w:rPr>
        <w:t xml:space="preserve">«Новосибирский государственный медицинский университет </w:t>
      </w:r>
    </w:p>
    <w:p w:rsidR="009428DB" w:rsidRDefault="009428DB" w:rsidP="00643434">
      <w:pPr>
        <w:pStyle w:val="a3"/>
        <w:rPr>
          <w:sz w:val="26"/>
          <w:szCs w:val="26"/>
        </w:rPr>
      </w:pPr>
      <w:r>
        <w:rPr>
          <w:sz w:val="26"/>
          <w:szCs w:val="26"/>
        </w:rPr>
        <w:t>Министерства здравоохранения Российской Федерации»</w:t>
      </w:r>
    </w:p>
    <w:p w:rsidR="009428DB" w:rsidRPr="00AE1EB1" w:rsidRDefault="009428DB" w:rsidP="00643434">
      <w:pPr>
        <w:pStyle w:val="a3"/>
        <w:widowControl w:val="0"/>
        <w:tabs>
          <w:tab w:val="left" w:pos="7900"/>
        </w:tabs>
        <w:rPr>
          <w:sz w:val="26"/>
          <w:szCs w:val="26"/>
        </w:rPr>
      </w:pPr>
      <w:r>
        <w:rPr>
          <w:sz w:val="24"/>
          <w:szCs w:val="24"/>
        </w:rPr>
        <w:t>(</w:t>
      </w:r>
      <w:r w:rsidR="00904A40">
        <w:rPr>
          <w:sz w:val="24"/>
          <w:szCs w:val="24"/>
        </w:rPr>
        <w:t>ФГБОУ В</w:t>
      </w:r>
      <w:r>
        <w:rPr>
          <w:sz w:val="24"/>
          <w:szCs w:val="24"/>
        </w:rPr>
        <w:t>О НГМУ Минздрава России)</w:t>
      </w:r>
    </w:p>
    <w:p w:rsidR="009428DB" w:rsidRPr="00AE1EB1" w:rsidRDefault="009428DB" w:rsidP="00643434">
      <w:pPr>
        <w:pStyle w:val="a3"/>
        <w:widowControl w:val="0"/>
        <w:tabs>
          <w:tab w:val="left" w:pos="7900"/>
        </w:tabs>
        <w:rPr>
          <w:sz w:val="26"/>
          <w:szCs w:val="26"/>
        </w:rPr>
      </w:pPr>
    </w:p>
    <w:p w:rsidR="009428DB" w:rsidRPr="00AE1EB1" w:rsidRDefault="009428DB" w:rsidP="00643434">
      <w:pPr>
        <w:pStyle w:val="1"/>
        <w:keepNext w:val="0"/>
        <w:widowControl w:val="0"/>
        <w:tabs>
          <w:tab w:val="left" w:pos="7900"/>
        </w:tabs>
        <w:rPr>
          <w:sz w:val="26"/>
          <w:szCs w:val="26"/>
        </w:rPr>
      </w:pPr>
      <w:r w:rsidRPr="00AE1EB1">
        <w:rPr>
          <w:sz w:val="26"/>
          <w:szCs w:val="26"/>
        </w:rPr>
        <w:t xml:space="preserve">Кафедра инфекционных болезней </w:t>
      </w:r>
      <w:r>
        <w:rPr>
          <w:sz w:val="26"/>
          <w:szCs w:val="26"/>
        </w:rPr>
        <w:t>педиатрического факультета</w:t>
      </w:r>
    </w:p>
    <w:p w:rsidR="009428DB" w:rsidRPr="001E0880" w:rsidRDefault="009428DB" w:rsidP="00643434">
      <w:pPr>
        <w:widowControl w:val="0"/>
        <w:tabs>
          <w:tab w:val="left" w:pos="7900"/>
        </w:tabs>
        <w:rPr>
          <w:sz w:val="26"/>
          <w:szCs w:val="26"/>
        </w:rPr>
      </w:pPr>
    </w:p>
    <w:tbl>
      <w:tblPr>
        <w:tblW w:w="9828" w:type="dxa"/>
        <w:tblInd w:w="-106" w:type="dxa"/>
        <w:tblLook w:val="01E0" w:firstRow="1" w:lastRow="1" w:firstColumn="1" w:lastColumn="1" w:noHBand="0" w:noVBand="0"/>
      </w:tblPr>
      <w:tblGrid>
        <w:gridCol w:w="5868"/>
        <w:gridCol w:w="3960"/>
      </w:tblGrid>
      <w:tr w:rsidR="009428DB">
        <w:tc>
          <w:tcPr>
            <w:tcW w:w="5868" w:type="dxa"/>
          </w:tcPr>
          <w:p w:rsidR="009428DB" w:rsidRPr="007F2189" w:rsidRDefault="009428DB" w:rsidP="002030BE">
            <w:pPr>
              <w:widowControl w:val="0"/>
              <w:tabs>
                <w:tab w:val="left" w:pos="790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3960" w:type="dxa"/>
          </w:tcPr>
          <w:p w:rsidR="009428DB" w:rsidRPr="002C0797" w:rsidRDefault="009428DB" w:rsidP="002030BE">
            <w:pPr>
              <w:widowControl w:val="0"/>
              <w:tabs>
                <w:tab w:val="left" w:pos="7900"/>
              </w:tabs>
              <w:jc w:val="center"/>
              <w:rPr>
                <w:sz w:val="26"/>
                <w:szCs w:val="26"/>
              </w:rPr>
            </w:pPr>
            <w:r w:rsidRPr="002C0797">
              <w:rPr>
                <w:sz w:val="26"/>
                <w:szCs w:val="26"/>
              </w:rPr>
              <w:t>УТВЕРЖДЕНО</w:t>
            </w:r>
          </w:p>
          <w:p w:rsidR="009428DB" w:rsidRPr="002C0797" w:rsidRDefault="009428DB" w:rsidP="002030BE">
            <w:pPr>
              <w:widowControl w:val="0"/>
              <w:tabs>
                <w:tab w:val="left" w:pos="7900"/>
              </w:tabs>
              <w:jc w:val="center"/>
              <w:rPr>
                <w:sz w:val="26"/>
                <w:szCs w:val="26"/>
              </w:rPr>
            </w:pPr>
            <w:r w:rsidRPr="002C0797">
              <w:rPr>
                <w:sz w:val="26"/>
                <w:szCs w:val="26"/>
              </w:rPr>
              <w:t xml:space="preserve">на </w:t>
            </w:r>
            <w:r>
              <w:rPr>
                <w:sz w:val="26"/>
                <w:szCs w:val="26"/>
              </w:rPr>
              <w:t xml:space="preserve">заседании </w:t>
            </w:r>
            <w:r w:rsidRPr="002C0797">
              <w:rPr>
                <w:sz w:val="26"/>
                <w:szCs w:val="26"/>
              </w:rPr>
              <w:t>кафедры</w:t>
            </w:r>
          </w:p>
          <w:p w:rsidR="009428DB" w:rsidRDefault="009428DB" w:rsidP="002030BE">
            <w:pPr>
              <w:widowControl w:val="0"/>
              <w:tabs>
                <w:tab w:val="left" w:pos="79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протокол № </w:t>
            </w:r>
            <w:r w:rsidR="00904A40">
              <w:rPr>
                <w:sz w:val="26"/>
                <w:szCs w:val="26"/>
              </w:rPr>
              <w:t>1</w:t>
            </w:r>
          </w:p>
          <w:p w:rsidR="009428DB" w:rsidRDefault="00904A40" w:rsidP="00F62BF6">
            <w:pPr>
              <w:widowControl w:val="0"/>
              <w:tabs>
                <w:tab w:val="left" w:pos="3537"/>
                <w:tab w:val="left" w:pos="79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F62BF6">
              <w:rPr>
                <w:sz w:val="26"/>
                <w:szCs w:val="26"/>
              </w:rPr>
              <w:t xml:space="preserve"> августа </w:t>
            </w:r>
            <w:r w:rsidR="009428DB" w:rsidRPr="002C0797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17</w:t>
            </w:r>
            <w:r w:rsidR="009428DB" w:rsidRPr="002C0797">
              <w:rPr>
                <w:sz w:val="26"/>
                <w:szCs w:val="26"/>
              </w:rPr>
              <w:t xml:space="preserve">  г.</w:t>
            </w:r>
          </w:p>
          <w:p w:rsidR="009428DB" w:rsidRDefault="009428DB" w:rsidP="002030BE">
            <w:pPr>
              <w:widowControl w:val="0"/>
              <w:tabs>
                <w:tab w:val="left" w:pos="3537"/>
                <w:tab w:val="left" w:pos="3913"/>
                <w:tab w:val="left" w:pos="7900"/>
              </w:tabs>
              <w:spacing w:before="240"/>
              <w:rPr>
                <w:sz w:val="26"/>
                <w:szCs w:val="26"/>
              </w:rPr>
            </w:pPr>
            <w:r w:rsidRPr="002C0797">
              <w:rPr>
                <w:sz w:val="26"/>
                <w:szCs w:val="26"/>
              </w:rPr>
              <w:t>Зав</w:t>
            </w:r>
            <w:r w:rsidR="00593EA8">
              <w:rPr>
                <w:sz w:val="26"/>
                <w:szCs w:val="26"/>
              </w:rPr>
              <w:t>едующий</w:t>
            </w:r>
            <w:r w:rsidRPr="002C0797">
              <w:rPr>
                <w:sz w:val="26"/>
                <w:szCs w:val="26"/>
              </w:rPr>
              <w:t xml:space="preserve"> кафедрой</w:t>
            </w:r>
          </w:p>
          <w:p w:rsidR="009428DB" w:rsidRDefault="009428DB" w:rsidP="002030BE">
            <w:pPr>
              <w:widowControl w:val="0"/>
              <w:tabs>
                <w:tab w:val="left" w:pos="3537"/>
                <w:tab w:val="left" w:pos="3913"/>
                <w:tab w:val="left" w:pos="790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д-р </w:t>
            </w:r>
            <w:r w:rsidRPr="002C0797">
              <w:rPr>
                <w:sz w:val="26"/>
                <w:szCs w:val="26"/>
              </w:rPr>
              <w:t>м</w:t>
            </w:r>
            <w:r>
              <w:rPr>
                <w:sz w:val="26"/>
                <w:szCs w:val="26"/>
              </w:rPr>
              <w:t>ед</w:t>
            </w:r>
            <w:proofErr w:type="gramStart"/>
            <w:r w:rsidRPr="002C0797"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н</w:t>
            </w:r>
            <w:proofErr w:type="gramEnd"/>
            <w:r>
              <w:rPr>
                <w:sz w:val="26"/>
                <w:szCs w:val="26"/>
              </w:rPr>
              <w:t>аук</w:t>
            </w:r>
            <w:r w:rsidRPr="002C0797">
              <w:rPr>
                <w:sz w:val="26"/>
                <w:szCs w:val="26"/>
              </w:rPr>
              <w:t xml:space="preserve">, профессор _______________ </w:t>
            </w:r>
            <w:r>
              <w:rPr>
                <w:sz w:val="26"/>
                <w:szCs w:val="26"/>
              </w:rPr>
              <w:t>Е.И. Краснова</w:t>
            </w:r>
          </w:p>
          <w:p w:rsidR="009428DB" w:rsidRPr="002C0797" w:rsidRDefault="009428DB" w:rsidP="00643434">
            <w:pPr>
              <w:widowControl w:val="0"/>
              <w:tabs>
                <w:tab w:val="left" w:pos="7900"/>
              </w:tabs>
              <w:rPr>
                <w:sz w:val="26"/>
                <w:szCs w:val="26"/>
              </w:rPr>
            </w:pPr>
          </w:p>
        </w:tc>
      </w:tr>
    </w:tbl>
    <w:p w:rsidR="009428DB" w:rsidRDefault="009428DB" w:rsidP="00643434">
      <w:pPr>
        <w:jc w:val="right"/>
      </w:pPr>
    </w:p>
    <w:p w:rsidR="009428DB" w:rsidRPr="003F1194" w:rsidRDefault="009428DB" w:rsidP="00643434">
      <w:pPr>
        <w:jc w:val="center"/>
        <w:rPr>
          <w:b/>
          <w:bCs/>
          <w:sz w:val="28"/>
          <w:szCs w:val="28"/>
        </w:rPr>
      </w:pPr>
      <w:r w:rsidRPr="003F1194">
        <w:rPr>
          <w:b/>
          <w:bCs/>
          <w:sz w:val="28"/>
          <w:szCs w:val="28"/>
        </w:rPr>
        <w:t xml:space="preserve">Регламент проведения отработок </w:t>
      </w:r>
    </w:p>
    <w:p w:rsidR="009428DB" w:rsidRPr="003F1194" w:rsidRDefault="009428DB" w:rsidP="00643434">
      <w:pPr>
        <w:jc w:val="center"/>
        <w:rPr>
          <w:b/>
          <w:bCs/>
          <w:sz w:val="28"/>
          <w:szCs w:val="28"/>
        </w:rPr>
      </w:pPr>
      <w:r w:rsidRPr="003F1194">
        <w:rPr>
          <w:b/>
          <w:bCs/>
          <w:sz w:val="28"/>
          <w:szCs w:val="28"/>
        </w:rPr>
        <w:t xml:space="preserve">по дисциплине </w:t>
      </w:r>
      <w:r w:rsidR="00DF4B86">
        <w:rPr>
          <w:b/>
          <w:bCs/>
          <w:sz w:val="28"/>
          <w:szCs w:val="28"/>
        </w:rPr>
        <w:t>«Эпидемиология</w:t>
      </w:r>
      <w:r w:rsidRPr="003F1194">
        <w:rPr>
          <w:b/>
          <w:bCs/>
          <w:sz w:val="28"/>
          <w:szCs w:val="28"/>
        </w:rPr>
        <w:t>»</w:t>
      </w:r>
      <w:r w:rsidR="003F1194" w:rsidRPr="003F1194">
        <w:rPr>
          <w:b/>
          <w:bCs/>
          <w:sz w:val="28"/>
          <w:szCs w:val="28"/>
        </w:rPr>
        <w:t xml:space="preserve"> </w:t>
      </w:r>
    </w:p>
    <w:p w:rsidR="003F1194" w:rsidRPr="003F1194" w:rsidRDefault="003F1194" w:rsidP="00643434">
      <w:pPr>
        <w:jc w:val="center"/>
        <w:rPr>
          <w:b/>
          <w:bCs/>
          <w:sz w:val="28"/>
          <w:szCs w:val="28"/>
        </w:rPr>
      </w:pPr>
      <w:r w:rsidRPr="003F1194">
        <w:rPr>
          <w:b/>
          <w:bCs/>
          <w:sz w:val="28"/>
          <w:szCs w:val="28"/>
        </w:rPr>
        <w:t>для студентов по напр</w:t>
      </w:r>
      <w:r w:rsidR="000729C7">
        <w:rPr>
          <w:b/>
          <w:bCs/>
          <w:sz w:val="28"/>
          <w:szCs w:val="28"/>
        </w:rPr>
        <w:t>авлению подготовки Стоматология</w:t>
      </w:r>
      <w:bookmarkStart w:id="0" w:name="_GoBack"/>
      <w:bookmarkEnd w:id="0"/>
    </w:p>
    <w:p w:rsidR="009428DB" w:rsidRPr="00643434" w:rsidRDefault="009428DB" w:rsidP="00643434">
      <w:pPr>
        <w:jc w:val="center"/>
        <w:rPr>
          <w:b/>
          <w:bCs/>
        </w:rPr>
      </w:pPr>
    </w:p>
    <w:p w:rsidR="009428DB" w:rsidRDefault="009428DB" w:rsidP="00624DC6">
      <w:pPr>
        <w:rPr>
          <w:b/>
          <w:bCs/>
        </w:rPr>
      </w:pPr>
      <w:r>
        <w:rPr>
          <w:b/>
          <w:bCs/>
        </w:rPr>
        <w:t xml:space="preserve">В случае пропуска практического занятия теоретическая и практическая части </w:t>
      </w:r>
      <w:r w:rsidR="00624DC6">
        <w:rPr>
          <w:b/>
          <w:bCs/>
        </w:rPr>
        <w:t>занятия отрабатываются отдельно.</w:t>
      </w:r>
    </w:p>
    <w:p w:rsidR="009428DB" w:rsidRDefault="009428DB" w:rsidP="00411FF3">
      <w:pPr>
        <w:jc w:val="both"/>
      </w:pPr>
      <w:r>
        <w:rPr>
          <w:b/>
          <w:bCs/>
        </w:rPr>
        <w:t>А. Теоретическая часть</w:t>
      </w:r>
      <w:r>
        <w:t>:</w:t>
      </w:r>
    </w:p>
    <w:p w:rsidR="009428DB" w:rsidRDefault="009428DB" w:rsidP="00643434">
      <w:pPr>
        <w:numPr>
          <w:ilvl w:val="0"/>
          <w:numId w:val="2"/>
        </w:numPr>
        <w:jc w:val="both"/>
      </w:pPr>
      <w:r>
        <w:t>тест-контроль по теме занятия,</w:t>
      </w:r>
    </w:p>
    <w:p w:rsidR="009428DB" w:rsidRDefault="009428DB" w:rsidP="00411FF3">
      <w:pPr>
        <w:ind w:left="360"/>
        <w:jc w:val="both"/>
      </w:pPr>
      <w:r>
        <w:t>критерии оценки: 70-79 % правильных ответов - удовлетворительно, 80-89 % -хорошо, 90-100 % - отлично.</w:t>
      </w:r>
    </w:p>
    <w:p w:rsidR="009428DB" w:rsidRDefault="009428DB" w:rsidP="00643434">
      <w:pPr>
        <w:numPr>
          <w:ilvl w:val="0"/>
          <w:numId w:val="2"/>
        </w:numPr>
        <w:tabs>
          <w:tab w:val="num" w:pos="360"/>
        </w:tabs>
        <w:ind w:left="360" w:firstLine="0"/>
        <w:jc w:val="both"/>
      </w:pPr>
      <w:r>
        <w:t>письменное решение ситуационной задачи (критерии оценки решения задачи представлены в таблице 1)</w:t>
      </w:r>
    </w:p>
    <w:p w:rsidR="00624DC6" w:rsidRDefault="00624DC6" w:rsidP="00624DC6">
      <w:pPr>
        <w:numPr>
          <w:ilvl w:val="0"/>
          <w:numId w:val="2"/>
        </w:numPr>
        <w:jc w:val="both"/>
      </w:pPr>
      <w:r w:rsidRPr="00624DC6">
        <w:rPr>
          <w:b/>
          <w:i/>
        </w:rPr>
        <w:t>Студент, пропустивший занятие по неуважительной причине,</w:t>
      </w:r>
      <w:r w:rsidRPr="00624DC6">
        <w:t xml:space="preserve"> должен </w:t>
      </w:r>
      <w:r>
        <w:t xml:space="preserve">также </w:t>
      </w:r>
      <w:r w:rsidRPr="00624DC6">
        <w:t>предоставить реферат в рукописной форме по теме пропущенного занятия. Реферат должен быть изложен по вопросам темы и соответствовать требованиям к реферату (представлены на сайте).</w:t>
      </w:r>
    </w:p>
    <w:p w:rsidR="009428DB" w:rsidRDefault="009428DB" w:rsidP="00643434">
      <w:pPr>
        <w:numPr>
          <w:ilvl w:val="0"/>
          <w:numId w:val="2"/>
        </w:numPr>
        <w:tabs>
          <w:tab w:val="num" w:pos="360"/>
        </w:tabs>
        <w:ind w:left="360" w:firstLine="0"/>
        <w:jc w:val="both"/>
      </w:pPr>
      <w:r>
        <w:t>Из данных составляющих выводится одна (средняя) оценка по теме.</w:t>
      </w:r>
    </w:p>
    <w:p w:rsidR="009428DB" w:rsidRDefault="009428DB" w:rsidP="00411FF3">
      <w:pPr>
        <w:ind w:left="360"/>
        <w:jc w:val="both"/>
      </w:pPr>
    </w:p>
    <w:p w:rsidR="009428DB" w:rsidRDefault="009428DB" w:rsidP="00A9125D">
      <w:pPr>
        <w:jc w:val="both"/>
      </w:pPr>
      <w:r>
        <w:rPr>
          <w:b/>
          <w:bCs/>
        </w:rPr>
        <w:t>Б. Практическая часть</w:t>
      </w:r>
      <w:r>
        <w:t>:</w:t>
      </w:r>
    </w:p>
    <w:p w:rsidR="009428DB" w:rsidRDefault="009428DB" w:rsidP="00411FF3">
      <w:pPr>
        <w:ind w:left="360" w:firstLine="348"/>
        <w:jc w:val="both"/>
      </w:pPr>
      <w:r>
        <w:t xml:space="preserve">Отработка практической части пропущенного занятия проводится в форме </w:t>
      </w:r>
      <w:proofErr w:type="spellStart"/>
      <w:r>
        <w:t>курации</w:t>
      </w:r>
      <w:proofErr w:type="spellEnd"/>
      <w:r>
        <w:t xml:space="preserve"> больного (при отсутствии больного по теме занятия в отделении, студент курирует больного с </w:t>
      </w:r>
      <w:proofErr w:type="spellStart"/>
      <w:r>
        <w:t>синдромосходным</w:t>
      </w:r>
      <w:proofErr w:type="spellEnd"/>
      <w:r>
        <w:t xml:space="preserve"> заболеванием)</w:t>
      </w:r>
      <w:r w:rsidR="00624DC6">
        <w:t xml:space="preserve">. Студент должен иметь </w:t>
      </w:r>
      <w:r>
        <w:t>фонендоскоп, маску</w:t>
      </w:r>
      <w:r w:rsidR="00624DC6">
        <w:t>, перчатки, бахилы.</w:t>
      </w:r>
    </w:p>
    <w:p w:rsidR="009428DB" w:rsidRDefault="009428DB" w:rsidP="001406AA">
      <w:pPr>
        <w:ind w:left="360" w:firstLine="348"/>
        <w:jc w:val="right"/>
      </w:pPr>
      <w:r>
        <w:t>Таблица 1</w:t>
      </w:r>
      <w:r w:rsidR="00624DC6">
        <w:t>.</w:t>
      </w:r>
    </w:p>
    <w:p w:rsidR="00593EA8" w:rsidRPr="00593EA8" w:rsidRDefault="00593EA8" w:rsidP="00593EA8">
      <w:pPr>
        <w:suppressAutoHyphens/>
        <w:jc w:val="both"/>
        <w:rPr>
          <w:b/>
          <w:lang w:eastAsia="ar-SA"/>
        </w:rPr>
      </w:pPr>
      <w:r w:rsidRPr="00593EA8">
        <w:rPr>
          <w:b/>
          <w:lang w:eastAsia="ar-SA"/>
        </w:rPr>
        <w:t>Критерии оценки практической деятельности студента (</w:t>
      </w:r>
      <w:proofErr w:type="spellStart"/>
      <w:r w:rsidRPr="00593EA8">
        <w:rPr>
          <w:b/>
          <w:lang w:eastAsia="ar-SA"/>
        </w:rPr>
        <w:t>курация</w:t>
      </w:r>
      <w:proofErr w:type="spellEnd"/>
      <w:r w:rsidRPr="00593EA8">
        <w:rPr>
          <w:b/>
          <w:lang w:eastAsia="ar-SA"/>
        </w:rPr>
        <w:t xml:space="preserve"> больного, решение ситуационных задач)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969"/>
        <w:gridCol w:w="4252"/>
        <w:gridCol w:w="851"/>
      </w:tblGrid>
      <w:tr w:rsidR="00593EA8" w:rsidRPr="00593EA8" w:rsidTr="00593EA8">
        <w:tc>
          <w:tcPr>
            <w:tcW w:w="426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№</w:t>
            </w:r>
          </w:p>
        </w:tc>
        <w:tc>
          <w:tcPr>
            <w:tcW w:w="3969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593EA8">
              <w:rPr>
                <w:sz w:val="22"/>
                <w:szCs w:val="22"/>
                <w:lang w:eastAsia="en-US"/>
              </w:rPr>
              <w:t>Вид критериев, знаний и умений</w:t>
            </w: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Оценка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Балл</w:t>
            </w:r>
            <w:proofErr w:type="spellEnd"/>
          </w:p>
        </w:tc>
      </w:tr>
      <w:tr w:rsidR="00593EA8" w:rsidRPr="00593EA8" w:rsidTr="00593EA8">
        <w:tc>
          <w:tcPr>
            <w:tcW w:w="426" w:type="dxa"/>
            <w:vMerge w:val="restart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</w:p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3969" w:type="dxa"/>
            <w:vMerge w:val="restart"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eastAsia="en-US"/>
              </w:rPr>
            </w:pPr>
          </w:p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eastAsia="en-US"/>
              </w:rPr>
            </w:pPr>
            <w:r w:rsidRPr="00593EA8">
              <w:rPr>
                <w:bCs/>
                <w:lang w:eastAsia="en-US"/>
              </w:rPr>
              <w:t>Целенаправленный сбор и оценка эпидемиологического анамнеза, выявление факторов риска</w:t>
            </w: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Не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собран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Собран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хаотично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отсутствует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система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3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Собран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частично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отсутствуют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детали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4</w:t>
            </w:r>
          </w:p>
        </w:tc>
      </w:tr>
      <w:tr w:rsidR="00593EA8" w:rsidRPr="00593EA8" w:rsidTr="00593EA8">
        <w:trPr>
          <w:trHeight w:val="569"/>
        </w:trPr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Собран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экономно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полно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5</w:t>
            </w:r>
          </w:p>
        </w:tc>
      </w:tr>
      <w:tr w:rsidR="00593EA8" w:rsidRPr="00593EA8" w:rsidTr="00593EA8">
        <w:trPr>
          <w:trHeight w:val="404"/>
        </w:trPr>
        <w:tc>
          <w:tcPr>
            <w:tcW w:w="426" w:type="dxa"/>
            <w:vMerge w:val="restart"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lastRenderedPageBreak/>
              <w:t>2</w:t>
            </w:r>
            <w:r w:rsidRPr="00593EA8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969" w:type="dxa"/>
            <w:vMerge w:val="restart"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eastAsia="en-US"/>
              </w:rPr>
            </w:pPr>
            <w:r w:rsidRPr="00593EA8">
              <w:rPr>
                <w:bCs/>
                <w:lang w:eastAsia="en-US"/>
              </w:rPr>
              <w:t>Выявление основных факторов  и механизмов передачи</w:t>
            </w: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Не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определены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Определены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плохо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3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Определены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частично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4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Определены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полностью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5</w:t>
            </w:r>
          </w:p>
        </w:tc>
      </w:tr>
      <w:tr w:rsidR="00593EA8" w:rsidRPr="00593EA8" w:rsidTr="00593EA8">
        <w:tc>
          <w:tcPr>
            <w:tcW w:w="426" w:type="dxa"/>
            <w:vMerge w:val="restart"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eastAsia="en-US"/>
              </w:rPr>
            </w:pPr>
            <w:r w:rsidRPr="00593EA8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969" w:type="dxa"/>
            <w:vMerge w:val="restart"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eastAsia="en-US"/>
              </w:rPr>
            </w:pPr>
            <w:r w:rsidRPr="00593EA8">
              <w:rPr>
                <w:bCs/>
                <w:lang w:eastAsia="en-US"/>
              </w:rPr>
              <w:t>Формулировка развернутого эпидемиологического диагноза на основе существующих классификаций</w:t>
            </w: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Не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сформулирован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Сформулирован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без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применения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классификаций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3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Сформулирован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частично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4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Сформулирован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полностью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5</w:t>
            </w:r>
          </w:p>
        </w:tc>
      </w:tr>
      <w:tr w:rsidR="00593EA8" w:rsidRPr="00593EA8" w:rsidTr="00593EA8">
        <w:tc>
          <w:tcPr>
            <w:tcW w:w="426" w:type="dxa"/>
            <w:vMerge w:val="restart"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eastAsia="en-US"/>
              </w:rPr>
            </w:pPr>
            <w:r w:rsidRPr="00593EA8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969" w:type="dxa"/>
            <w:vMerge w:val="restart"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eastAsia="en-US"/>
              </w:rPr>
            </w:pPr>
            <w:r w:rsidRPr="00593EA8">
              <w:rPr>
                <w:bCs/>
                <w:lang w:eastAsia="en-US"/>
              </w:rPr>
              <w:t xml:space="preserve">План лабораторного обследования. Интерпретация анализов. </w:t>
            </w: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Не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оценены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eastAsia="en-US"/>
              </w:rPr>
            </w:pPr>
            <w:proofErr w:type="gramStart"/>
            <w:r w:rsidRPr="00593EA8">
              <w:rPr>
                <w:sz w:val="22"/>
                <w:szCs w:val="22"/>
                <w:lang w:eastAsia="en-US"/>
              </w:rPr>
              <w:t>Проведен</w:t>
            </w:r>
            <w:proofErr w:type="gramEnd"/>
            <w:r w:rsidRPr="00593EA8">
              <w:rPr>
                <w:sz w:val="22"/>
                <w:szCs w:val="22"/>
                <w:lang w:eastAsia="en-US"/>
              </w:rPr>
              <w:t xml:space="preserve"> частично, трактовка недостаточно четкая</w:t>
            </w:r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3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eastAsia="en-US"/>
              </w:rPr>
            </w:pPr>
            <w:proofErr w:type="gramStart"/>
            <w:r w:rsidRPr="00593EA8">
              <w:rPr>
                <w:sz w:val="22"/>
                <w:szCs w:val="22"/>
                <w:lang w:eastAsia="en-US"/>
              </w:rPr>
              <w:t>Проведен</w:t>
            </w:r>
            <w:proofErr w:type="gramEnd"/>
            <w:r w:rsidRPr="00593EA8">
              <w:rPr>
                <w:sz w:val="22"/>
                <w:szCs w:val="22"/>
                <w:lang w:eastAsia="en-US"/>
              </w:rPr>
              <w:t xml:space="preserve"> частично, но с достаточно полной интерпретацией</w:t>
            </w:r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4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eastAsia="en-US"/>
              </w:rPr>
            </w:pPr>
            <w:proofErr w:type="gramStart"/>
            <w:r w:rsidRPr="00593EA8">
              <w:rPr>
                <w:sz w:val="22"/>
                <w:szCs w:val="22"/>
                <w:lang w:eastAsia="en-US"/>
              </w:rPr>
              <w:t>Проведен</w:t>
            </w:r>
            <w:proofErr w:type="gramEnd"/>
            <w:r w:rsidRPr="00593EA8">
              <w:rPr>
                <w:sz w:val="22"/>
                <w:szCs w:val="22"/>
                <w:lang w:eastAsia="en-US"/>
              </w:rPr>
              <w:t xml:space="preserve"> полностью и результаты правильно оценены</w:t>
            </w:r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5</w:t>
            </w:r>
          </w:p>
        </w:tc>
      </w:tr>
      <w:tr w:rsidR="00593EA8" w:rsidRPr="00593EA8" w:rsidTr="00593EA8">
        <w:tc>
          <w:tcPr>
            <w:tcW w:w="426" w:type="dxa"/>
            <w:vMerge w:val="restart"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eastAsia="en-US"/>
              </w:rPr>
            </w:pPr>
            <w:r w:rsidRPr="00593EA8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969" w:type="dxa"/>
            <w:vMerge w:val="restart"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Cs/>
                <w:lang w:eastAsia="en-US"/>
              </w:rPr>
            </w:pPr>
            <w:r w:rsidRPr="00593EA8">
              <w:rPr>
                <w:bCs/>
                <w:lang w:eastAsia="en-US"/>
              </w:rPr>
              <w:t>Рекомендации по противоэпидемическим мероприятиям</w:t>
            </w: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Не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даны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/>
                <w:bCs/>
                <w:sz w:val="28"/>
                <w:szCs w:val="28"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Даны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хаотично</w:t>
            </w:r>
            <w:proofErr w:type="spellEnd"/>
            <w:r w:rsidRPr="00593EA8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593EA8">
              <w:rPr>
                <w:sz w:val="22"/>
                <w:szCs w:val="22"/>
                <w:lang w:val="en-US" w:eastAsia="en-US"/>
              </w:rPr>
              <w:t>бессимптомно</w:t>
            </w:r>
            <w:proofErr w:type="spellEnd"/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3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/>
                <w:bCs/>
                <w:sz w:val="28"/>
                <w:szCs w:val="28"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eastAsia="en-US"/>
              </w:rPr>
            </w:pPr>
            <w:r w:rsidRPr="00593EA8">
              <w:rPr>
                <w:sz w:val="22"/>
                <w:szCs w:val="22"/>
                <w:lang w:eastAsia="en-US"/>
              </w:rPr>
              <w:t>Даны системно, но не использованы все методы</w:t>
            </w:r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4</w:t>
            </w:r>
          </w:p>
        </w:tc>
      </w:tr>
      <w:tr w:rsidR="00593EA8" w:rsidRPr="00593EA8" w:rsidTr="00593EA8">
        <w:tc>
          <w:tcPr>
            <w:tcW w:w="426" w:type="dxa"/>
            <w:vMerge/>
          </w:tcPr>
          <w:p w:rsidR="00593EA8" w:rsidRPr="00593EA8" w:rsidRDefault="00593EA8" w:rsidP="00593EA8">
            <w:pPr>
              <w:widowControl w:val="0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  <w:vMerge/>
          </w:tcPr>
          <w:p w:rsidR="00593EA8" w:rsidRPr="00593EA8" w:rsidRDefault="00593EA8" w:rsidP="00593EA8">
            <w:pPr>
              <w:widowControl w:val="0"/>
              <w:spacing w:before="63"/>
              <w:ind w:left="249"/>
              <w:outlineLvl w:val="0"/>
              <w:rPr>
                <w:b/>
                <w:bCs/>
                <w:sz w:val="28"/>
                <w:szCs w:val="28"/>
                <w:lang w:val="en-US" w:eastAsia="en-US"/>
              </w:rPr>
            </w:pPr>
          </w:p>
        </w:tc>
        <w:tc>
          <w:tcPr>
            <w:tcW w:w="4252" w:type="dxa"/>
          </w:tcPr>
          <w:p w:rsidR="00593EA8" w:rsidRPr="00593EA8" w:rsidRDefault="00593EA8" w:rsidP="00593EA8">
            <w:pPr>
              <w:widowControl w:val="0"/>
              <w:jc w:val="both"/>
              <w:rPr>
                <w:sz w:val="22"/>
                <w:szCs w:val="22"/>
                <w:lang w:eastAsia="en-US"/>
              </w:rPr>
            </w:pPr>
            <w:r w:rsidRPr="00593EA8">
              <w:rPr>
                <w:sz w:val="22"/>
                <w:szCs w:val="22"/>
                <w:lang w:eastAsia="en-US"/>
              </w:rPr>
              <w:t xml:space="preserve">Даны системно и полно </w:t>
            </w:r>
          </w:p>
        </w:tc>
        <w:tc>
          <w:tcPr>
            <w:tcW w:w="851" w:type="dxa"/>
          </w:tcPr>
          <w:p w:rsidR="00593EA8" w:rsidRPr="00593EA8" w:rsidRDefault="00593EA8" w:rsidP="00593EA8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593EA8">
              <w:rPr>
                <w:sz w:val="22"/>
                <w:szCs w:val="22"/>
                <w:lang w:val="en-US" w:eastAsia="en-US"/>
              </w:rPr>
              <w:t>5</w:t>
            </w:r>
          </w:p>
        </w:tc>
      </w:tr>
    </w:tbl>
    <w:p w:rsidR="00593EA8" w:rsidRPr="00593EA8" w:rsidRDefault="00593EA8" w:rsidP="00593EA8">
      <w:pPr>
        <w:suppressAutoHyphens/>
        <w:jc w:val="both"/>
        <w:rPr>
          <w:b/>
          <w:lang w:val="en-US" w:eastAsia="ar-SA"/>
        </w:rPr>
      </w:pPr>
    </w:p>
    <w:p w:rsidR="00593EA8" w:rsidRPr="00593EA8" w:rsidRDefault="00593EA8" w:rsidP="00593EA8">
      <w:pPr>
        <w:widowControl w:val="0"/>
        <w:rPr>
          <w:sz w:val="22"/>
          <w:szCs w:val="22"/>
          <w:lang w:val="en-US" w:eastAsia="en-US"/>
        </w:rPr>
      </w:pPr>
      <w:proofErr w:type="spellStart"/>
      <w:r w:rsidRPr="00593EA8">
        <w:rPr>
          <w:sz w:val="22"/>
          <w:szCs w:val="22"/>
          <w:lang w:val="en-US" w:eastAsia="en-US"/>
        </w:rPr>
        <w:t>Оценка</w:t>
      </w:r>
      <w:proofErr w:type="spellEnd"/>
      <w:r w:rsidRPr="00593EA8">
        <w:rPr>
          <w:sz w:val="22"/>
          <w:szCs w:val="22"/>
          <w:lang w:val="en-US" w:eastAsia="en-US"/>
        </w:rPr>
        <w:t xml:space="preserve"> </w:t>
      </w:r>
      <w:proofErr w:type="spellStart"/>
      <w:r w:rsidRPr="00593EA8">
        <w:rPr>
          <w:sz w:val="22"/>
          <w:szCs w:val="22"/>
          <w:lang w:val="en-US" w:eastAsia="en-US"/>
        </w:rPr>
        <w:t>знаний</w:t>
      </w:r>
      <w:proofErr w:type="spellEnd"/>
      <w:r w:rsidRPr="00593EA8">
        <w:rPr>
          <w:sz w:val="22"/>
          <w:szCs w:val="22"/>
          <w:lang w:val="en-US" w:eastAsia="en-US"/>
        </w:rPr>
        <w:t xml:space="preserve"> и </w:t>
      </w:r>
      <w:proofErr w:type="spellStart"/>
      <w:r w:rsidRPr="00593EA8">
        <w:rPr>
          <w:sz w:val="22"/>
          <w:szCs w:val="22"/>
          <w:lang w:val="en-US" w:eastAsia="en-US"/>
        </w:rPr>
        <w:t>умений</w:t>
      </w:r>
      <w:proofErr w:type="spellEnd"/>
      <w:r w:rsidRPr="00593EA8">
        <w:rPr>
          <w:sz w:val="22"/>
          <w:szCs w:val="22"/>
          <w:lang w:val="en-US" w:eastAsia="en-US"/>
        </w:rPr>
        <w:t>:</w:t>
      </w:r>
    </w:p>
    <w:p w:rsidR="00593EA8" w:rsidRPr="00593EA8" w:rsidRDefault="00593EA8" w:rsidP="00593EA8">
      <w:pPr>
        <w:widowControl w:val="0"/>
        <w:numPr>
          <w:ilvl w:val="0"/>
          <w:numId w:val="6"/>
        </w:numPr>
        <w:rPr>
          <w:sz w:val="22"/>
          <w:szCs w:val="22"/>
          <w:lang w:val="en-US" w:eastAsia="en-US"/>
        </w:rPr>
      </w:pPr>
      <w:proofErr w:type="spellStart"/>
      <w:r w:rsidRPr="00593EA8">
        <w:rPr>
          <w:sz w:val="22"/>
          <w:szCs w:val="22"/>
          <w:lang w:val="en-US" w:eastAsia="en-US"/>
        </w:rPr>
        <w:t>неудовлетворительно</w:t>
      </w:r>
      <w:proofErr w:type="spellEnd"/>
      <w:r w:rsidRPr="00593EA8">
        <w:rPr>
          <w:sz w:val="22"/>
          <w:szCs w:val="22"/>
          <w:lang w:val="en-US" w:eastAsia="en-US"/>
        </w:rPr>
        <w:t xml:space="preserve"> – </w:t>
      </w:r>
      <w:proofErr w:type="spellStart"/>
      <w:r w:rsidRPr="00593EA8">
        <w:rPr>
          <w:sz w:val="22"/>
          <w:szCs w:val="22"/>
          <w:lang w:val="en-US" w:eastAsia="en-US"/>
        </w:rPr>
        <w:t>сумма</w:t>
      </w:r>
      <w:proofErr w:type="spellEnd"/>
      <w:r w:rsidRPr="00593EA8">
        <w:rPr>
          <w:sz w:val="22"/>
          <w:szCs w:val="22"/>
          <w:lang w:val="en-US" w:eastAsia="en-US"/>
        </w:rPr>
        <w:t xml:space="preserve"> </w:t>
      </w:r>
      <w:proofErr w:type="spellStart"/>
      <w:r w:rsidRPr="00593EA8">
        <w:rPr>
          <w:sz w:val="22"/>
          <w:szCs w:val="22"/>
          <w:lang w:val="en-US" w:eastAsia="en-US"/>
        </w:rPr>
        <w:t>баллов</w:t>
      </w:r>
      <w:proofErr w:type="spellEnd"/>
      <w:r w:rsidRPr="00593EA8">
        <w:rPr>
          <w:sz w:val="22"/>
          <w:szCs w:val="22"/>
          <w:lang w:val="en-US" w:eastAsia="en-US"/>
        </w:rPr>
        <w:t xml:space="preserve"> – 0–</w:t>
      </w:r>
      <w:r w:rsidRPr="00593EA8">
        <w:rPr>
          <w:sz w:val="22"/>
          <w:szCs w:val="22"/>
          <w:lang w:eastAsia="en-US"/>
        </w:rPr>
        <w:t>12</w:t>
      </w:r>
      <w:r w:rsidRPr="00593EA8">
        <w:rPr>
          <w:sz w:val="22"/>
          <w:szCs w:val="22"/>
          <w:lang w:val="en-US" w:eastAsia="en-US"/>
        </w:rPr>
        <w:t>;</w:t>
      </w:r>
    </w:p>
    <w:p w:rsidR="00593EA8" w:rsidRPr="00593EA8" w:rsidRDefault="00593EA8" w:rsidP="00593EA8">
      <w:pPr>
        <w:widowControl w:val="0"/>
        <w:numPr>
          <w:ilvl w:val="0"/>
          <w:numId w:val="6"/>
        </w:numPr>
        <w:rPr>
          <w:sz w:val="22"/>
          <w:szCs w:val="22"/>
          <w:lang w:val="en-US" w:eastAsia="en-US"/>
        </w:rPr>
      </w:pPr>
      <w:proofErr w:type="spellStart"/>
      <w:r w:rsidRPr="00593EA8">
        <w:rPr>
          <w:sz w:val="22"/>
          <w:szCs w:val="22"/>
          <w:lang w:val="en-US" w:eastAsia="en-US"/>
        </w:rPr>
        <w:t>удовлетворительно</w:t>
      </w:r>
      <w:proofErr w:type="spellEnd"/>
      <w:r w:rsidRPr="00593EA8">
        <w:rPr>
          <w:sz w:val="22"/>
          <w:szCs w:val="22"/>
          <w:lang w:val="en-US" w:eastAsia="en-US"/>
        </w:rPr>
        <w:t xml:space="preserve">     – </w:t>
      </w:r>
      <w:proofErr w:type="spellStart"/>
      <w:r w:rsidRPr="00593EA8">
        <w:rPr>
          <w:sz w:val="22"/>
          <w:szCs w:val="22"/>
          <w:lang w:val="en-US" w:eastAsia="en-US"/>
        </w:rPr>
        <w:t>сумма</w:t>
      </w:r>
      <w:proofErr w:type="spellEnd"/>
      <w:r w:rsidRPr="00593EA8">
        <w:rPr>
          <w:sz w:val="22"/>
          <w:szCs w:val="22"/>
          <w:lang w:val="en-US" w:eastAsia="en-US"/>
        </w:rPr>
        <w:t xml:space="preserve"> </w:t>
      </w:r>
      <w:proofErr w:type="spellStart"/>
      <w:r w:rsidRPr="00593EA8">
        <w:rPr>
          <w:sz w:val="22"/>
          <w:szCs w:val="22"/>
          <w:lang w:val="en-US" w:eastAsia="en-US"/>
        </w:rPr>
        <w:t>баллов</w:t>
      </w:r>
      <w:proofErr w:type="spellEnd"/>
      <w:r w:rsidRPr="00593EA8">
        <w:rPr>
          <w:sz w:val="22"/>
          <w:szCs w:val="22"/>
          <w:lang w:val="en-US" w:eastAsia="en-US"/>
        </w:rPr>
        <w:t xml:space="preserve">  – </w:t>
      </w:r>
      <w:r w:rsidRPr="00593EA8">
        <w:rPr>
          <w:sz w:val="22"/>
          <w:szCs w:val="22"/>
          <w:lang w:eastAsia="en-US"/>
        </w:rPr>
        <w:t>13</w:t>
      </w:r>
      <w:r w:rsidRPr="00593EA8">
        <w:rPr>
          <w:sz w:val="22"/>
          <w:szCs w:val="22"/>
          <w:lang w:val="en-US" w:eastAsia="en-US"/>
        </w:rPr>
        <w:t>–</w:t>
      </w:r>
      <w:r w:rsidRPr="00593EA8">
        <w:rPr>
          <w:sz w:val="22"/>
          <w:szCs w:val="22"/>
          <w:lang w:eastAsia="en-US"/>
        </w:rPr>
        <w:t>17</w:t>
      </w:r>
      <w:r w:rsidRPr="00593EA8">
        <w:rPr>
          <w:sz w:val="22"/>
          <w:szCs w:val="22"/>
          <w:lang w:val="en-US" w:eastAsia="en-US"/>
        </w:rPr>
        <w:t>;</w:t>
      </w:r>
    </w:p>
    <w:p w:rsidR="00593EA8" w:rsidRPr="00593EA8" w:rsidRDefault="00593EA8" w:rsidP="00593EA8">
      <w:pPr>
        <w:widowControl w:val="0"/>
        <w:numPr>
          <w:ilvl w:val="0"/>
          <w:numId w:val="6"/>
        </w:numPr>
        <w:rPr>
          <w:sz w:val="22"/>
          <w:szCs w:val="22"/>
          <w:lang w:val="en-US" w:eastAsia="en-US"/>
        </w:rPr>
      </w:pPr>
      <w:proofErr w:type="spellStart"/>
      <w:r w:rsidRPr="00593EA8">
        <w:rPr>
          <w:sz w:val="22"/>
          <w:szCs w:val="22"/>
          <w:lang w:val="en-US" w:eastAsia="en-US"/>
        </w:rPr>
        <w:t>хорошо</w:t>
      </w:r>
      <w:proofErr w:type="spellEnd"/>
      <w:r w:rsidRPr="00593EA8">
        <w:rPr>
          <w:sz w:val="22"/>
          <w:szCs w:val="22"/>
          <w:lang w:val="en-US" w:eastAsia="en-US"/>
        </w:rPr>
        <w:t xml:space="preserve">                         – </w:t>
      </w:r>
      <w:proofErr w:type="spellStart"/>
      <w:r w:rsidRPr="00593EA8">
        <w:rPr>
          <w:sz w:val="22"/>
          <w:szCs w:val="22"/>
          <w:lang w:val="en-US" w:eastAsia="en-US"/>
        </w:rPr>
        <w:t>сумма</w:t>
      </w:r>
      <w:proofErr w:type="spellEnd"/>
      <w:r w:rsidRPr="00593EA8">
        <w:rPr>
          <w:sz w:val="22"/>
          <w:szCs w:val="22"/>
          <w:lang w:val="en-US" w:eastAsia="en-US"/>
        </w:rPr>
        <w:t xml:space="preserve"> </w:t>
      </w:r>
      <w:proofErr w:type="spellStart"/>
      <w:r w:rsidRPr="00593EA8">
        <w:rPr>
          <w:sz w:val="22"/>
          <w:szCs w:val="22"/>
          <w:lang w:val="en-US" w:eastAsia="en-US"/>
        </w:rPr>
        <w:t>баллов</w:t>
      </w:r>
      <w:proofErr w:type="spellEnd"/>
      <w:r w:rsidRPr="00593EA8">
        <w:rPr>
          <w:sz w:val="22"/>
          <w:szCs w:val="22"/>
          <w:lang w:val="en-US" w:eastAsia="en-US"/>
        </w:rPr>
        <w:t xml:space="preserve"> – </w:t>
      </w:r>
      <w:r w:rsidRPr="00593EA8">
        <w:rPr>
          <w:sz w:val="22"/>
          <w:szCs w:val="22"/>
          <w:lang w:eastAsia="en-US"/>
        </w:rPr>
        <w:t>18</w:t>
      </w:r>
      <w:r w:rsidRPr="00593EA8">
        <w:rPr>
          <w:sz w:val="22"/>
          <w:szCs w:val="22"/>
          <w:lang w:val="en-US" w:eastAsia="en-US"/>
        </w:rPr>
        <w:t>–</w:t>
      </w:r>
      <w:r w:rsidRPr="00593EA8">
        <w:rPr>
          <w:sz w:val="22"/>
          <w:szCs w:val="22"/>
          <w:lang w:eastAsia="en-US"/>
        </w:rPr>
        <w:t>22</w:t>
      </w:r>
      <w:r w:rsidRPr="00593EA8">
        <w:rPr>
          <w:sz w:val="22"/>
          <w:szCs w:val="22"/>
          <w:lang w:val="en-US" w:eastAsia="en-US"/>
        </w:rPr>
        <w:t>;</w:t>
      </w:r>
    </w:p>
    <w:p w:rsidR="00593EA8" w:rsidRPr="00593EA8" w:rsidRDefault="00593EA8" w:rsidP="00593EA8">
      <w:pPr>
        <w:widowControl w:val="0"/>
        <w:numPr>
          <w:ilvl w:val="0"/>
          <w:numId w:val="6"/>
        </w:numPr>
        <w:rPr>
          <w:sz w:val="22"/>
          <w:szCs w:val="22"/>
          <w:lang w:val="en-US" w:eastAsia="en-US"/>
        </w:rPr>
      </w:pPr>
      <w:proofErr w:type="spellStart"/>
      <w:proofErr w:type="gramStart"/>
      <w:r w:rsidRPr="00593EA8">
        <w:rPr>
          <w:sz w:val="22"/>
          <w:szCs w:val="22"/>
          <w:lang w:val="en-US" w:eastAsia="en-US"/>
        </w:rPr>
        <w:t>отлично</w:t>
      </w:r>
      <w:proofErr w:type="spellEnd"/>
      <w:proofErr w:type="gramEnd"/>
      <w:r w:rsidRPr="00593EA8">
        <w:rPr>
          <w:sz w:val="22"/>
          <w:szCs w:val="22"/>
          <w:lang w:val="en-US" w:eastAsia="en-US"/>
        </w:rPr>
        <w:t xml:space="preserve">                        – </w:t>
      </w:r>
      <w:proofErr w:type="spellStart"/>
      <w:r w:rsidRPr="00593EA8">
        <w:rPr>
          <w:sz w:val="22"/>
          <w:szCs w:val="22"/>
          <w:lang w:val="en-US" w:eastAsia="en-US"/>
        </w:rPr>
        <w:t>сумма</w:t>
      </w:r>
      <w:proofErr w:type="spellEnd"/>
      <w:r w:rsidRPr="00593EA8">
        <w:rPr>
          <w:sz w:val="22"/>
          <w:szCs w:val="22"/>
          <w:lang w:val="en-US" w:eastAsia="en-US"/>
        </w:rPr>
        <w:t xml:space="preserve"> </w:t>
      </w:r>
      <w:proofErr w:type="spellStart"/>
      <w:r w:rsidRPr="00593EA8">
        <w:rPr>
          <w:sz w:val="22"/>
          <w:szCs w:val="22"/>
          <w:lang w:val="en-US" w:eastAsia="en-US"/>
        </w:rPr>
        <w:t>баллов</w:t>
      </w:r>
      <w:proofErr w:type="spellEnd"/>
      <w:r w:rsidRPr="00593EA8">
        <w:rPr>
          <w:sz w:val="22"/>
          <w:szCs w:val="22"/>
          <w:lang w:val="en-US" w:eastAsia="en-US"/>
        </w:rPr>
        <w:t xml:space="preserve">  – 2</w:t>
      </w:r>
      <w:r w:rsidRPr="00593EA8">
        <w:rPr>
          <w:sz w:val="22"/>
          <w:szCs w:val="22"/>
          <w:lang w:eastAsia="en-US"/>
        </w:rPr>
        <w:t>3</w:t>
      </w:r>
      <w:r w:rsidRPr="00593EA8">
        <w:rPr>
          <w:sz w:val="22"/>
          <w:szCs w:val="22"/>
          <w:lang w:val="en-US" w:eastAsia="en-US"/>
        </w:rPr>
        <w:t>–</w:t>
      </w:r>
      <w:r w:rsidRPr="00593EA8">
        <w:rPr>
          <w:sz w:val="22"/>
          <w:szCs w:val="22"/>
          <w:lang w:eastAsia="en-US"/>
        </w:rPr>
        <w:t>25.</w:t>
      </w:r>
    </w:p>
    <w:p w:rsidR="009428DB" w:rsidRDefault="009428DB" w:rsidP="00A9125D">
      <w:pPr>
        <w:jc w:val="both"/>
      </w:pPr>
      <w:r>
        <w:t xml:space="preserve">В. Из оценок за отработку теоретической и практической частей выводится средняя оценка. </w:t>
      </w:r>
    </w:p>
    <w:p w:rsidR="009428DB" w:rsidRDefault="009428DB" w:rsidP="00A9125D">
      <w:pPr>
        <w:jc w:val="both"/>
      </w:pPr>
    </w:p>
    <w:p w:rsidR="009428DB" w:rsidRDefault="009428DB" w:rsidP="00A9125D">
      <w:pPr>
        <w:jc w:val="both"/>
      </w:pPr>
    </w:p>
    <w:p w:rsidR="009428DB" w:rsidRDefault="009428DB" w:rsidP="00A9125D">
      <w:pPr>
        <w:jc w:val="both"/>
      </w:pPr>
      <w:r w:rsidRPr="00A9125D">
        <w:rPr>
          <w:b/>
          <w:bCs/>
        </w:rPr>
        <w:t>2</w:t>
      </w:r>
      <w:r>
        <w:t>.</w:t>
      </w:r>
      <w:r>
        <w:rPr>
          <w:b/>
          <w:bCs/>
        </w:rPr>
        <w:t>Отработка  пропуска лекции</w:t>
      </w:r>
    </w:p>
    <w:p w:rsidR="009428DB" w:rsidRDefault="009428DB" w:rsidP="00411FF3">
      <w:pPr>
        <w:jc w:val="both"/>
      </w:pPr>
    </w:p>
    <w:p w:rsidR="009428DB" w:rsidRDefault="009428DB" w:rsidP="00A9125D">
      <w:pPr>
        <w:jc w:val="both"/>
      </w:pPr>
      <w:r>
        <w:t xml:space="preserve">На отработке </w:t>
      </w:r>
      <w:r w:rsidR="00624DC6">
        <w:t>студент предъявляет преподавателю рукописный</w:t>
      </w:r>
      <w:r>
        <w:t xml:space="preserve"> т</w:t>
      </w:r>
      <w:r w:rsidR="00624DC6">
        <w:t>е</w:t>
      </w:r>
      <w:proofErr w:type="gramStart"/>
      <w:r w:rsidR="00624DC6">
        <w:t>кст пр</w:t>
      </w:r>
      <w:proofErr w:type="gramEnd"/>
      <w:r w:rsidR="00624DC6">
        <w:t>опущенной лекции и отвечает</w:t>
      </w:r>
      <w:r>
        <w:t xml:space="preserve"> на 2–3 вопроса </w:t>
      </w:r>
      <w:r w:rsidR="00624DC6">
        <w:t xml:space="preserve"> преподавателя </w:t>
      </w:r>
      <w:r>
        <w:t>по теме лекции.</w:t>
      </w:r>
    </w:p>
    <w:p w:rsidR="009428DB" w:rsidRDefault="009428DB"/>
    <w:sectPr w:rsidR="009428DB" w:rsidSect="00DA6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65C37"/>
    <w:multiLevelType w:val="hybridMultilevel"/>
    <w:tmpl w:val="65780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BD7C5B"/>
    <w:multiLevelType w:val="hybridMultilevel"/>
    <w:tmpl w:val="13E0C8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D756B4"/>
    <w:multiLevelType w:val="multilevel"/>
    <w:tmpl w:val="F5D6C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B01A98"/>
    <w:multiLevelType w:val="hybridMultilevel"/>
    <w:tmpl w:val="026077E0"/>
    <w:lvl w:ilvl="0" w:tplc="90103980">
      <w:start w:val="1"/>
      <w:numFmt w:val="bullet"/>
      <w:lvlText w:val=""/>
      <w:lvlJc w:val="left"/>
      <w:pPr>
        <w:tabs>
          <w:tab w:val="num" w:pos="567"/>
        </w:tabs>
        <w:ind w:firstLine="284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FCE59CC"/>
    <w:multiLevelType w:val="hybridMultilevel"/>
    <w:tmpl w:val="E9A4F54C"/>
    <w:lvl w:ilvl="0" w:tplc="7F2C1B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430B"/>
    <w:rsid w:val="000729C7"/>
    <w:rsid w:val="001406AA"/>
    <w:rsid w:val="001A520F"/>
    <w:rsid w:val="001B6D50"/>
    <w:rsid w:val="001E0880"/>
    <w:rsid w:val="001E3A81"/>
    <w:rsid w:val="002030BE"/>
    <w:rsid w:val="002042ED"/>
    <w:rsid w:val="0022438B"/>
    <w:rsid w:val="0025158A"/>
    <w:rsid w:val="002C0797"/>
    <w:rsid w:val="002C35C4"/>
    <w:rsid w:val="002C59DF"/>
    <w:rsid w:val="00340741"/>
    <w:rsid w:val="00373F7A"/>
    <w:rsid w:val="00386988"/>
    <w:rsid w:val="003F1194"/>
    <w:rsid w:val="00411FF3"/>
    <w:rsid w:val="00427CCA"/>
    <w:rsid w:val="00430530"/>
    <w:rsid w:val="00500D36"/>
    <w:rsid w:val="00512629"/>
    <w:rsid w:val="005717F3"/>
    <w:rsid w:val="0058142A"/>
    <w:rsid w:val="00593EA8"/>
    <w:rsid w:val="005A206D"/>
    <w:rsid w:val="005B2F81"/>
    <w:rsid w:val="005F2DE8"/>
    <w:rsid w:val="005F5A2F"/>
    <w:rsid w:val="00624DC6"/>
    <w:rsid w:val="0064079A"/>
    <w:rsid w:val="00643434"/>
    <w:rsid w:val="00656F2D"/>
    <w:rsid w:val="006A677E"/>
    <w:rsid w:val="006E40EC"/>
    <w:rsid w:val="006F3CF3"/>
    <w:rsid w:val="0079143D"/>
    <w:rsid w:val="007E3A17"/>
    <w:rsid w:val="007F2189"/>
    <w:rsid w:val="0084721F"/>
    <w:rsid w:val="008601AA"/>
    <w:rsid w:val="008C5D3C"/>
    <w:rsid w:val="008E5AA1"/>
    <w:rsid w:val="008F0C47"/>
    <w:rsid w:val="00904A40"/>
    <w:rsid w:val="0093383E"/>
    <w:rsid w:val="009428DB"/>
    <w:rsid w:val="00A636BC"/>
    <w:rsid w:val="00A73D2A"/>
    <w:rsid w:val="00A8523D"/>
    <w:rsid w:val="00A90F26"/>
    <w:rsid w:val="00A9125D"/>
    <w:rsid w:val="00AC79CB"/>
    <w:rsid w:val="00AE1791"/>
    <w:rsid w:val="00AE1EB1"/>
    <w:rsid w:val="00B01FEA"/>
    <w:rsid w:val="00B21242"/>
    <w:rsid w:val="00B35127"/>
    <w:rsid w:val="00B369FC"/>
    <w:rsid w:val="00B91294"/>
    <w:rsid w:val="00BB4F30"/>
    <w:rsid w:val="00C00AC9"/>
    <w:rsid w:val="00C2606C"/>
    <w:rsid w:val="00C741CB"/>
    <w:rsid w:val="00CD430B"/>
    <w:rsid w:val="00CE6887"/>
    <w:rsid w:val="00D2167F"/>
    <w:rsid w:val="00D50C3D"/>
    <w:rsid w:val="00D57166"/>
    <w:rsid w:val="00DA6D23"/>
    <w:rsid w:val="00DB6438"/>
    <w:rsid w:val="00DF4B86"/>
    <w:rsid w:val="00EB49D1"/>
    <w:rsid w:val="00F22DB2"/>
    <w:rsid w:val="00F53542"/>
    <w:rsid w:val="00F62BF6"/>
    <w:rsid w:val="00F764D6"/>
    <w:rsid w:val="00F821C7"/>
    <w:rsid w:val="00F938FF"/>
    <w:rsid w:val="00F9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FF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43434"/>
    <w:pPr>
      <w:keepNext/>
      <w:jc w:val="center"/>
      <w:outlineLvl w:val="0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03687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aliases w:val="Знак"/>
    <w:basedOn w:val="a"/>
    <w:link w:val="a4"/>
    <w:uiPriority w:val="99"/>
    <w:rsid w:val="00643434"/>
    <w:pPr>
      <w:jc w:val="center"/>
    </w:pPr>
    <w:rPr>
      <w:rFonts w:eastAsia="Calibri"/>
      <w:sz w:val="22"/>
      <w:szCs w:val="22"/>
    </w:rPr>
  </w:style>
  <w:style w:type="character" w:customStyle="1" w:styleId="BodyTextChar">
    <w:name w:val="Body Text Char"/>
    <w:aliases w:val="Знак Char"/>
    <w:uiPriority w:val="99"/>
    <w:semiHidden/>
    <w:rsid w:val="00036872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link w:val="1"/>
    <w:uiPriority w:val="99"/>
    <w:locked/>
    <w:rsid w:val="00643434"/>
    <w:rPr>
      <w:sz w:val="24"/>
      <w:szCs w:val="24"/>
      <w:lang w:val="ru-RU" w:eastAsia="ru-RU"/>
    </w:rPr>
  </w:style>
  <w:style w:type="character" w:customStyle="1" w:styleId="a4">
    <w:name w:val="Основной текст Знак"/>
    <w:aliases w:val="Знак Знак"/>
    <w:link w:val="a3"/>
    <w:uiPriority w:val="99"/>
    <w:locked/>
    <w:rsid w:val="00643434"/>
    <w:rPr>
      <w:sz w:val="22"/>
      <w:szCs w:val="22"/>
      <w:lang w:val="ru-RU" w:eastAsia="ru-RU"/>
    </w:rPr>
  </w:style>
  <w:style w:type="paragraph" w:styleId="a5">
    <w:name w:val="Body Text Indent"/>
    <w:basedOn w:val="a"/>
    <w:link w:val="a6"/>
    <w:uiPriority w:val="99"/>
    <w:rsid w:val="00643434"/>
    <w:pPr>
      <w:spacing w:after="120"/>
      <w:ind w:left="283"/>
    </w:pPr>
  </w:style>
  <w:style w:type="character" w:customStyle="1" w:styleId="a6">
    <w:name w:val="Основной текст с отступом Знак"/>
    <w:link w:val="a5"/>
    <w:uiPriority w:val="99"/>
    <w:semiHidden/>
    <w:rsid w:val="00036872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26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470</Words>
  <Characters>2680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Связной</dc:creator>
  <cp:keywords/>
  <dc:description/>
  <cp:lastModifiedBy>Наташа</cp:lastModifiedBy>
  <cp:revision>18</cp:revision>
  <dcterms:created xsi:type="dcterms:W3CDTF">2012-10-03T03:41:00Z</dcterms:created>
  <dcterms:modified xsi:type="dcterms:W3CDTF">2018-01-26T03:33:00Z</dcterms:modified>
</cp:coreProperties>
</file>