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4DC" w:rsidRPr="00B374DC" w:rsidRDefault="00814793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Л</w:t>
      </w:r>
      <w:r w:rsidR="00B374DC" w:rsidRPr="00B374DC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аврентьевская карта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По инициативе Губернатора Новосибирской области Андрея </w:t>
      </w:r>
      <w:proofErr w:type="spellStart"/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Травникова</w:t>
      </w:r>
      <w:proofErr w:type="spellEnd"/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в регионе запущена программа «Лаврентьевская карта». Это уникальный культурный проект для поддержки молодых учёных.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Что такое «Лаврентьевская карта»?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Это сервис в государственной информационной системе «Карта жителя Новосибирской области», который даёт обладателю возможность приобретать билеты в учреждения культуры </w:t>
      </w: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u w:val="single"/>
          <w:lang w:eastAsia="ru-RU"/>
        </w:rPr>
        <w:t>только в онлайн-кассах</w:t>
      </w: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 Баланс карты составляет 5000 рублей, которые нужно потратить до конца календарного года.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Кто может подключить «Лаврентьевскую карту»?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Те, кто обучается по очной форме обучения в аспирантуре (адъюнктуре, ординатуре, </w:t>
      </w:r>
      <w:proofErr w:type="spellStart"/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ассистентуре</w:t>
      </w:r>
      <w:proofErr w:type="spellEnd"/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) в научно-исследовательских организациях и образовательных организациях высшего образования Новосибирской области, имеющие регистрацию по месту жительства и (или) месту пребывания на территории региона и подтвержденную учетную запись на </w:t>
      </w:r>
      <w:proofErr w:type="spellStart"/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Госуслугах</w:t>
      </w:r>
      <w:proofErr w:type="spellEnd"/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В какие учреждения культуры можно приобрести билет по «Лаврентьевской карте»?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В данный момент в программе участвуют: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– Новосибирский драматический театр «Старый дом»;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– Новосибирский государственный художественный музей;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– Новосибирский государственный театральный институт;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– Молодежный драматический театр «Первый театр»;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– Новосибирский государственный академический театр «Красный факел»;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– Молодёжный драматический театр «На Окраине»;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– Новосибирский драматический театр;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– Новосибирский областной театр кукол;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 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– Центр креативных индустрий, кинозал «</w:t>
      </w:r>
      <w:proofErr w:type="spellStart"/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Синема</w:t>
      </w:r>
      <w:proofErr w:type="spellEnd"/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»;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– Новосибирский академический молодежный театр «Глобус»;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– Новосибирский музыкальный театр;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– Новосибирская государственная филармония;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– Новосибирский музыкальный колледж имени А.Ф. </w:t>
      </w:r>
      <w:proofErr w:type="spellStart"/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Мурова</w:t>
      </w:r>
      <w:proofErr w:type="spellEnd"/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 дальнейшем к программе присоединятся и другие.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Где можно увидеть афишу мероприятий?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В настоящий момент посмотреть афишу мероприятий и купить билеты по «Лаврентьевской карте» можно: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на сайте </w:t>
      </w:r>
      <w:hyperlink r:id="rId9" w:history="1">
        <w:r w:rsidRPr="00B374D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«Афиша»</w:t>
        </w:r>
      </w:hyperlink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;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на сайте </w:t>
      </w:r>
      <w:hyperlink r:id="rId10" w:history="1">
        <w:r w:rsidRPr="00B374D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Молодежного драматического театра «На окраине»</w:t>
        </w:r>
      </w:hyperlink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(или </w:t>
      </w:r>
      <w:hyperlink r:id="rId11" w:history="1">
        <w:r w:rsidRPr="00B374D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билетного оператора театра</w:t>
        </w:r>
      </w:hyperlink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);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на сайте </w:t>
      </w:r>
      <w:hyperlink r:id="rId12" w:history="1">
        <w:r w:rsidRPr="00B374D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shd w:val="clear" w:color="auto" w:fill="FFFFFF"/>
            <w:lang w:eastAsia="ru-RU"/>
          </w:rPr>
          <w:t>Новосибирской государственной филармонии</w:t>
        </w:r>
      </w:hyperlink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;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на сайте </w:t>
      </w:r>
      <w:hyperlink r:id="rId13" w:history="1">
        <w:r w:rsidRPr="00B374D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shd w:val="clear" w:color="auto" w:fill="FFFFFF"/>
            <w:lang w:eastAsia="ru-RU"/>
          </w:rPr>
          <w:t>Новосибирского музыкального театра</w:t>
        </w:r>
      </w:hyperlink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;</w:t>
      </w: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на сайте </w:t>
      </w:r>
      <w:hyperlink r:id="rId14" w:history="1">
        <w:r w:rsidRPr="00B374D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shd w:val="clear" w:color="auto" w:fill="FFFFFF"/>
            <w:lang w:eastAsia="ru-RU"/>
          </w:rPr>
          <w:t>Новосибирского академического молодежного театра «Глобус»</w:t>
        </w:r>
      </w:hyperlink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;</w:t>
      </w: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на сайте </w:t>
      </w:r>
      <w:hyperlink r:id="rId15" w:history="1">
        <w:r w:rsidRPr="00B374D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shd w:val="clear" w:color="auto" w:fill="FFFFFF"/>
            <w:lang w:eastAsia="ru-RU"/>
          </w:rPr>
          <w:t xml:space="preserve">Новосибирского музыкального колледжа имени А.Ф. </w:t>
        </w:r>
        <w:proofErr w:type="spellStart"/>
        <w:r w:rsidRPr="00B374D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shd w:val="clear" w:color="auto" w:fill="FFFFFF"/>
            <w:lang w:eastAsia="ru-RU"/>
          </w:rPr>
          <w:t>Мурова</w:t>
        </w:r>
        <w:proofErr w:type="spellEnd"/>
      </w:hyperlink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.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 будущем это можно будет сделать и на других сайтах учреждений культуры и сайтах-</w:t>
      </w:r>
      <w:proofErr w:type="spellStart"/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агрегаторах</w:t>
      </w:r>
      <w:proofErr w:type="spellEnd"/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культурных событий, присоединившихся к программе, а также в кассах города.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Можно ли оплатить картой </w:t>
      </w:r>
      <w:proofErr w:type="gramStart"/>
      <w:r w:rsidRPr="00B374DC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два и более билетов</w:t>
      </w:r>
      <w:proofErr w:type="gramEnd"/>
      <w:r w:rsidRPr="00B374DC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?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B374DC" w:rsidRPr="00B374DC" w:rsidRDefault="00B374DC" w:rsidP="0081479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Нет. Каждая «Лаврентьевская карта» именная и предназначена только для её обладателя, поэтому по карте можно купить один билет на событие.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Как воспользоваться сервисом?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B374DC" w:rsidRPr="00B374DC" w:rsidRDefault="00B374DC" w:rsidP="00814793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Обратиться в деканат своей образовательной организации высшего образования или научно-исследовательской организации для заявления на подключение сервиса.</w:t>
      </w:r>
    </w:p>
    <w:p w:rsidR="00B374DC" w:rsidRPr="00B374DC" w:rsidRDefault="00B374DC" w:rsidP="00814793">
      <w:pPr>
        <w:shd w:val="clear" w:color="auto" w:fill="FFFFFF"/>
        <w:tabs>
          <w:tab w:val="num" w:pos="720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Сбор заявлений проводится два раза в год – с 1 сентября по 15 октября и с 1 февраля по 15 марта – в целях подтверждения права пользования сервисом, передача сведений в систему «Карта жителя Новосибирской </w:t>
      </w: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области» осуществляется в течение 5 рабочих дней после окончания сбора заявлений.</w:t>
      </w:r>
    </w:p>
    <w:p w:rsidR="00B374DC" w:rsidRPr="00B374DC" w:rsidRDefault="00B374DC" w:rsidP="00814793">
      <w:pPr>
        <w:shd w:val="clear" w:color="auto" w:fill="FFFFFF"/>
        <w:tabs>
          <w:tab w:val="num" w:pos="720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B374DC" w:rsidRPr="00B374DC" w:rsidRDefault="00B374DC" w:rsidP="00814793">
      <w:pPr>
        <w:numPr>
          <w:ilvl w:val="0"/>
          <w:numId w:val="5"/>
        </w:numPr>
        <w:shd w:val="clear" w:color="auto" w:fill="FFFFFF"/>
        <w:tabs>
          <w:tab w:val="clear" w:pos="720"/>
        </w:tabs>
        <w:spacing w:before="100" w:beforeAutospacing="1" w:after="0" w:line="240" w:lineRule="auto"/>
        <w:ind w:left="0"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Зарегистрироваться в системе «Карта жителя Новосибирской области» на </w:t>
      </w:r>
      <w:hyperlink r:id="rId16" w:history="1">
        <w:r w:rsidRPr="00B374D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сайте</w:t>
        </w:r>
      </w:hyperlink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или в мобильном приложении «Карта жителя НСО». Мобильное приложение доступно для скачивания в </w:t>
      </w:r>
      <w:proofErr w:type="spellStart"/>
      <w:r w:rsidR="002B0FF4">
        <w:fldChar w:fldCharType="begin"/>
      </w:r>
      <w:r w:rsidR="002B0FF4">
        <w:instrText xml:space="preserve"> HYPERLINK "https://apps.rustore.ru/app/ru.nso.karta?utm_source=direct_none" </w:instrText>
      </w:r>
      <w:r w:rsidR="002B0FF4">
        <w:fldChar w:fldCharType="separate"/>
      </w:r>
      <w:r w:rsidRPr="00B374DC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RuStore</w:t>
      </w:r>
      <w:proofErr w:type="spellEnd"/>
      <w:r w:rsidR="002B0FF4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fldChar w:fldCharType="end"/>
      </w: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 </w:t>
      </w:r>
      <w:proofErr w:type="spellStart"/>
      <w:r w:rsidR="002B0FF4">
        <w:fldChar w:fldCharType="begin"/>
      </w:r>
      <w:r w:rsidR="002B0FF4">
        <w:instrText xml:space="preserve"> HYPERLINK "https://play.google.com/store/apps/details?id=ru.nso.karta" </w:instrText>
      </w:r>
      <w:r w:rsidR="002B0FF4">
        <w:fldChar w:fldCharType="separate"/>
      </w:r>
      <w:r w:rsidRPr="00B374DC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Play</w:t>
      </w:r>
      <w:proofErr w:type="spellEnd"/>
      <w:r w:rsidRPr="00B374DC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 xml:space="preserve"> </w:t>
      </w:r>
      <w:proofErr w:type="spellStart"/>
      <w:r w:rsidRPr="00B374DC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Market</w:t>
      </w:r>
      <w:proofErr w:type="spellEnd"/>
      <w:r w:rsidR="002B0FF4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fldChar w:fldCharType="end"/>
      </w: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и </w:t>
      </w:r>
      <w:proofErr w:type="spellStart"/>
      <w:r w:rsidR="002B0FF4">
        <w:fldChar w:fldCharType="begin"/>
      </w:r>
      <w:r w:rsidR="002B0FF4">
        <w:instrText xml:space="preserve"> HYPERLINK "https://app</w:instrText>
      </w:r>
      <w:r w:rsidR="002B0FF4">
        <w:instrText xml:space="preserve">s.apple.com/ru/app/%D0%BA%D0%B0%D1%80%D1%82%D0%B0-%D0%B6%D0%B8%D1%82%D0%B5%D0%BB%D1%8F-%D0%BD%D1%81%D0%BE/id1636837042" </w:instrText>
      </w:r>
      <w:r w:rsidR="002B0FF4">
        <w:fldChar w:fldCharType="separate"/>
      </w:r>
      <w:r w:rsidRPr="00B374DC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App</w:t>
      </w:r>
      <w:proofErr w:type="spellEnd"/>
      <w:r w:rsidRPr="00B374DC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 xml:space="preserve"> </w:t>
      </w:r>
      <w:proofErr w:type="spellStart"/>
      <w:r w:rsidRPr="00B374DC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Store</w:t>
      </w:r>
      <w:proofErr w:type="spellEnd"/>
      <w:r w:rsidR="002B0FF4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fldChar w:fldCharType="end"/>
      </w: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</w:p>
    <w:p w:rsidR="00B374DC" w:rsidRPr="00B374DC" w:rsidRDefault="00B374DC" w:rsidP="00814793">
      <w:pPr>
        <w:shd w:val="clear" w:color="auto" w:fill="FFFFFF"/>
        <w:tabs>
          <w:tab w:val="num" w:pos="720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B374DC" w:rsidRPr="00B374DC" w:rsidRDefault="00B374DC" w:rsidP="00814793">
      <w:pPr>
        <w:numPr>
          <w:ilvl w:val="0"/>
          <w:numId w:val="6"/>
        </w:numPr>
        <w:shd w:val="clear" w:color="auto" w:fill="FFFFFF"/>
        <w:tabs>
          <w:tab w:val="clear" w:pos="720"/>
        </w:tabs>
        <w:spacing w:before="100" w:beforeAutospacing="1" w:after="0" w:line="240" w:lineRule="auto"/>
        <w:ind w:left="0"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 разделе «Мои карты «Мир» привязать банковскую карту платежной системы «Мир» – после прохождения проверки в разделе «Мои сервисы» станет доступна «Лаврентьевская карта».</w:t>
      </w:r>
    </w:p>
    <w:p w:rsidR="00B374DC" w:rsidRPr="00B374DC" w:rsidRDefault="00B374DC" w:rsidP="00814793">
      <w:pPr>
        <w:shd w:val="clear" w:color="auto" w:fill="FFFFFF"/>
        <w:tabs>
          <w:tab w:val="num" w:pos="720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B374DC" w:rsidRPr="00B374DC" w:rsidRDefault="00B374DC" w:rsidP="00814793">
      <w:pPr>
        <w:numPr>
          <w:ilvl w:val="0"/>
          <w:numId w:val="7"/>
        </w:numPr>
        <w:shd w:val="clear" w:color="auto" w:fill="FFFFFF"/>
        <w:tabs>
          <w:tab w:val="clear" w:pos="720"/>
        </w:tabs>
        <w:spacing w:before="100" w:beforeAutospacing="1" w:after="0" w:line="240" w:lineRule="auto"/>
        <w:ind w:left="0" w:firstLine="142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Зайти на указанные выше сайты с афишей любого </w:t>
      </w:r>
      <w:proofErr w:type="spellStart"/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агрегатора</w:t>
      </w:r>
      <w:proofErr w:type="spellEnd"/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культурных событий или непосредственно учреждений культуры, присоединившихся к программе.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142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B374DC" w:rsidRPr="00B374DC" w:rsidRDefault="00B374DC" w:rsidP="00814793">
      <w:pPr>
        <w:numPr>
          <w:ilvl w:val="0"/>
          <w:numId w:val="8"/>
        </w:numPr>
        <w:shd w:val="clear" w:color="auto" w:fill="FFFFFF"/>
        <w:tabs>
          <w:tab w:val="clear" w:pos="720"/>
        </w:tabs>
        <w:spacing w:before="100" w:beforeAutospacing="1" w:after="0" w:line="240" w:lineRule="auto"/>
        <w:ind w:left="0" w:firstLine="142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Выбрать любое понравившееся событие из афиши, билет на которое можно приобрести по «Лаврентьевской карте».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142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B374DC" w:rsidRPr="00B374DC" w:rsidRDefault="00B374DC" w:rsidP="00814793">
      <w:pPr>
        <w:numPr>
          <w:ilvl w:val="0"/>
          <w:numId w:val="9"/>
        </w:numPr>
        <w:shd w:val="clear" w:color="auto" w:fill="FFFFFF"/>
        <w:tabs>
          <w:tab w:val="clear" w:pos="720"/>
        </w:tabs>
        <w:spacing w:before="100" w:beforeAutospacing="1" w:after="0" w:line="240" w:lineRule="auto"/>
        <w:ind w:left="0" w:firstLine="142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Оплатить билет, выбрав способ оплаты «Лаврентьевская карта» и введя номер банковской карты «Мир», привязанной в системе «Карта жителя Новосибирской области». Электронный билет придет на указанную Вами почту.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142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b/>
          <w:color w:val="212529"/>
          <w:sz w:val="28"/>
          <w:szCs w:val="28"/>
          <w:u w:val="single"/>
          <w:lang w:eastAsia="ru-RU"/>
        </w:rPr>
        <w:t xml:space="preserve">При посещении мероприятия, билет на которое был приобретен по Лаврентьевской карте, сотрудники учреждения культуры </w:t>
      </w:r>
      <w:proofErr w:type="gramStart"/>
      <w:r w:rsidRPr="00B374DC">
        <w:rPr>
          <w:rFonts w:ascii="Times New Roman" w:eastAsia="Times New Roman" w:hAnsi="Times New Roman" w:cs="Times New Roman"/>
          <w:b/>
          <w:color w:val="212529"/>
          <w:sz w:val="28"/>
          <w:szCs w:val="28"/>
          <w:u w:val="single"/>
          <w:lang w:eastAsia="ru-RU"/>
        </w:rPr>
        <w:t>в праве</w:t>
      </w:r>
      <w:proofErr w:type="gramEnd"/>
      <w:r w:rsidRPr="00B374DC">
        <w:rPr>
          <w:rFonts w:ascii="Times New Roman" w:eastAsia="Times New Roman" w:hAnsi="Times New Roman" w:cs="Times New Roman"/>
          <w:b/>
          <w:color w:val="212529"/>
          <w:sz w:val="28"/>
          <w:szCs w:val="28"/>
          <w:u w:val="single"/>
          <w:lang w:eastAsia="ru-RU"/>
        </w:rPr>
        <w:t xml:space="preserve"> попросить предъявить Ваше удостоверение аспиранта.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У меня остались вопросы. С кем можно связаться?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Сайт с</w:t>
      </w:r>
      <w:r w:rsidR="0081479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траницы поддержки «Карты жителя НСО»: </w:t>
      </w:r>
      <w:hyperlink r:id="rId17" w:history="1">
        <w:r w:rsidRPr="00B374D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https://karta.nso.ru/support</w:t>
        </w:r>
      </w:hyperlink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Для получения дополнительной информации можно: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– </w:t>
      </w: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позвонить по телефону: 110 и 238-72-53</w:t>
      </w:r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– </w:t>
      </w: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написать на почту: </w:t>
      </w:r>
      <w:hyperlink r:id="rId18" w:history="1">
        <w:r w:rsidRPr="00B374D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karta@nso.ru</w:t>
        </w:r>
      </w:hyperlink>
    </w:p>
    <w:p w:rsidR="00B374DC" w:rsidRPr="00B374DC" w:rsidRDefault="00B374DC" w:rsidP="0081479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– </w:t>
      </w: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заполнить</w:t>
      </w:r>
      <w:r w:rsidR="0081479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обращение через форму обратной </w:t>
      </w: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связи:</w:t>
      </w:r>
      <w:r w:rsidR="0081479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374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  <w:hyperlink r:id="rId19" w:history="1">
        <w:r w:rsidRPr="00B374D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https://karta.nso.ru/support/feedback</w:t>
        </w:r>
      </w:hyperlink>
    </w:p>
    <w:p w:rsidR="00C4708E" w:rsidRPr="00B374DC" w:rsidRDefault="00C4708E" w:rsidP="00814793">
      <w:pPr>
        <w:ind w:firstLine="709"/>
      </w:pPr>
    </w:p>
    <w:sectPr w:rsidR="00C4708E" w:rsidRPr="00B374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3557" w:rsidRDefault="00963557">
      <w:pPr>
        <w:spacing w:after="0" w:line="240" w:lineRule="auto"/>
      </w:pPr>
      <w:r>
        <w:separator/>
      </w:r>
    </w:p>
  </w:endnote>
  <w:endnote w:type="continuationSeparator" w:id="0">
    <w:p w:rsidR="00963557" w:rsidRDefault="009635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3557" w:rsidRDefault="00963557">
      <w:pPr>
        <w:spacing w:after="0" w:line="240" w:lineRule="auto"/>
      </w:pPr>
      <w:r>
        <w:separator/>
      </w:r>
    </w:p>
  </w:footnote>
  <w:footnote w:type="continuationSeparator" w:id="0">
    <w:p w:rsidR="00963557" w:rsidRDefault="009635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75EE1"/>
    <w:multiLevelType w:val="multilevel"/>
    <w:tmpl w:val="35F0A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8B431E"/>
    <w:multiLevelType w:val="multilevel"/>
    <w:tmpl w:val="186C5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44768C"/>
    <w:multiLevelType w:val="multilevel"/>
    <w:tmpl w:val="48543F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537DD3"/>
    <w:multiLevelType w:val="hybridMultilevel"/>
    <w:tmpl w:val="CD2A5922"/>
    <w:lvl w:ilvl="0" w:tplc="D248D14A">
      <w:start w:val="1"/>
      <w:numFmt w:val="decimal"/>
      <w:lvlText w:val="%1."/>
      <w:lvlJc w:val="left"/>
      <w:pPr>
        <w:ind w:left="720" w:hanging="360"/>
      </w:pPr>
    </w:lvl>
    <w:lvl w:ilvl="1" w:tplc="79FC40BC">
      <w:start w:val="1"/>
      <w:numFmt w:val="lowerLetter"/>
      <w:lvlText w:val="%2."/>
      <w:lvlJc w:val="left"/>
      <w:pPr>
        <w:ind w:left="1440" w:hanging="360"/>
      </w:pPr>
    </w:lvl>
    <w:lvl w:ilvl="2" w:tplc="F1FE497A">
      <w:start w:val="1"/>
      <w:numFmt w:val="lowerRoman"/>
      <w:lvlText w:val="%3."/>
      <w:lvlJc w:val="right"/>
      <w:pPr>
        <w:ind w:left="2160" w:hanging="180"/>
      </w:pPr>
    </w:lvl>
    <w:lvl w:ilvl="3" w:tplc="47C249A2">
      <w:start w:val="1"/>
      <w:numFmt w:val="decimal"/>
      <w:lvlText w:val="%4."/>
      <w:lvlJc w:val="left"/>
      <w:pPr>
        <w:ind w:left="2880" w:hanging="360"/>
      </w:pPr>
    </w:lvl>
    <w:lvl w:ilvl="4" w:tplc="578C243E">
      <w:start w:val="1"/>
      <w:numFmt w:val="lowerLetter"/>
      <w:lvlText w:val="%5."/>
      <w:lvlJc w:val="left"/>
      <w:pPr>
        <w:ind w:left="3600" w:hanging="360"/>
      </w:pPr>
    </w:lvl>
    <w:lvl w:ilvl="5" w:tplc="B12C95B6">
      <w:start w:val="1"/>
      <w:numFmt w:val="lowerRoman"/>
      <w:lvlText w:val="%6."/>
      <w:lvlJc w:val="right"/>
      <w:pPr>
        <w:ind w:left="4320" w:hanging="180"/>
      </w:pPr>
    </w:lvl>
    <w:lvl w:ilvl="6" w:tplc="1576C422">
      <w:start w:val="1"/>
      <w:numFmt w:val="decimal"/>
      <w:lvlText w:val="%7."/>
      <w:lvlJc w:val="left"/>
      <w:pPr>
        <w:ind w:left="5040" w:hanging="360"/>
      </w:pPr>
    </w:lvl>
    <w:lvl w:ilvl="7" w:tplc="029A460C">
      <w:start w:val="1"/>
      <w:numFmt w:val="lowerLetter"/>
      <w:lvlText w:val="%8."/>
      <w:lvlJc w:val="left"/>
      <w:pPr>
        <w:ind w:left="5760" w:hanging="360"/>
      </w:pPr>
    </w:lvl>
    <w:lvl w:ilvl="8" w:tplc="A08EE65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6979FC"/>
    <w:multiLevelType w:val="hybridMultilevel"/>
    <w:tmpl w:val="FBBE6AE4"/>
    <w:lvl w:ilvl="0" w:tplc="4A88B6CC">
      <w:start w:val="1"/>
      <w:numFmt w:val="decimal"/>
      <w:lvlText w:val="%1."/>
      <w:lvlJc w:val="left"/>
      <w:pPr>
        <w:ind w:left="720" w:hanging="360"/>
      </w:pPr>
    </w:lvl>
    <w:lvl w:ilvl="1" w:tplc="245E7F6C">
      <w:start w:val="1"/>
      <w:numFmt w:val="lowerLetter"/>
      <w:lvlText w:val="%2."/>
      <w:lvlJc w:val="left"/>
      <w:pPr>
        <w:ind w:left="1440" w:hanging="360"/>
      </w:pPr>
    </w:lvl>
    <w:lvl w:ilvl="2" w:tplc="B9A6A42C">
      <w:start w:val="1"/>
      <w:numFmt w:val="lowerRoman"/>
      <w:lvlText w:val="%3."/>
      <w:lvlJc w:val="right"/>
      <w:pPr>
        <w:ind w:left="2160" w:hanging="180"/>
      </w:pPr>
    </w:lvl>
    <w:lvl w:ilvl="3" w:tplc="DF66DB26">
      <w:start w:val="1"/>
      <w:numFmt w:val="decimal"/>
      <w:lvlText w:val="%4."/>
      <w:lvlJc w:val="left"/>
      <w:pPr>
        <w:ind w:left="2880" w:hanging="360"/>
      </w:pPr>
    </w:lvl>
    <w:lvl w:ilvl="4" w:tplc="BBA40F4A">
      <w:start w:val="1"/>
      <w:numFmt w:val="lowerLetter"/>
      <w:lvlText w:val="%5."/>
      <w:lvlJc w:val="left"/>
      <w:pPr>
        <w:ind w:left="3600" w:hanging="360"/>
      </w:pPr>
    </w:lvl>
    <w:lvl w:ilvl="5" w:tplc="DB722FBE">
      <w:start w:val="1"/>
      <w:numFmt w:val="lowerRoman"/>
      <w:lvlText w:val="%6."/>
      <w:lvlJc w:val="right"/>
      <w:pPr>
        <w:ind w:left="4320" w:hanging="180"/>
      </w:pPr>
    </w:lvl>
    <w:lvl w:ilvl="6" w:tplc="0AC8EB48">
      <w:start w:val="1"/>
      <w:numFmt w:val="decimal"/>
      <w:lvlText w:val="%7."/>
      <w:lvlJc w:val="left"/>
      <w:pPr>
        <w:ind w:left="5040" w:hanging="360"/>
      </w:pPr>
    </w:lvl>
    <w:lvl w:ilvl="7" w:tplc="ACB66AA0">
      <w:start w:val="1"/>
      <w:numFmt w:val="lowerLetter"/>
      <w:lvlText w:val="%8."/>
      <w:lvlJc w:val="left"/>
      <w:pPr>
        <w:ind w:left="5760" w:hanging="360"/>
      </w:pPr>
    </w:lvl>
    <w:lvl w:ilvl="8" w:tplc="00A04CE6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7A2964"/>
    <w:multiLevelType w:val="multilevel"/>
    <w:tmpl w:val="1CF2D5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984854"/>
    <w:multiLevelType w:val="multilevel"/>
    <w:tmpl w:val="E17E4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4003F2E"/>
    <w:multiLevelType w:val="hybridMultilevel"/>
    <w:tmpl w:val="36FEF774"/>
    <w:lvl w:ilvl="0" w:tplc="E90889B8">
      <w:start w:val="1"/>
      <w:numFmt w:val="decimal"/>
      <w:lvlText w:val="%1."/>
      <w:lvlJc w:val="left"/>
      <w:pPr>
        <w:ind w:left="720" w:hanging="360"/>
      </w:pPr>
    </w:lvl>
    <w:lvl w:ilvl="1" w:tplc="E9BEC076">
      <w:start w:val="1"/>
      <w:numFmt w:val="lowerLetter"/>
      <w:lvlText w:val="%2."/>
      <w:lvlJc w:val="left"/>
      <w:pPr>
        <w:ind w:left="1440" w:hanging="360"/>
      </w:pPr>
    </w:lvl>
    <w:lvl w:ilvl="2" w:tplc="03645BA2">
      <w:start w:val="1"/>
      <w:numFmt w:val="lowerRoman"/>
      <w:lvlText w:val="%3."/>
      <w:lvlJc w:val="right"/>
      <w:pPr>
        <w:ind w:left="2160" w:hanging="180"/>
      </w:pPr>
    </w:lvl>
    <w:lvl w:ilvl="3" w:tplc="CB28534A">
      <w:start w:val="1"/>
      <w:numFmt w:val="decimal"/>
      <w:lvlText w:val="%4."/>
      <w:lvlJc w:val="left"/>
      <w:pPr>
        <w:ind w:left="2880" w:hanging="360"/>
      </w:pPr>
    </w:lvl>
    <w:lvl w:ilvl="4" w:tplc="C09A479E">
      <w:start w:val="1"/>
      <w:numFmt w:val="lowerLetter"/>
      <w:lvlText w:val="%5."/>
      <w:lvlJc w:val="left"/>
      <w:pPr>
        <w:ind w:left="3600" w:hanging="360"/>
      </w:pPr>
    </w:lvl>
    <w:lvl w:ilvl="5" w:tplc="FC7EF398">
      <w:start w:val="1"/>
      <w:numFmt w:val="lowerRoman"/>
      <w:lvlText w:val="%6."/>
      <w:lvlJc w:val="right"/>
      <w:pPr>
        <w:ind w:left="4320" w:hanging="180"/>
      </w:pPr>
    </w:lvl>
    <w:lvl w:ilvl="6" w:tplc="BDC6F0A8">
      <w:start w:val="1"/>
      <w:numFmt w:val="decimal"/>
      <w:lvlText w:val="%7."/>
      <w:lvlJc w:val="left"/>
      <w:pPr>
        <w:ind w:left="5040" w:hanging="360"/>
      </w:pPr>
    </w:lvl>
    <w:lvl w:ilvl="7" w:tplc="E0222BC6">
      <w:start w:val="1"/>
      <w:numFmt w:val="lowerLetter"/>
      <w:lvlText w:val="%8."/>
      <w:lvlJc w:val="left"/>
      <w:pPr>
        <w:ind w:left="5760" w:hanging="360"/>
      </w:pPr>
    </w:lvl>
    <w:lvl w:ilvl="8" w:tplc="A81CC04C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8A5365"/>
    <w:multiLevelType w:val="multilevel"/>
    <w:tmpl w:val="1660B5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0"/>
  </w:num>
  <w:num w:numId="5">
    <w:abstractNumId w:val="8"/>
    <w:lvlOverride w:ilvl="0">
      <w:startOverride w:val="2"/>
    </w:lvlOverride>
  </w:num>
  <w:num w:numId="6">
    <w:abstractNumId w:val="2"/>
    <w:lvlOverride w:ilvl="0">
      <w:startOverride w:val="3"/>
    </w:lvlOverride>
  </w:num>
  <w:num w:numId="7">
    <w:abstractNumId w:val="6"/>
    <w:lvlOverride w:ilvl="0">
      <w:startOverride w:val="4"/>
    </w:lvlOverride>
  </w:num>
  <w:num w:numId="8">
    <w:abstractNumId w:val="1"/>
    <w:lvlOverride w:ilvl="0">
      <w:startOverride w:val="5"/>
    </w:lvlOverride>
  </w:num>
  <w:num w:numId="9">
    <w:abstractNumId w:val="5"/>
    <w:lvlOverride w:ilvl="0">
      <w:startOverride w:val="6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08E"/>
    <w:rsid w:val="002B0FF4"/>
    <w:rsid w:val="00814793"/>
    <w:rsid w:val="00963557"/>
    <w:rsid w:val="00B374DC"/>
    <w:rsid w:val="00C47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character" w:styleId="af8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styleId="afa">
    <w:name w:val="FollowedHyperlink"/>
    <w:basedOn w:val="a0"/>
    <w:uiPriority w:val="99"/>
    <w:semiHidden/>
    <w:unhideWhenUsed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character" w:styleId="af8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styleId="afa">
    <w:name w:val="FollowedHyperlink"/>
    <w:basedOn w:val="a0"/>
    <w:uiPriority w:val="99"/>
    <w:semiHidden/>
    <w:unhideWhenUsed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1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muzkom.ru/" TargetMode="External"/><Relationship Id="rId18" Type="http://schemas.openxmlformats.org/officeDocument/2006/relationships/hyperlink" Target="mailto:karta@nso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phil-nsk.ru/" TargetMode="External"/><Relationship Id="rId17" Type="http://schemas.openxmlformats.org/officeDocument/2006/relationships/hyperlink" Target="https://karta.nso.ru/suppor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karta.nso.ru/main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quicktickets.ru/karasuk-teatr-na-okraine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nmkmurov.ru/" TargetMode="External"/><Relationship Id="rId10" Type="http://schemas.openxmlformats.org/officeDocument/2006/relationships/hyperlink" Target="https://na-okraine.nsk.muzkult.ru/afisha" TargetMode="External"/><Relationship Id="rId19" Type="http://schemas.openxmlformats.org/officeDocument/2006/relationships/hyperlink" Target="https://karta.nso.ru/support/feedback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afisha.ru/" TargetMode="External"/><Relationship Id="rId14" Type="http://schemas.openxmlformats.org/officeDocument/2006/relationships/hyperlink" Target="https://www.globus-ns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htt</b:Tag>
    <b:SourceType>InternetSite</b:SourceType>
    <b:Guid>{606834C2-ABCE-4C52-975A-3F1F9A111339}</b:Guid>
    <b:URL>https://apps.rustore.ru/app/ru.nso.karta</b:URL>
    <b:RefOrder>1</b:RefOrder>
  </b:Source>
</b:Sources>
</file>

<file path=customXml/itemProps1.xml><?xml version="1.0" encoding="utf-8"?>
<ds:datastoreItem xmlns:ds="http://schemas.openxmlformats.org/officeDocument/2006/customXml" ds:itemID="{DD78F2C1-BCE8-40A0-BD84-9A610EBDC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779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5211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alalm</dc:creator>
  <cp:lastModifiedBy>User</cp:lastModifiedBy>
  <cp:revision>2</cp:revision>
  <dcterms:created xsi:type="dcterms:W3CDTF">2024-09-24T03:48:00Z</dcterms:created>
  <dcterms:modified xsi:type="dcterms:W3CDTF">2024-09-24T03:48:00Z</dcterms:modified>
</cp:coreProperties>
</file>