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684" w:rsidRDefault="00E07684" w:rsidP="00E07684">
      <w:pPr>
        <w:pStyle w:val="Style5"/>
        <w:widowControl/>
        <w:spacing w:line="240" w:lineRule="auto"/>
        <w:jc w:val="center"/>
        <w:rPr>
          <w:rStyle w:val="FontStyle11"/>
          <w:sz w:val="28"/>
          <w:szCs w:val="28"/>
        </w:rPr>
      </w:pPr>
      <w:r w:rsidRPr="00E07684">
        <w:rPr>
          <w:rStyle w:val="FontStyle11"/>
          <w:sz w:val="28"/>
          <w:szCs w:val="28"/>
        </w:rPr>
        <w:t xml:space="preserve">Регламент проведения </w:t>
      </w:r>
      <w:r w:rsidRPr="00E07684">
        <w:rPr>
          <w:rStyle w:val="FontStyle11"/>
          <w:sz w:val="28"/>
          <w:szCs w:val="28"/>
        </w:rPr>
        <w:t>зачета</w:t>
      </w:r>
      <w:r w:rsidRPr="00E07684">
        <w:rPr>
          <w:rStyle w:val="FontStyle11"/>
          <w:sz w:val="28"/>
          <w:szCs w:val="28"/>
        </w:rPr>
        <w:t xml:space="preserve"> по дисциплине</w:t>
      </w:r>
    </w:p>
    <w:p w:rsidR="00E07684" w:rsidRPr="00E07684" w:rsidRDefault="00E07684" w:rsidP="00E07684">
      <w:pPr>
        <w:pStyle w:val="Style5"/>
        <w:widowControl/>
        <w:spacing w:line="240" w:lineRule="auto"/>
        <w:jc w:val="center"/>
        <w:rPr>
          <w:rStyle w:val="FontStyle11"/>
          <w:sz w:val="28"/>
          <w:szCs w:val="28"/>
        </w:rPr>
      </w:pPr>
      <w:r w:rsidRPr="00E07684">
        <w:rPr>
          <w:rStyle w:val="FontStyle11"/>
          <w:sz w:val="28"/>
          <w:szCs w:val="28"/>
        </w:rPr>
        <w:t>«Производственная клиническая практика «Помощник врача-стоматолога (хирурга)»</w:t>
      </w:r>
    </w:p>
    <w:p w:rsidR="00E07684" w:rsidRPr="00E07684" w:rsidRDefault="00E07684" w:rsidP="00E0768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509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9037"/>
      </w:tblGrid>
      <w:tr w:rsidR="00E07684" w:rsidRPr="00E07684" w:rsidTr="00A819CD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E07684">
              <w:rPr>
                <w:rFonts w:ascii="Times New Roman" w:hAnsi="Times New Roman" w:cs="Times New Roman"/>
              </w:rPr>
              <w:t>п</w:t>
            </w:r>
            <w:proofErr w:type="gramEnd"/>
            <w:r w:rsidRPr="00E0768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Этапы</w:t>
            </w:r>
          </w:p>
        </w:tc>
      </w:tr>
      <w:tr w:rsidR="00E07684" w:rsidRPr="00E07684" w:rsidTr="00A819CD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Итоговое тестирование.</w:t>
            </w:r>
          </w:p>
        </w:tc>
      </w:tr>
      <w:tr w:rsidR="00E07684" w:rsidRPr="00E07684" w:rsidTr="00A819CD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Прием практического навыка.</w:t>
            </w:r>
          </w:p>
        </w:tc>
      </w:tr>
      <w:tr w:rsidR="00E07684" w:rsidRPr="00E07684" w:rsidTr="00A819CD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Собеседование по УИРС</w:t>
            </w:r>
          </w:p>
        </w:tc>
      </w:tr>
      <w:tr w:rsidR="00E07684" w:rsidRPr="00E07684" w:rsidTr="00A819CD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 xml:space="preserve">Приема отчета по </w:t>
            </w:r>
            <w:proofErr w:type="gramStart"/>
            <w:r w:rsidRPr="00E07684">
              <w:rPr>
                <w:rFonts w:ascii="Times New Roman" w:hAnsi="Times New Roman" w:cs="Times New Roman"/>
              </w:rPr>
              <w:t>сан-просвет</w:t>
            </w:r>
            <w:proofErr w:type="gramEnd"/>
            <w:r w:rsidRPr="00E07684">
              <w:rPr>
                <w:rFonts w:ascii="Times New Roman" w:hAnsi="Times New Roman" w:cs="Times New Roman"/>
              </w:rPr>
              <w:t>. работе</w:t>
            </w:r>
          </w:p>
        </w:tc>
      </w:tr>
      <w:tr w:rsidR="00E07684" w:rsidRPr="00E07684" w:rsidTr="00A819CD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Защита дневника ежедневного учета больных с итоговым отчетом и</w:t>
            </w:r>
          </w:p>
          <w:p w:rsidR="00E07684" w:rsidRPr="00E07684" w:rsidRDefault="00E07684" w:rsidP="00E0768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 xml:space="preserve"> характеристикой</w:t>
            </w:r>
          </w:p>
        </w:tc>
      </w:tr>
      <w:tr w:rsidR="00E07684" w:rsidRPr="00E07684" w:rsidTr="00A819CD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Выведение итоговой оценки, заполнение зачетной книжки</w:t>
            </w:r>
          </w:p>
        </w:tc>
      </w:tr>
    </w:tbl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07684" w:rsidRPr="00E07684" w:rsidRDefault="00E07684" w:rsidP="00E07684">
      <w:pPr>
        <w:pStyle w:val="2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07684">
        <w:rPr>
          <w:rFonts w:ascii="Times New Roman" w:hAnsi="Times New Roman"/>
          <w:sz w:val="24"/>
          <w:szCs w:val="24"/>
        </w:rPr>
        <w:t xml:space="preserve">После окончания производственной практики проводится зачет. Студент должен </w:t>
      </w:r>
      <w:proofErr w:type="gramStart"/>
      <w:r w:rsidRPr="00E07684">
        <w:rPr>
          <w:rFonts w:ascii="Times New Roman" w:hAnsi="Times New Roman"/>
          <w:sz w:val="24"/>
          <w:szCs w:val="24"/>
        </w:rPr>
        <w:t>предоставить  следующие документы</w:t>
      </w:r>
      <w:proofErr w:type="gramEnd"/>
      <w:r w:rsidRPr="00E07684">
        <w:rPr>
          <w:rFonts w:ascii="Times New Roman" w:hAnsi="Times New Roman"/>
          <w:sz w:val="24"/>
          <w:szCs w:val="24"/>
        </w:rPr>
        <w:t xml:space="preserve"> по производственной практике:</w:t>
      </w:r>
    </w:p>
    <w:p w:rsidR="00E07684" w:rsidRPr="00E07684" w:rsidRDefault="00E07684" w:rsidP="00E0768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 xml:space="preserve">дневник ежедневного учета больных с подведением итогов; </w:t>
      </w:r>
    </w:p>
    <w:p w:rsidR="00E07684" w:rsidRPr="00E07684" w:rsidRDefault="00E07684" w:rsidP="00E0768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>итоговый отчет;</w:t>
      </w:r>
    </w:p>
    <w:p w:rsidR="00E07684" w:rsidRPr="00E07684" w:rsidRDefault="00E07684" w:rsidP="00E0768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>УИРС;</w:t>
      </w:r>
    </w:p>
    <w:p w:rsidR="00E07684" w:rsidRPr="00E07684" w:rsidRDefault="00E07684" w:rsidP="00E0768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>отчет по санитарно-просветительной работе;</w:t>
      </w:r>
    </w:p>
    <w:p w:rsidR="00E07684" w:rsidRPr="00E07684" w:rsidRDefault="00E07684" w:rsidP="00E0768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>характеристика по результатам практики.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 xml:space="preserve">Все документы должны быть зачтены и подписаны преподавателем – руководителем практики. </w:t>
      </w:r>
    </w:p>
    <w:p w:rsidR="00E07684" w:rsidRPr="00E07684" w:rsidRDefault="00E07684" w:rsidP="00E07684">
      <w:pPr>
        <w:spacing w:after="0" w:line="240" w:lineRule="auto"/>
        <w:rPr>
          <w:rFonts w:ascii="Times New Roman" w:hAnsi="Times New Roman" w:cs="Times New Roman"/>
          <w:b/>
        </w:rPr>
      </w:pPr>
    </w:p>
    <w:p w:rsidR="00E07684" w:rsidRPr="00E07684" w:rsidRDefault="00E07684" w:rsidP="00E0768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Cs w:val="28"/>
        </w:rPr>
      </w:pPr>
      <w:r w:rsidRPr="00E07684">
        <w:rPr>
          <w:rFonts w:ascii="Times New Roman" w:hAnsi="Times New Roman" w:cs="Times New Roman"/>
          <w:szCs w:val="28"/>
        </w:rPr>
        <w:t>Итоговая оценка (аттестация) по производственной практике складывается суммарно из следующих компонентов:</w:t>
      </w:r>
    </w:p>
    <w:p w:rsidR="00E07684" w:rsidRPr="00E07684" w:rsidRDefault="00E07684" w:rsidP="00E0768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Cs w:val="28"/>
        </w:rPr>
      </w:pPr>
    </w:p>
    <w:p w:rsidR="00E07684" w:rsidRPr="00E07684" w:rsidRDefault="00E07684" w:rsidP="00E07684">
      <w:pPr>
        <w:pStyle w:val="210"/>
        <w:tabs>
          <w:tab w:val="left" w:pos="360"/>
        </w:tabs>
        <w:jc w:val="both"/>
        <w:rPr>
          <w:sz w:val="24"/>
          <w:szCs w:val="24"/>
        </w:rPr>
      </w:pPr>
      <w:r w:rsidRPr="00E07684">
        <w:rPr>
          <w:sz w:val="24"/>
          <w:szCs w:val="24"/>
        </w:rPr>
        <w:t>1. Тестовый контроль с выставлением оценки в соответствии со следующими критериями: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>70 % - 79% правильных ответов – «удовлетворительно»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>80% - 89% правильных ответов – «хорошо»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>90% правильных ответов и более – «отлично»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 xml:space="preserve">2. Прием практических манипуляций </w:t>
      </w:r>
      <w:proofErr w:type="gramStart"/>
      <w:r w:rsidRPr="00E07684">
        <w:rPr>
          <w:sz w:val="24"/>
          <w:szCs w:val="24"/>
        </w:rPr>
        <w:t>по выбору преподавателя из обязательного перечня в соответствии с заданным уровнем освоения на оценку</w:t>
      </w:r>
      <w:proofErr w:type="gramEnd"/>
      <w:r w:rsidRPr="00E07684">
        <w:rPr>
          <w:sz w:val="24"/>
          <w:szCs w:val="24"/>
        </w:rPr>
        <w:t xml:space="preserve"> во время текущего контроля.</w:t>
      </w:r>
    </w:p>
    <w:p w:rsidR="00E07684" w:rsidRDefault="00E07684" w:rsidP="00E0768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07684" w:rsidRPr="00E07684" w:rsidRDefault="00E07684" w:rsidP="00E07684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E07684">
        <w:rPr>
          <w:rFonts w:ascii="Times New Roman" w:hAnsi="Times New Roman" w:cs="Times New Roman"/>
          <w:b/>
        </w:rPr>
        <w:t>Критерии оценки практических навыков и умений</w:t>
      </w:r>
      <w:r w:rsidRPr="00E07684">
        <w:rPr>
          <w:rFonts w:ascii="Times New Roman" w:hAnsi="Times New Roman" w:cs="Times New Roman"/>
        </w:rPr>
        <w:t>:</w:t>
      </w:r>
    </w:p>
    <w:tbl>
      <w:tblPr>
        <w:tblW w:w="10168" w:type="dxa"/>
        <w:jc w:val="center"/>
        <w:tblInd w:w="288" w:type="dxa"/>
        <w:tblLayout w:type="fixed"/>
        <w:tblLook w:val="0000" w:firstRow="0" w:lastRow="0" w:firstColumn="0" w:lastColumn="0" w:noHBand="0" w:noVBand="0"/>
      </w:tblPr>
      <w:tblGrid>
        <w:gridCol w:w="1663"/>
        <w:gridCol w:w="8505"/>
      </w:tblGrid>
      <w:tr w:rsidR="00E07684" w:rsidRPr="00E07684" w:rsidTr="00A819CD">
        <w:trPr>
          <w:jc w:val="center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5-бальная шкала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Критерии</w:t>
            </w: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07684">
              <w:rPr>
                <w:rFonts w:ascii="Times New Roman" w:hAnsi="Times New Roman" w:cs="Times New Roman"/>
                <w:b/>
              </w:rPr>
              <w:t>5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07684">
              <w:rPr>
                <w:rFonts w:ascii="Times New Roman" w:hAnsi="Times New Roman" w:cs="Times New Roman"/>
                <w:b/>
              </w:rPr>
              <w:t>отлично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знание алгоритма (правил, методики) практической манипуляции без ошибок и неточностей;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владение всеми элементарными практическими действиями в правильной последовательности без ошибок и неточностей.</w:t>
            </w: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07684">
              <w:rPr>
                <w:rFonts w:ascii="Times New Roman" w:hAnsi="Times New Roman" w:cs="Times New Roman"/>
                <w:b/>
              </w:rPr>
              <w:t xml:space="preserve">4 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07684">
              <w:rPr>
                <w:rFonts w:ascii="Times New Roman" w:hAnsi="Times New Roman" w:cs="Times New Roman"/>
                <w:b/>
              </w:rPr>
              <w:t>хорошо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знание алгоритма (правил, методики) практической манипуляции без ошибок и неточностей или с небольшими неточностями, не влияющими на результат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 xml:space="preserve">- владение всеми элементарными практическими действиями в правильной последовательности </w:t>
            </w: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знание алгоритма (правил, методики) практической манипуляции  без ошибок и  неточностей</w:t>
            </w:r>
          </w:p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владение всеми элементарными практическими действиями в правильной последовательности, но допускается не более одной ошибки</w:t>
            </w:r>
          </w:p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знание алгоритма (правил, методики) практической манипуляции  без ошибок и  неточностей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владение всеми элементарными практическими действиями, но нарушается последовательность их выполнения.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07684">
              <w:rPr>
                <w:rFonts w:ascii="Times New Roman" w:hAnsi="Times New Roman" w:cs="Times New Roman"/>
                <w:b/>
              </w:rPr>
              <w:t xml:space="preserve">3 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E07684">
              <w:rPr>
                <w:rFonts w:ascii="Times New Roman" w:hAnsi="Times New Roman" w:cs="Times New Roman"/>
                <w:b/>
              </w:rPr>
              <w:t>удовлетво-рительно</w:t>
            </w:r>
            <w:proofErr w:type="spellEnd"/>
            <w:proofErr w:type="gram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 xml:space="preserve">- знание алгоритма (правил, методики) практической манипуляции с принципиальными ошибками </w:t>
            </w:r>
          </w:p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владение большей частью элементарных практических действий, допускается не более двух ошибок, не влияющих на конечный результат.</w:t>
            </w: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 xml:space="preserve">- владение большей частью элементарных практических действий, навык, умение выполняется при незначительной помощи преподавателя. 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07684">
              <w:rPr>
                <w:rFonts w:ascii="Times New Roman" w:hAnsi="Times New Roman" w:cs="Times New Roman"/>
                <w:b/>
              </w:rPr>
              <w:t>2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E07684">
              <w:rPr>
                <w:rFonts w:ascii="Times New Roman" w:hAnsi="Times New Roman" w:cs="Times New Roman"/>
                <w:b/>
              </w:rPr>
              <w:t>неудовлетво-рительно</w:t>
            </w:r>
            <w:proofErr w:type="spellEnd"/>
            <w:proofErr w:type="gram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фрагментарное неосмысленное знание алгоритма (правила, методики) манипуляции;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-владение меньшей частью элементарных практических действий</w:t>
            </w: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фрагментарное неосмысленное знание алгоритма (правила, методики) манипуляции</w:t>
            </w:r>
            <w:proofErr w:type="gramStart"/>
            <w:r w:rsidRPr="00E07684">
              <w:rPr>
                <w:rFonts w:ascii="Times New Roman" w:hAnsi="Times New Roman" w:cs="Times New Roman"/>
              </w:rPr>
              <w:t>;;</w:t>
            </w:r>
            <w:proofErr w:type="gramEnd"/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принципиальные  ошибки при выполнении, влияющие на результат</w:t>
            </w: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отсутствие знания алгоритма (правил, методики) практической манипуляции;</w:t>
            </w:r>
          </w:p>
          <w:p w:rsidR="00E07684" w:rsidRPr="00E07684" w:rsidRDefault="00E07684" w:rsidP="00E076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- принципиальные ошибки при выполнении манипуляции, влияющие на результат.</w:t>
            </w:r>
          </w:p>
        </w:tc>
      </w:tr>
      <w:tr w:rsidR="00E07684" w:rsidRPr="00E07684" w:rsidTr="00A819CD">
        <w:trPr>
          <w:cantSplit/>
          <w:jc w:val="center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684" w:rsidRPr="00E07684" w:rsidRDefault="00E07684" w:rsidP="00E0768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07684">
              <w:rPr>
                <w:rFonts w:ascii="Times New Roman" w:hAnsi="Times New Roman" w:cs="Times New Roman"/>
              </w:rPr>
              <w:t>Отказ от выполнения манипуляции</w:t>
            </w:r>
          </w:p>
        </w:tc>
      </w:tr>
    </w:tbl>
    <w:p w:rsidR="00E07684" w:rsidRPr="00E07684" w:rsidRDefault="00E07684" w:rsidP="00E07684">
      <w:pPr>
        <w:pStyle w:val="WW-"/>
        <w:spacing w:line="240" w:lineRule="auto"/>
        <w:jc w:val="both"/>
      </w:pP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>3.Оценки, рекомендованной руководителем производственной практики от ЛПУ, указанной в характеристике.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>4. Оценки за выполнение учебно-исследовательской работы (УИРС) студента.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>УИРС должна включать следующие разделы: актуальность темы, цель и задачи исследования, материал и методы исследования, результаты и выводы, список литературы. УИРС должна включать собственные исследования (по результатам практической работы или по данным стоматологических карт пациентов).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7684">
        <w:rPr>
          <w:rFonts w:ascii="Times New Roman" w:hAnsi="Times New Roman" w:cs="Times New Roman"/>
        </w:rPr>
        <w:t>УИРС оценивается: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07684">
        <w:rPr>
          <w:rFonts w:ascii="Times New Roman" w:hAnsi="Times New Roman" w:cs="Times New Roman"/>
          <w:bCs/>
        </w:rPr>
        <w:t>- «отлично» - полностью соответствует всем требованиям (имеет все разделы),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07684">
        <w:rPr>
          <w:rFonts w:ascii="Times New Roman" w:hAnsi="Times New Roman" w:cs="Times New Roman"/>
          <w:bCs/>
        </w:rPr>
        <w:t xml:space="preserve">- «хорошо» -  </w:t>
      </w:r>
      <w:proofErr w:type="spellStart"/>
      <w:r w:rsidRPr="00E07684">
        <w:rPr>
          <w:rFonts w:ascii="Times New Roman" w:hAnsi="Times New Roman" w:cs="Times New Roman"/>
          <w:bCs/>
        </w:rPr>
        <w:t>оответствует</w:t>
      </w:r>
      <w:proofErr w:type="spellEnd"/>
      <w:r w:rsidRPr="00E07684">
        <w:rPr>
          <w:rFonts w:ascii="Times New Roman" w:hAnsi="Times New Roman" w:cs="Times New Roman"/>
          <w:bCs/>
        </w:rPr>
        <w:t xml:space="preserve"> требованиям </w:t>
      </w:r>
      <w:proofErr w:type="gramStart"/>
      <w:r w:rsidRPr="00E07684">
        <w:rPr>
          <w:rFonts w:ascii="Times New Roman" w:hAnsi="Times New Roman" w:cs="Times New Roman"/>
          <w:bCs/>
        </w:rPr>
        <w:t>на</w:t>
      </w:r>
      <w:proofErr w:type="gramEnd"/>
      <w:r w:rsidRPr="00E07684">
        <w:rPr>
          <w:rFonts w:ascii="Times New Roman" w:hAnsi="Times New Roman" w:cs="Times New Roman"/>
          <w:bCs/>
        </w:rPr>
        <w:t xml:space="preserve"> ¾,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07684">
        <w:rPr>
          <w:rFonts w:ascii="Times New Roman" w:hAnsi="Times New Roman" w:cs="Times New Roman"/>
          <w:bCs/>
        </w:rPr>
        <w:t xml:space="preserve">- «удовлетворительно» - соответствует требованиям </w:t>
      </w:r>
      <w:proofErr w:type="gramStart"/>
      <w:r w:rsidRPr="00E07684">
        <w:rPr>
          <w:rFonts w:ascii="Times New Roman" w:hAnsi="Times New Roman" w:cs="Times New Roman"/>
          <w:bCs/>
        </w:rPr>
        <w:t>на</w:t>
      </w:r>
      <w:proofErr w:type="gramEnd"/>
      <w:r w:rsidRPr="00E07684">
        <w:rPr>
          <w:rFonts w:ascii="Times New Roman" w:hAnsi="Times New Roman" w:cs="Times New Roman"/>
          <w:bCs/>
        </w:rPr>
        <w:t xml:space="preserve"> ½.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07684">
        <w:rPr>
          <w:rFonts w:ascii="Times New Roman" w:hAnsi="Times New Roman" w:cs="Times New Roman"/>
          <w:bCs/>
        </w:rPr>
        <w:t>- «неудовлетворительно» - не соответствует требованиям.</w:t>
      </w:r>
    </w:p>
    <w:p w:rsidR="00E07684" w:rsidRPr="00E07684" w:rsidRDefault="00E07684" w:rsidP="00E0768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07684" w:rsidRPr="00E07684" w:rsidRDefault="00E07684" w:rsidP="00E07684">
      <w:pPr>
        <w:pStyle w:val="210"/>
        <w:jc w:val="both"/>
        <w:rPr>
          <w:bCs/>
          <w:sz w:val="24"/>
          <w:szCs w:val="24"/>
        </w:rPr>
      </w:pPr>
      <w:r w:rsidRPr="00E07684">
        <w:rPr>
          <w:bCs/>
          <w:sz w:val="24"/>
          <w:szCs w:val="24"/>
        </w:rPr>
        <w:t>5.</w:t>
      </w:r>
      <w:r w:rsidRPr="00E07684">
        <w:rPr>
          <w:sz w:val="24"/>
          <w:szCs w:val="24"/>
        </w:rPr>
        <w:t xml:space="preserve"> При оценке учитываются:</w:t>
      </w:r>
    </w:p>
    <w:p w:rsidR="00E07684" w:rsidRPr="00E07684" w:rsidRDefault="00E07684" w:rsidP="00E07684">
      <w:pPr>
        <w:pStyle w:val="210"/>
        <w:tabs>
          <w:tab w:val="left" w:pos="360"/>
        </w:tabs>
        <w:jc w:val="both"/>
        <w:rPr>
          <w:sz w:val="24"/>
          <w:szCs w:val="24"/>
        </w:rPr>
      </w:pPr>
      <w:r w:rsidRPr="00E07684">
        <w:rPr>
          <w:sz w:val="24"/>
          <w:szCs w:val="24"/>
        </w:rPr>
        <w:t>- выполнение программы практики (каждый студент обязан овладеть не менее 70 % всех перечисленных практических навыков на заданном уровне освоения);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>- уровни освоения практических навыков: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  <w:lang w:val="en-US"/>
        </w:rPr>
        <w:t>I</w:t>
      </w:r>
      <w:r w:rsidRPr="00E07684">
        <w:rPr>
          <w:sz w:val="24"/>
          <w:szCs w:val="24"/>
        </w:rPr>
        <w:t xml:space="preserve"> уровень - теоретическое знакомство и умение объяснить манипуляцию;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  <w:lang w:val="en-US"/>
        </w:rPr>
        <w:t>II</w:t>
      </w:r>
      <w:r w:rsidRPr="00E07684">
        <w:rPr>
          <w:sz w:val="24"/>
          <w:szCs w:val="24"/>
        </w:rPr>
        <w:t xml:space="preserve"> уровень - участие в выполнении манипуляции;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  <w:lang w:val="en-US"/>
        </w:rPr>
        <w:t>III</w:t>
      </w:r>
      <w:r w:rsidRPr="00E07684">
        <w:rPr>
          <w:sz w:val="24"/>
          <w:szCs w:val="24"/>
        </w:rPr>
        <w:t xml:space="preserve"> уровень - практическое выполнение манипуляции под контролем медицинского персонала;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  <w:lang w:val="en-US"/>
        </w:rPr>
        <w:t>IV</w:t>
      </w:r>
      <w:r w:rsidRPr="00E07684">
        <w:rPr>
          <w:sz w:val="24"/>
          <w:szCs w:val="24"/>
        </w:rPr>
        <w:t xml:space="preserve"> уровень - самостоятельное выполнение манипуляции;</w:t>
      </w:r>
    </w:p>
    <w:p w:rsidR="00E07684" w:rsidRPr="00E07684" w:rsidRDefault="00E07684" w:rsidP="00E07684">
      <w:pPr>
        <w:pStyle w:val="210"/>
        <w:tabs>
          <w:tab w:val="left" w:pos="360"/>
        </w:tabs>
        <w:jc w:val="both"/>
        <w:rPr>
          <w:sz w:val="24"/>
          <w:szCs w:val="24"/>
        </w:rPr>
      </w:pPr>
      <w:r w:rsidRPr="00E07684">
        <w:rPr>
          <w:sz w:val="24"/>
          <w:szCs w:val="24"/>
        </w:rPr>
        <w:t>- выполнение санитарно-просветительной работы;</w:t>
      </w:r>
    </w:p>
    <w:p w:rsidR="00E07684" w:rsidRPr="00E07684" w:rsidRDefault="00E07684" w:rsidP="00E07684">
      <w:pPr>
        <w:pStyle w:val="210"/>
        <w:jc w:val="both"/>
        <w:rPr>
          <w:sz w:val="24"/>
          <w:szCs w:val="24"/>
        </w:rPr>
      </w:pPr>
      <w:r w:rsidRPr="00E07684">
        <w:rPr>
          <w:sz w:val="24"/>
          <w:szCs w:val="24"/>
        </w:rPr>
        <w:t>- соблюдение этики, деонтологии;</w:t>
      </w:r>
    </w:p>
    <w:p w:rsidR="00E07684" w:rsidRPr="00E07684" w:rsidRDefault="00E07684" w:rsidP="00E07684">
      <w:pPr>
        <w:pStyle w:val="210"/>
        <w:tabs>
          <w:tab w:val="left" w:pos="284"/>
          <w:tab w:val="left" w:pos="426"/>
        </w:tabs>
        <w:jc w:val="both"/>
        <w:rPr>
          <w:sz w:val="24"/>
          <w:szCs w:val="24"/>
        </w:rPr>
      </w:pPr>
      <w:r w:rsidRPr="00E07684">
        <w:rPr>
          <w:sz w:val="24"/>
          <w:szCs w:val="24"/>
        </w:rPr>
        <w:t>- соблюдение дисциплины.</w:t>
      </w:r>
    </w:p>
    <w:p w:rsidR="00E07684" w:rsidRPr="00E07684" w:rsidRDefault="00E07684" w:rsidP="00E07684">
      <w:pPr>
        <w:pStyle w:val="210"/>
        <w:tabs>
          <w:tab w:val="left" w:pos="284"/>
          <w:tab w:val="left" w:pos="426"/>
        </w:tabs>
        <w:jc w:val="both"/>
        <w:rPr>
          <w:sz w:val="24"/>
          <w:szCs w:val="24"/>
        </w:rPr>
      </w:pPr>
      <w:r w:rsidRPr="00E07684">
        <w:rPr>
          <w:sz w:val="24"/>
          <w:szCs w:val="24"/>
        </w:rPr>
        <w:t>При несоблюдении правил этики и деонтологии, наличии дисциплинарных нарушений (прохождение практики вне установленного срока без уважительной причины, отсутствие ходатайства, сдача зачета позднее указанного срока и др.) оценка снижается.</w:t>
      </w:r>
    </w:p>
    <w:p w:rsidR="00E07684" w:rsidRPr="00E07684" w:rsidRDefault="00E07684" w:rsidP="00E07684">
      <w:pPr>
        <w:pStyle w:val="210"/>
        <w:tabs>
          <w:tab w:val="left" w:pos="284"/>
          <w:tab w:val="left" w:pos="426"/>
        </w:tabs>
        <w:jc w:val="both"/>
        <w:rPr>
          <w:sz w:val="24"/>
          <w:szCs w:val="24"/>
        </w:rPr>
      </w:pPr>
      <w:r w:rsidRPr="00E07684">
        <w:rPr>
          <w:kern w:val="3"/>
          <w:sz w:val="24"/>
          <w:szCs w:val="24"/>
          <w:lang w:eastAsia="zh-CN" w:bidi="hi-IN"/>
        </w:rPr>
        <w:t>Итоговая оценка на аттестации по производственной практике вычисляется как среднее из перечисленных показателей</w:t>
      </w:r>
    </w:p>
    <w:p w:rsidR="00E07684" w:rsidRPr="00E07684" w:rsidRDefault="00E07684" w:rsidP="00E07684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lang w:eastAsia="zh-CN" w:bidi="hi-IN"/>
        </w:rPr>
      </w:pPr>
      <w:r w:rsidRPr="00E07684">
        <w:rPr>
          <w:rFonts w:ascii="Times New Roman" w:hAnsi="Times New Roman" w:cs="Times New Roman"/>
          <w:kern w:val="3"/>
          <w:lang w:eastAsia="zh-CN" w:bidi="hi-IN"/>
        </w:rPr>
        <w:t>Итоговая оценка фиксируется в зачетной книжке базовым (курсовым) руководителем производственной практики от университета и заверяется печатью деканата факультета.</w:t>
      </w:r>
    </w:p>
    <w:p w:rsidR="00E07684" w:rsidRPr="00E07684" w:rsidRDefault="00E07684" w:rsidP="00E07684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lang w:eastAsia="zh-CN" w:bidi="hi-IN"/>
        </w:rPr>
      </w:pPr>
      <w:r w:rsidRPr="00E07684">
        <w:rPr>
          <w:rFonts w:ascii="Times New Roman" w:hAnsi="Times New Roman" w:cs="Times New Roman"/>
          <w:kern w:val="3"/>
          <w:lang w:eastAsia="zh-CN" w:bidi="hi-IN"/>
        </w:rPr>
        <w:t>При наличии дисциплинарных нарушений производственная практика оценивается не выше, чем на «удовлетворительно».</w:t>
      </w:r>
    </w:p>
    <w:p w:rsidR="00E07684" w:rsidRPr="00E07684" w:rsidRDefault="00E07684" w:rsidP="00E07684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lang w:eastAsia="zh-CN" w:bidi="hi-IN"/>
        </w:rPr>
      </w:pPr>
      <w:r w:rsidRPr="00E07684">
        <w:rPr>
          <w:rFonts w:ascii="Times New Roman" w:hAnsi="Times New Roman" w:cs="Times New Roman"/>
          <w:color w:val="000000"/>
          <w:kern w:val="3"/>
          <w:lang w:eastAsia="zh-CN" w:bidi="hi-IN"/>
        </w:rPr>
        <w:t>Студенты, не выполнившие программу практики по уважительной причине, направляются на практику вторично в свободное от учебы время в течение 2 месяцев после практики на основании дополнительного приказа о проведении производственной практики.</w:t>
      </w:r>
    </w:p>
    <w:p w:rsidR="00E07684" w:rsidRPr="00E07684" w:rsidRDefault="00E07684" w:rsidP="00E07684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kern w:val="3"/>
          <w:lang w:eastAsia="zh-CN" w:bidi="hi-IN"/>
        </w:rPr>
      </w:pPr>
      <w:r w:rsidRPr="00E07684">
        <w:rPr>
          <w:rFonts w:ascii="Times New Roman" w:hAnsi="Times New Roman" w:cs="Times New Roman"/>
          <w:color w:val="000000"/>
          <w:kern w:val="3"/>
          <w:lang w:eastAsia="zh-CN" w:bidi="hi-IN"/>
        </w:rPr>
        <w:lastRenderedPageBreak/>
        <w:t>Студенты, не выполнившие программу практики без уважительной причины или получившие отрицательную оценку, могут быть отчислены из высшего учебного заведения как имеющие академическую задолженность в порядке, предусмотренном уставом вуза.</w:t>
      </w:r>
    </w:p>
    <w:p w:rsidR="00E07684" w:rsidRPr="00E07684" w:rsidRDefault="00E07684" w:rsidP="00E07684">
      <w:pPr>
        <w:pStyle w:val="Style5"/>
        <w:widowControl/>
        <w:spacing w:line="240" w:lineRule="auto"/>
        <w:rPr>
          <w:rStyle w:val="FontStyle11"/>
          <w:b w:val="0"/>
        </w:rPr>
      </w:pPr>
    </w:p>
    <w:p w:rsidR="00E07684" w:rsidRPr="00E07684" w:rsidRDefault="00E07684" w:rsidP="00E07684">
      <w:pPr>
        <w:pStyle w:val="Style5"/>
        <w:widowControl/>
        <w:spacing w:line="240" w:lineRule="auto"/>
        <w:rPr>
          <w:rStyle w:val="FontStyle11"/>
          <w:b w:val="0"/>
        </w:rPr>
      </w:pPr>
    </w:p>
    <w:sectPr w:rsidR="00E07684" w:rsidRPr="00E07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827D2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1E645B4"/>
    <w:multiLevelType w:val="singleLevel"/>
    <w:tmpl w:val="91D4F3EC"/>
    <w:lvl w:ilvl="0">
      <w:start w:val="1"/>
      <w:numFmt w:val="decimal"/>
      <w:lvlText w:val="7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4826E48"/>
    <w:multiLevelType w:val="singleLevel"/>
    <w:tmpl w:val="1A64F458"/>
    <w:lvl w:ilvl="0">
      <w:start w:val="1"/>
      <w:numFmt w:val="decimal"/>
      <w:lvlText w:val="8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5065DC8"/>
    <w:multiLevelType w:val="singleLevel"/>
    <w:tmpl w:val="5C7ED2D0"/>
    <w:lvl w:ilvl="0">
      <w:start w:val="1"/>
      <w:numFmt w:val="decimal"/>
      <w:lvlText w:val="5.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9C86211"/>
    <w:multiLevelType w:val="hybridMultilevel"/>
    <w:tmpl w:val="C94260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A087A"/>
    <w:multiLevelType w:val="singleLevel"/>
    <w:tmpl w:val="C9DC7B74"/>
    <w:lvl w:ilvl="0">
      <w:start w:val="7"/>
      <w:numFmt w:val="decimal"/>
      <w:lvlText w:val="8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40D57530"/>
    <w:multiLevelType w:val="singleLevel"/>
    <w:tmpl w:val="0DF60E9E"/>
    <w:lvl w:ilvl="0">
      <w:start w:val="2"/>
      <w:numFmt w:val="decimal"/>
      <w:lvlText w:val="6.%1."/>
      <w:legacy w:legacy="1" w:legacySpace="0" w:legacyIndent="3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79371379"/>
    <w:multiLevelType w:val="singleLevel"/>
    <w:tmpl w:val="53D461B0"/>
    <w:lvl w:ilvl="0">
      <w:start w:val="1"/>
      <w:numFmt w:val="decimal"/>
      <w:lvlText w:val="3.%1."/>
      <w:legacy w:legacy="1" w:legacySpace="0" w:legacyIndent="3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7BD974D4"/>
    <w:multiLevelType w:val="singleLevel"/>
    <w:tmpl w:val="6AC2ED26"/>
    <w:lvl w:ilvl="0">
      <w:start w:val="1"/>
      <w:numFmt w:val="decimal"/>
      <w:lvlText w:val="4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7F7502FF"/>
    <w:multiLevelType w:val="singleLevel"/>
    <w:tmpl w:val="3664240A"/>
    <w:lvl w:ilvl="0">
      <w:start w:val="1"/>
      <w:numFmt w:val="decimal"/>
      <w:lvlText w:val="1.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8"/>
    <w:lvlOverride w:ilvl="0">
      <w:lvl w:ilvl="0">
        <w:start w:val="1"/>
        <w:numFmt w:val="decimal"/>
        <w:lvlText w:val="4.%1."/>
        <w:legacy w:legacy="1" w:legacySpace="0" w:legacyIndent="38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3"/>
    <w:lvlOverride w:ilvl="0">
      <w:startOverride w:val="1"/>
    </w:lvlOverride>
  </w:num>
  <w:num w:numId="6">
    <w:abstractNumId w:val="6"/>
    <w:lvlOverride w:ilvl="0">
      <w:startOverride w:val="2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lvl w:ilvl="0">
        <w:start w:val="1"/>
        <w:numFmt w:val="decimal"/>
        <w:lvlText w:val="7.%1."/>
        <w:legacy w:legacy="1" w:legacySpace="0" w:legacyIndent="38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2"/>
    <w:lvlOverride w:ilvl="0">
      <w:startOverride w:val="1"/>
    </w:lvlOverride>
  </w:num>
  <w:num w:numId="10">
    <w:abstractNumId w:val="5"/>
    <w:lvlOverride w:ilvl="0">
      <w:startOverride w:val="7"/>
    </w:lvlOverride>
  </w:num>
  <w:num w:numId="11">
    <w:abstractNumId w:val="0"/>
    <w:lvlOverride w:ilvl="0">
      <w:lvl w:ilvl="0">
        <w:numFmt w:val="bullet"/>
        <w:lvlText w:val="•"/>
        <w:legacy w:legacy="1" w:legacySpace="0" w:legacyIndent="1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E66"/>
    <w:rsid w:val="002E3E66"/>
    <w:rsid w:val="00E07684"/>
    <w:rsid w:val="00EB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07684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07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07684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07684"/>
    <w:pPr>
      <w:widowControl w:val="0"/>
      <w:autoSpaceDE w:val="0"/>
      <w:autoSpaceDN w:val="0"/>
      <w:adjustRightInd w:val="0"/>
      <w:spacing w:after="0" w:line="278" w:lineRule="exact"/>
      <w:ind w:firstLine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E07684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07684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11">
    <w:name w:val="Font Style11"/>
    <w:uiPriority w:val="99"/>
    <w:rsid w:val="00E07684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WW-">
    <w:name w:val="WW-Базовый"/>
    <w:rsid w:val="00E0768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1">
    <w:name w:val="Основной текст с отступом 2 Знак1"/>
    <w:basedOn w:val="a0"/>
    <w:link w:val="2"/>
    <w:rsid w:val="00E07684"/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1"/>
    <w:unhideWhenUsed/>
    <w:rsid w:val="00E07684"/>
    <w:pPr>
      <w:spacing w:after="120" w:line="480" w:lineRule="auto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Основной текст с отступом 2 Знак"/>
    <w:basedOn w:val="a0"/>
    <w:uiPriority w:val="99"/>
    <w:semiHidden/>
    <w:rsid w:val="00E07684"/>
  </w:style>
  <w:style w:type="paragraph" w:customStyle="1" w:styleId="210">
    <w:name w:val="Основной текст 21"/>
    <w:basedOn w:val="a"/>
    <w:rsid w:val="00E0768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07684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07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07684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07684"/>
    <w:pPr>
      <w:widowControl w:val="0"/>
      <w:autoSpaceDE w:val="0"/>
      <w:autoSpaceDN w:val="0"/>
      <w:adjustRightInd w:val="0"/>
      <w:spacing w:after="0" w:line="278" w:lineRule="exact"/>
      <w:ind w:firstLine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E07684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07684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11">
    <w:name w:val="Font Style11"/>
    <w:uiPriority w:val="99"/>
    <w:rsid w:val="00E07684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WW-">
    <w:name w:val="WW-Базовый"/>
    <w:rsid w:val="00E0768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1">
    <w:name w:val="Основной текст с отступом 2 Знак1"/>
    <w:basedOn w:val="a0"/>
    <w:link w:val="2"/>
    <w:rsid w:val="00E07684"/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1"/>
    <w:unhideWhenUsed/>
    <w:rsid w:val="00E07684"/>
    <w:pPr>
      <w:spacing w:after="120" w:line="480" w:lineRule="auto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Основной текст с отступом 2 Знак"/>
    <w:basedOn w:val="a0"/>
    <w:uiPriority w:val="99"/>
    <w:semiHidden/>
    <w:rsid w:val="00E07684"/>
  </w:style>
  <w:style w:type="paragraph" w:customStyle="1" w:styleId="210">
    <w:name w:val="Основной текст 21"/>
    <w:basedOn w:val="a"/>
    <w:rsid w:val="00E0768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2021-10-13T11:50:00Z</dcterms:created>
  <dcterms:modified xsi:type="dcterms:W3CDTF">2021-10-13T11:54:00Z</dcterms:modified>
</cp:coreProperties>
</file>