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2F9D" w:rsidRPr="0076575B" w:rsidRDefault="0076575B" w:rsidP="0076575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575B">
        <w:rPr>
          <w:rFonts w:ascii="Times New Roman" w:hAnsi="Times New Roman" w:cs="Times New Roman"/>
          <w:b/>
          <w:sz w:val="28"/>
          <w:szCs w:val="28"/>
        </w:rPr>
        <w:t xml:space="preserve">Примеры тестовых заданий для подготовки к зачету по дисциплине «Топографическая анатомия головы и шеи с основами оперативной хирургии» 2021-22 </w:t>
      </w:r>
      <w:proofErr w:type="spellStart"/>
      <w:r w:rsidRPr="0076575B">
        <w:rPr>
          <w:rFonts w:ascii="Times New Roman" w:hAnsi="Times New Roman" w:cs="Times New Roman"/>
          <w:b/>
          <w:sz w:val="28"/>
          <w:szCs w:val="28"/>
        </w:rPr>
        <w:t>уч</w:t>
      </w:r>
      <w:proofErr w:type="gramStart"/>
      <w:r w:rsidRPr="0076575B">
        <w:rPr>
          <w:rFonts w:ascii="Times New Roman" w:hAnsi="Times New Roman" w:cs="Times New Roman"/>
          <w:b/>
          <w:sz w:val="28"/>
          <w:szCs w:val="28"/>
        </w:rPr>
        <w:t>.г</w:t>
      </w:r>
      <w:proofErr w:type="gramEnd"/>
      <w:r w:rsidRPr="0076575B">
        <w:rPr>
          <w:rFonts w:ascii="Times New Roman" w:hAnsi="Times New Roman" w:cs="Times New Roman"/>
          <w:b/>
          <w:sz w:val="28"/>
          <w:szCs w:val="28"/>
        </w:rPr>
        <w:t>од</w:t>
      </w:r>
      <w:proofErr w:type="spellEnd"/>
    </w:p>
    <w:p w:rsidR="0076575B" w:rsidRDefault="0076575B" w:rsidP="0076575B">
      <w:pPr>
        <w:pStyle w:val="a4"/>
        <w:spacing w:before="0"/>
        <w:rPr>
          <w:sz w:val="28"/>
          <w:szCs w:val="28"/>
        </w:rPr>
      </w:pPr>
      <w:r>
        <w:rPr>
          <w:sz w:val="28"/>
          <w:szCs w:val="28"/>
        </w:rPr>
        <w:t>Выберите один правильный ответ</w:t>
      </w:r>
    </w:p>
    <w:p w:rsidR="0076575B" w:rsidRPr="0076575B" w:rsidRDefault="0076575B" w:rsidP="0076575B">
      <w:pPr>
        <w:pStyle w:val="a4"/>
        <w:spacing w:before="0"/>
        <w:rPr>
          <w:sz w:val="28"/>
          <w:szCs w:val="28"/>
        </w:rPr>
      </w:pPr>
      <w:bookmarkStart w:id="0" w:name="_GoBack"/>
      <w:bookmarkEnd w:id="0"/>
    </w:p>
    <w:p w:rsidR="0076575B" w:rsidRPr="00D77F65" w:rsidRDefault="0076575B" w:rsidP="0076575B">
      <w:pPr>
        <w:widowControl w:val="0"/>
        <w:shd w:val="clear" w:color="auto" w:fill="FFFFFF"/>
        <w:autoSpaceDE w:val="0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</w:pPr>
      <w:r w:rsidRPr="00D77F65">
        <w:rPr>
          <w:rFonts w:ascii="Times New Roman" w:eastAsia="Times New Roman" w:hAnsi="Times New Roman" w:cs="Times New Roman"/>
          <w:color w:val="000000"/>
          <w:sz w:val="24"/>
          <w:szCs w:val="24"/>
        </w:rPr>
        <w:t>1. Слой клетчатки содержит основные сосуды и нервы свода черепа</w:t>
      </w:r>
    </w:p>
    <w:p w:rsidR="0076575B" w:rsidRPr="00D77F65" w:rsidRDefault="0076575B" w:rsidP="0076575B">
      <w:pPr>
        <w:widowControl w:val="0"/>
        <w:shd w:val="clear" w:color="auto" w:fill="FFFFFF"/>
        <w:tabs>
          <w:tab w:val="left" w:pos="614"/>
        </w:tabs>
        <w:autoSpaceDE w:val="0"/>
        <w:spacing w:after="0" w:line="240" w:lineRule="auto"/>
        <w:ind w:firstLine="563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77F65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1. подкожный.</w:t>
      </w:r>
    </w:p>
    <w:p w:rsidR="0076575B" w:rsidRPr="00D77F65" w:rsidRDefault="0076575B" w:rsidP="0076575B">
      <w:pPr>
        <w:widowControl w:val="0"/>
        <w:shd w:val="clear" w:color="auto" w:fill="FFFFFF"/>
        <w:tabs>
          <w:tab w:val="left" w:pos="614"/>
        </w:tabs>
        <w:autoSpaceDE w:val="0"/>
        <w:spacing w:after="0" w:line="240" w:lineRule="auto"/>
        <w:ind w:firstLine="563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77F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2. </w:t>
      </w:r>
      <w:proofErr w:type="spellStart"/>
      <w:r w:rsidRPr="00D77F65">
        <w:rPr>
          <w:rFonts w:ascii="Times New Roman" w:eastAsia="Times New Roman" w:hAnsi="Times New Roman" w:cs="Times New Roman"/>
          <w:color w:val="000000"/>
          <w:sz w:val="24"/>
          <w:szCs w:val="24"/>
        </w:rPr>
        <w:t>подсухожильный</w:t>
      </w:r>
      <w:proofErr w:type="spellEnd"/>
      <w:r w:rsidRPr="00D77F65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76575B" w:rsidRPr="00297F79" w:rsidRDefault="0076575B" w:rsidP="0076575B">
      <w:pPr>
        <w:widowControl w:val="0"/>
        <w:shd w:val="clear" w:color="auto" w:fill="FFFFFF"/>
        <w:tabs>
          <w:tab w:val="left" w:pos="614"/>
        </w:tabs>
        <w:autoSpaceDE w:val="0"/>
        <w:spacing w:after="0" w:line="240" w:lineRule="auto"/>
        <w:ind w:firstLine="563"/>
        <w:rPr>
          <w:rFonts w:ascii="Times New Roman" w:eastAsia="Times New Roman" w:hAnsi="Times New Roman" w:cs="Times New Roman"/>
          <w:color w:val="000000"/>
        </w:rPr>
      </w:pPr>
      <w:r w:rsidRPr="00297F79">
        <w:rPr>
          <w:rFonts w:ascii="Times New Roman" w:eastAsia="Times New Roman" w:hAnsi="Times New Roman" w:cs="Times New Roman"/>
          <w:color w:val="000000"/>
        </w:rPr>
        <w:t xml:space="preserve">3. </w:t>
      </w:r>
      <w:proofErr w:type="spellStart"/>
      <w:r w:rsidRPr="00297F79">
        <w:rPr>
          <w:rFonts w:ascii="Times New Roman" w:eastAsia="Times New Roman" w:hAnsi="Times New Roman" w:cs="Times New Roman"/>
          <w:color w:val="000000"/>
        </w:rPr>
        <w:t>поднадкостничный</w:t>
      </w:r>
      <w:proofErr w:type="spellEnd"/>
      <w:r w:rsidRPr="00297F79">
        <w:rPr>
          <w:rFonts w:ascii="Times New Roman" w:eastAsia="Times New Roman" w:hAnsi="Times New Roman" w:cs="Times New Roman"/>
          <w:color w:val="000000"/>
        </w:rPr>
        <w:t>.</w:t>
      </w:r>
    </w:p>
    <w:p w:rsidR="0076575B" w:rsidRPr="00297F79" w:rsidRDefault="0076575B" w:rsidP="0076575B">
      <w:pPr>
        <w:widowControl w:val="0"/>
        <w:shd w:val="clear" w:color="auto" w:fill="FFFFFF"/>
        <w:autoSpaceDE w:val="0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</w:p>
    <w:p w:rsidR="0076575B" w:rsidRPr="00D77F65" w:rsidRDefault="0076575B" w:rsidP="0076575B">
      <w:pPr>
        <w:widowControl w:val="0"/>
        <w:shd w:val="clear" w:color="auto" w:fill="FFFFFF"/>
        <w:autoSpaceDE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97F79">
        <w:rPr>
          <w:rFonts w:ascii="Times New Roman" w:eastAsia="Times New Roman" w:hAnsi="Times New Roman" w:cs="Times New Roman"/>
          <w:color w:val="000000"/>
        </w:rPr>
        <w:t xml:space="preserve">2. </w:t>
      </w:r>
      <w:r w:rsidRPr="00D77F65">
        <w:rPr>
          <w:rFonts w:ascii="Times New Roman" w:eastAsia="Times New Roman" w:hAnsi="Times New Roman" w:cs="Times New Roman"/>
          <w:color w:val="000000"/>
          <w:sz w:val="24"/>
          <w:szCs w:val="24"/>
        </w:rPr>
        <w:t>Вены-выпускники (</w:t>
      </w:r>
      <w:proofErr w:type="spellStart"/>
      <w:r w:rsidRPr="00D77F65">
        <w:rPr>
          <w:rFonts w:ascii="Times New Roman" w:eastAsia="Times New Roman" w:hAnsi="Times New Roman" w:cs="Times New Roman"/>
          <w:color w:val="000000"/>
          <w:sz w:val="24"/>
          <w:szCs w:val="24"/>
        </w:rPr>
        <w:t>эмиссарии</w:t>
      </w:r>
      <w:proofErr w:type="spellEnd"/>
      <w:r w:rsidRPr="00D77F65">
        <w:rPr>
          <w:rFonts w:ascii="Times New Roman" w:eastAsia="Times New Roman" w:hAnsi="Times New Roman" w:cs="Times New Roman"/>
          <w:color w:val="000000"/>
          <w:sz w:val="24"/>
          <w:szCs w:val="24"/>
        </w:rPr>
        <w:t>) соединяют</w:t>
      </w:r>
    </w:p>
    <w:p w:rsidR="0076575B" w:rsidRPr="00D77F65" w:rsidRDefault="0076575B" w:rsidP="0076575B">
      <w:pPr>
        <w:widowControl w:val="0"/>
        <w:shd w:val="clear" w:color="auto" w:fill="FFFFFF"/>
        <w:tabs>
          <w:tab w:val="left" w:pos="595"/>
        </w:tabs>
        <w:autoSpaceDE w:val="0"/>
        <w:spacing w:after="0" w:line="240" w:lineRule="auto"/>
        <w:ind w:firstLine="563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77F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1. </w:t>
      </w:r>
      <w:proofErr w:type="spellStart"/>
      <w:r w:rsidRPr="00D77F65">
        <w:rPr>
          <w:rFonts w:ascii="Times New Roman" w:eastAsia="Times New Roman" w:hAnsi="Times New Roman" w:cs="Times New Roman"/>
          <w:color w:val="000000"/>
          <w:sz w:val="24"/>
          <w:szCs w:val="24"/>
        </w:rPr>
        <w:t>диплоэтические</w:t>
      </w:r>
      <w:proofErr w:type="spellEnd"/>
      <w:r w:rsidRPr="00D77F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вены, венозные синусы твердой мозговой оболочки, мозговые вены.</w:t>
      </w:r>
    </w:p>
    <w:p w:rsidR="0076575B" w:rsidRPr="00D77F65" w:rsidRDefault="0076575B" w:rsidP="0076575B">
      <w:pPr>
        <w:widowControl w:val="0"/>
        <w:shd w:val="clear" w:color="auto" w:fill="FFFFFF"/>
        <w:tabs>
          <w:tab w:val="left" w:pos="595"/>
        </w:tabs>
        <w:autoSpaceDE w:val="0"/>
        <w:spacing w:after="0" w:line="240" w:lineRule="auto"/>
        <w:ind w:firstLine="563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77F65">
        <w:rPr>
          <w:rFonts w:ascii="Times New Roman" w:eastAsia="Times New Roman" w:hAnsi="Times New Roman" w:cs="Times New Roman"/>
          <w:color w:val="000000"/>
          <w:sz w:val="24"/>
          <w:szCs w:val="24"/>
        </w:rPr>
        <w:t>2. мозговые вены, венозные синусы твердой мозговой оболочки.</w:t>
      </w:r>
    </w:p>
    <w:p w:rsidR="0076575B" w:rsidRPr="00D77F65" w:rsidRDefault="0076575B" w:rsidP="0076575B">
      <w:pPr>
        <w:widowControl w:val="0"/>
        <w:shd w:val="clear" w:color="auto" w:fill="FFFFFF"/>
        <w:tabs>
          <w:tab w:val="left" w:pos="600"/>
        </w:tabs>
        <w:autoSpaceDE w:val="0"/>
        <w:spacing w:after="0" w:line="240" w:lineRule="auto"/>
        <w:ind w:firstLine="563"/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</w:pPr>
      <w:r w:rsidRPr="00D77F65">
        <w:rPr>
          <w:rFonts w:ascii="Times New Roman" w:eastAsia="Times New Roman" w:hAnsi="Times New Roman" w:cs="Times New Roman"/>
          <w:color w:val="000000"/>
          <w:sz w:val="24"/>
          <w:szCs w:val="24"/>
        </w:rPr>
        <w:t>3. венозные синусы твердой мозговой оболочки, цистерны и желудочки мозга.</w:t>
      </w:r>
    </w:p>
    <w:p w:rsidR="0076575B" w:rsidRPr="00D77F65" w:rsidRDefault="0076575B" w:rsidP="0076575B">
      <w:pPr>
        <w:widowControl w:val="0"/>
        <w:shd w:val="clear" w:color="auto" w:fill="FFFFFF"/>
        <w:autoSpaceDE w:val="0"/>
        <w:spacing w:after="0" w:line="240" w:lineRule="auto"/>
        <w:ind w:firstLine="563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77F65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 xml:space="preserve">4. вены покровов, </w:t>
      </w:r>
      <w:proofErr w:type="spellStart"/>
      <w:r w:rsidRPr="00D77F65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диплоэтические</w:t>
      </w:r>
      <w:proofErr w:type="spellEnd"/>
      <w:r w:rsidRPr="00D77F65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 xml:space="preserve"> вены, венозные синусы твердой мозговой оболочки.</w:t>
      </w:r>
    </w:p>
    <w:p w:rsidR="0076575B" w:rsidRPr="00D77F65" w:rsidRDefault="0076575B" w:rsidP="0076575B">
      <w:pPr>
        <w:widowControl w:val="0"/>
        <w:shd w:val="clear" w:color="auto" w:fill="FFFFFF"/>
        <w:autoSpaceDE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6575B" w:rsidRPr="00D77F65" w:rsidRDefault="0076575B" w:rsidP="0076575B">
      <w:pPr>
        <w:widowControl w:val="0"/>
        <w:shd w:val="clear" w:color="auto" w:fill="FFFFFF"/>
        <w:autoSpaceDE w:val="0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</w:pPr>
      <w:r w:rsidRPr="00D77F65">
        <w:rPr>
          <w:rFonts w:ascii="Times New Roman" w:eastAsia="Times New Roman" w:hAnsi="Times New Roman" w:cs="Times New Roman"/>
          <w:color w:val="000000"/>
          <w:sz w:val="24"/>
          <w:szCs w:val="24"/>
        </w:rPr>
        <w:t>3. Ранения головы называют проникающими</w:t>
      </w:r>
    </w:p>
    <w:p w:rsidR="0076575B" w:rsidRPr="00D77F65" w:rsidRDefault="0076575B" w:rsidP="0076575B">
      <w:pPr>
        <w:widowControl w:val="0"/>
        <w:shd w:val="clear" w:color="auto" w:fill="FFFFFF"/>
        <w:tabs>
          <w:tab w:val="left" w:pos="662"/>
        </w:tabs>
        <w:autoSpaceDE w:val="0"/>
        <w:spacing w:after="0" w:line="240" w:lineRule="auto"/>
        <w:ind w:firstLine="563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77F65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 xml:space="preserve">1. </w:t>
      </w:r>
      <w:proofErr w:type="gramStart"/>
      <w:r w:rsidRPr="00D77F65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связанные</w:t>
      </w:r>
      <w:proofErr w:type="gramEnd"/>
      <w:r w:rsidRPr="00D77F65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 xml:space="preserve"> с повреждением твёрдой мозговой оболочкой</w:t>
      </w:r>
    </w:p>
    <w:p w:rsidR="0076575B" w:rsidRPr="00D77F65" w:rsidRDefault="0076575B" w:rsidP="0076575B">
      <w:pPr>
        <w:widowControl w:val="0"/>
        <w:shd w:val="clear" w:color="auto" w:fill="FFFFFF"/>
        <w:tabs>
          <w:tab w:val="left" w:pos="662"/>
        </w:tabs>
        <w:autoSpaceDE w:val="0"/>
        <w:spacing w:after="0" w:line="240" w:lineRule="auto"/>
        <w:ind w:firstLine="563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77F65">
        <w:rPr>
          <w:rFonts w:ascii="Times New Roman" w:eastAsia="Times New Roman" w:hAnsi="Times New Roman" w:cs="Times New Roman"/>
          <w:color w:val="000000"/>
          <w:sz w:val="24"/>
          <w:szCs w:val="24"/>
        </w:rPr>
        <w:t>2. связанные с повреждением костей свода черепа</w:t>
      </w:r>
    </w:p>
    <w:p w:rsidR="0076575B" w:rsidRPr="00D77F65" w:rsidRDefault="0076575B" w:rsidP="0076575B">
      <w:pPr>
        <w:widowControl w:val="0"/>
        <w:shd w:val="clear" w:color="auto" w:fill="FFFFFF"/>
        <w:tabs>
          <w:tab w:val="left" w:pos="662"/>
        </w:tabs>
        <w:autoSpaceDE w:val="0"/>
        <w:spacing w:after="0" w:line="240" w:lineRule="auto"/>
        <w:ind w:firstLine="563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77F65">
        <w:rPr>
          <w:rFonts w:ascii="Times New Roman" w:eastAsia="Times New Roman" w:hAnsi="Times New Roman" w:cs="Times New Roman"/>
          <w:color w:val="000000"/>
          <w:sz w:val="24"/>
          <w:szCs w:val="24"/>
        </w:rPr>
        <w:t>3. связанные с повреждением вещества головного мозга</w:t>
      </w:r>
    </w:p>
    <w:p w:rsidR="0076575B" w:rsidRPr="00D77F65" w:rsidRDefault="0076575B" w:rsidP="0076575B">
      <w:pPr>
        <w:widowControl w:val="0"/>
        <w:shd w:val="clear" w:color="auto" w:fill="FFFFFF"/>
        <w:tabs>
          <w:tab w:val="left" w:pos="614"/>
        </w:tabs>
        <w:autoSpaceDE w:val="0"/>
        <w:spacing w:after="0" w:line="240" w:lineRule="auto"/>
        <w:ind w:firstLine="563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77F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4. </w:t>
      </w:r>
      <w:proofErr w:type="gramStart"/>
      <w:r w:rsidRPr="00D77F65">
        <w:rPr>
          <w:rFonts w:ascii="Times New Roman" w:eastAsia="Times New Roman" w:hAnsi="Times New Roman" w:cs="Times New Roman"/>
          <w:color w:val="000000"/>
          <w:sz w:val="24"/>
          <w:szCs w:val="24"/>
        </w:rPr>
        <w:t>связанные</w:t>
      </w:r>
      <w:proofErr w:type="gramEnd"/>
      <w:r w:rsidRPr="00D77F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 повреждением мягкой мозговой оболочкой</w:t>
      </w:r>
    </w:p>
    <w:p w:rsidR="0076575B" w:rsidRPr="00D77F65" w:rsidRDefault="0076575B" w:rsidP="0076575B">
      <w:pPr>
        <w:widowControl w:val="0"/>
        <w:shd w:val="clear" w:color="auto" w:fill="FFFFFF"/>
        <w:autoSpaceDE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77F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5. определяется зиянием раны</w:t>
      </w:r>
    </w:p>
    <w:p w:rsidR="0076575B" w:rsidRPr="00D77F65" w:rsidRDefault="0076575B" w:rsidP="0076575B">
      <w:pPr>
        <w:widowControl w:val="0"/>
        <w:shd w:val="clear" w:color="auto" w:fill="FFFFFF"/>
        <w:autoSpaceDE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6575B" w:rsidRPr="00D77F65" w:rsidRDefault="0076575B" w:rsidP="0076575B">
      <w:pPr>
        <w:widowControl w:val="0"/>
        <w:shd w:val="clear" w:color="auto" w:fill="FFFFFF"/>
        <w:autoSpaceDE w:val="0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</w:pPr>
      <w:r w:rsidRPr="00D77F65">
        <w:rPr>
          <w:rFonts w:ascii="Times New Roman" w:eastAsia="Times New Roman" w:hAnsi="Times New Roman" w:cs="Times New Roman"/>
          <w:color w:val="000000"/>
          <w:sz w:val="24"/>
          <w:szCs w:val="24"/>
        </w:rPr>
        <w:t>4. Лимфатические сосуды лобно-теменно-затылочной области впадают в следующие лимфат</w:t>
      </w:r>
      <w:r w:rsidRPr="00D77F65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D77F65">
        <w:rPr>
          <w:rFonts w:ascii="Times New Roman" w:eastAsia="Times New Roman" w:hAnsi="Times New Roman" w:cs="Times New Roman"/>
          <w:color w:val="000000"/>
          <w:sz w:val="24"/>
          <w:szCs w:val="24"/>
        </w:rPr>
        <w:t>ческие узлы</w:t>
      </w:r>
    </w:p>
    <w:p w:rsidR="0076575B" w:rsidRPr="00D77F65" w:rsidRDefault="0076575B" w:rsidP="0076575B">
      <w:pPr>
        <w:widowControl w:val="0"/>
        <w:shd w:val="clear" w:color="auto" w:fill="FFFFFF"/>
        <w:tabs>
          <w:tab w:val="left" w:pos="600"/>
        </w:tabs>
        <w:autoSpaceDE w:val="0"/>
        <w:spacing w:after="0" w:line="240" w:lineRule="auto"/>
        <w:ind w:firstLine="563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77F65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1. передние, задние ушные и затылочные.</w:t>
      </w:r>
    </w:p>
    <w:p w:rsidR="0076575B" w:rsidRPr="00D77F65" w:rsidRDefault="0076575B" w:rsidP="0076575B">
      <w:pPr>
        <w:widowControl w:val="0"/>
        <w:shd w:val="clear" w:color="auto" w:fill="FFFFFF"/>
        <w:tabs>
          <w:tab w:val="left" w:pos="600"/>
        </w:tabs>
        <w:autoSpaceDE w:val="0"/>
        <w:spacing w:after="0" w:line="240" w:lineRule="auto"/>
        <w:ind w:firstLine="563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77F65">
        <w:rPr>
          <w:rFonts w:ascii="Times New Roman" w:eastAsia="Times New Roman" w:hAnsi="Times New Roman" w:cs="Times New Roman"/>
          <w:color w:val="000000"/>
          <w:sz w:val="24"/>
          <w:szCs w:val="24"/>
        </w:rPr>
        <w:t>2. лобные, теменные и затылочные.</w:t>
      </w:r>
    </w:p>
    <w:p w:rsidR="0076575B" w:rsidRPr="00D77F65" w:rsidRDefault="0076575B" w:rsidP="0076575B">
      <w:pPr>
        <w:widowControl w:val="0"/>
        <w:shd w:val="clear" w:color="auto" w:fill="FFFFFF"/>
        <w:tabs>
          <w:tab w:val="left" w:pos="600"/>
        </w:tabs>
        <w:autoSpaceDE w:val="0"/>
        <w:spacing w:after="0" w:line="240" w:lineRule="auto"/>
        <w:ind w:firstLine="563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77F65">
        <w:rPr>
          <w:rFonts w:ascii="Times New Roman" w:eastAsia="Times New Roman" w:hAnsi="Times New Roman" w:cs="Times New Roman"/>
          <w:color w:val="000000"/>
          <w:sz w:val="24"/>
          <w:szCs w:val="24"/>
        </w:rPr>
        <w:t>3. лобные и околоушные.</w:t>
      </w:r>
    </w:p>
    <w:p w:rsidR="0076575B" w:rsidRPr="00D77F65" w:rsidRDefault="0076575B" w:rsidP="0076575B">
      <w:pPr>
        <w:widowControl w:val="0"/>
        <w:shd w:val="clear" w:color="auto" w:fill="FFFFFF"/>
        <w:tabs>
          <w:tab w:val="left" w:pos="600"/>
        </w:tabs>
        <w:autoSpaceDE w:val="0"/>
        <w:spacing w:after="0" w:line="240" w:lineRule="auto"/>
        <w:ind w:firstLine="563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77F65">
        <w:rPr>
          <w:rFonts w:ascii="Times New Roman" w:eastAsia="Times New Roman" w:hAnsi="Times New Roman" w:cs="Times New Roman"/>
          <w:color w:val="000000"/>
          <w:sz w:val="24"/>
          <w:szCs w:val="24"/>
        </w:rPr>
        <w:t>4. лобные, затылочные и околоушные.</w:t>
      </w:r>
    </w:p>
    <w:p w:rsidR="0076575B" w:rsidRPr="00D77F65" w:rsidRDefault="0076575B" w:rsidP="0076575B">
      <w:pPr>
        <w:widowControl w:val="0"/>
        <w:shd w:val="clear" w:color="auto" w:fill="FFFFFF"/>
        <w:autoSpaceDE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6575B" w:rsidRPr="00D77F65" w:rsidRDefault="0076575B" w:rsidP="0076575B">
      <w:pPr>
        <w:widowControl w:val="0"/>
        <w:shd w:val="clear" w:color="auto" w:fill="FFFFFF"/>
        <w:autoSpaceDE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77F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5. Открытыми раны головы называются </w:t>
      </w:r>
    </w:p>
    <w:p w:rsidR="0076575B" w:rsidRPr="00D77F65" w:rsidRDefault="0076575B" w:rsidP="0076575B">
      <w:pPr>
        <w:widowControl w:val="0"/>
        <w:shd w:val="clear" w:color="auto" w:fill="FFFFFF"/>
        <w:tabs>
          <w:tab w:val="left" w:pos="614"/>
        </w:tabs>
        <w:autoSpaceDE w:val="0"/>
        <w:spacing w:after="0" w:line="240" w:lineRule="auto"/>
        <w:ind w:firstLine="563"/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</w:pPr>
      <w:r w:rsidRPr="00D77F65">
        <w:rPr>
          <w:rFonts w:ascii="Times New Roman" w:eastAsia="Times New Roman" w:hAnsi="Times New Roman" w:cs="Times New Roman"/>
          <w:color w:val="000000"/>
          <w:sz w:val="24"/>
          <w:szCs w:val="24"/>
        </w:rPr>
        <w:t>1. с повреждением кости</w:t>
      </w:r>
    </w:p>
    <w:p w:rsidR="0076575B" w:rsidRPr="00D77F65" w:rsidRDefault="0076575B" w:rsidP="0076575B">
      <w:pPr>
        <w:widowControl w:val="0"/>
        <w:shd w:val="clear" w:color="auto" w:fill="FFFFFF"/>
        <w:tabs>
          <w:tab w:val="left" w:pos="614"/>
        </w:tabs>
        <w:autoSpaceDE w:val="0"/>
        <w:spacing w:after="0" w:line="240" w:lineRule="auto"/>
        <w:ind w:firstLine="563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77F65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2. с повреждением кожи</w:t>
      </w:r>
    </w:p>
    <w:p w:rsidR="0076575B" w:rsidRPr="00D77F65" w:rsidRDefault="0076575B" w:rsidP="0076575B">
      <w:pPr>
        <w:widowControl w:val="0"/>
        <w:shd w:val="clear" w:color="auto" w:fill="FFFFFF"/>
        <w:tabs>
          <w:tab w:val="left" w:pos="614"/>
        </w:tabs>
        <w:autoSpaceDE w:val="0"/>
        <w:spacing w:after="0" w:line="240" w:lineRule="auto"/>
        <w:ind w:firstLine="563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77F65">
        <w:rPr>
          <w:rFonts w:ascii="Times New Roman" w:eastAsia="Times New Roman" w:hAnsi="Times New Roman" w:cs="Times New Roman"/>
          <w:color w:val="000000"/>
          <w:sz w:val="24"/>
          <w:szCs w:val="24"/>
        </w:rPr>
        <w:t>3. с повреждением твердой мозговой оболочки</w:t>
      </w:r>
    </w:p>
    <w:p w:rsidR="0076575B" w:rsidRPr="00D77F65" w:rsidRDefault="0076575B" w:rsidP="0076575B">
      <w:pPr>
        <w:widowControl w:val="0"/>
        <w:shd w:val="clear" w:color="auto" w:fill="FFFFFF"/>
        <w:tabs>
          <w:tab w:val="left" w:pos="614"/>
        </w:tabs>
        <w:autoSpaceDE w:val="0"/>
        <w:spacing w:after="0" w:line="240" w:lineRule="auto"/>
        <w:ind w:firstLine="563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77F65">
        <w:rPr>
          <w:rFonts w:ascii="Times New Roman" w:eastAsia="Times New Roman" w:hAnsi="Times New Roman" w:cs="Times New Roman"/>
          <w:color w:val="000000"/>
          <w:sz w:val="24"/>
          <w:szCs w:val="24"/>
        </w:rPr>
        <w:t>4. с повреждением вещества головного мозга</w:t>
      </w:r>
    </w:p>
    <w:p w:rsidR="0076575B" w:rsidRPr="00D77F65" w:rsidRDefault="0076575B" w:rsidP="0076575B">
      <w:pPr>
        <w:widowControl w:val="0"/>
        <w:shd w:val="clear" w:color="auto" w:fill="FFFFFF"/>
        <w:autoSpaceDE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6575B" w:rsidRPr="00D77F65" w:rsidRDefault="0076575B" w:rsidP="0076575B">
      <w:pPr>
        <w:widowControl w:val="0"/>
        <w:shd w:val="clear" w:color="auto" w:fill="FFFFFF"/>
        <w:autoSpaceDE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77F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6. </w:t>
      </w:r>
      <w:proofErr w:type="gramStart"/>
      <w:r w:rsidRPr="00D77F65">
        <w:rPr>
          <w:rFonts w:ascii="Times New Roman" w:eastAsia="Times New Roman" w:hAnsi="Times New Roman" w:cs="Times New Roman"/>
          <w:color w:val="000000"/>
          <w:sz w:val="24"/>
          <w:szCs w:val="24"/>
        </w:rPr>
        <w:t>Ткани</w:t>
      </w:r>
      <w:proofErr w:type="gramEnd"/>
      <w:r w:rsidRPr="00D77F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входящие в состав скальпа</w:t>
      </w:r>
    </w:p>
    <w:p w:rsidR="0076575B" w:rsidRPr="00D77F65" w:rsidRDefault="0076575B" w:rsidP="0076575B">
      <w:pPr>
        <w:widowControl w:val="0"/>
        <w:shd w:val="clear" w:color="auto" w:fill="FFFFFF"/>
        <w:tabs>
          <w:tab w:val="left" w:pos="518"/>
        </w:tabs>
        <w:autoSpaceDE w:val="0"/>
        <w:spacing w:after="0" w:line="240" w:lineRule="auto"/>
        <w:ind w:left="563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77F65">
        <w:rPr>
          <w:rFonts w:ascii="Times New Roman" w:eastAsia="Times New Roman" w:hAnsi="Times New Roman" w:cs="Times New Roman"/>
          <w:color w:val="000000"/>
          <w:sz w:val="24"/>
          <w:szCs w:val="24"/>
        </w:rPr>
        <w:t>1. кожа и подкожная клетчатка</w:t>
      </w:r>
    </w:p>
    <w:p w:rsidR="0076575B" w:rsidRPr="00D77F65" w:rsidRDefault="0076575B" w:rsidP="0076575B">
      <w:pPr>
        <w:widowControl w:val="0"/>
        <w:shd w:val="clear" w:color="auto" w:fill="FFFFFF"/>
        <w:tabs>
          <w:tab w:val="left" w:pos="518"/>
        </w:tabs>
        <w:autoSpaceDE w:val="0"/>
        <w:spacing w:after="0" w:line="240" w:lineRule="auto"/>
        <w:ind w:left="563"/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</w:pPr>
      <w:r w:rsidRPr="00D77F65">
        <w:rPr>
          <w:rFonts w:ascii="Times New Roman" w:eastAsia="Times New Roman" w:hAnsi="Times New Roman" w:cs="Times New Roman"/>
          <w:color w:val="000000"/>
          <w:sz w:val="24"/>
          <w:szCs w:val="24"/>
        </w:rPr>
        <w:t>2. все мягкие ткани, включая надкостницу</w:t>
      </w:r>
    </w:p>
    <w:p w:rsidR="0076575B" w:rsidRPr="00D77F65" w:rsidRDefault="0076575B" w:rsidP="0076575B">
      <w:pPr>
        <w:widowControl w:val="0"/>
        <w:shd w:val="clear" w:color="auto" w:fill="FFFFFF"/>
        <w:tabs>
          <w:tab w:val="left" w:pos="518"/>
        </w:tabs>
        <w:autoSpaceDE w:val="0"/>
        <w:spacing w:after="0" w:line="240" w:lineRule="auto"/>
        <w:ind w:left="563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77F65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3. кожа, подкожная клетчатка и сухожильный шлем</w:t>
      </w:r>
    </w:p>
    <w:p w:rsidR="0076575B" w:rsidRPr="00D77F65" w:rsidRDefault="0076575B" w:rsidP="0076575B">
      <w:pPr>
        <w:widowControl w:val="0"/>
        <w:shd w:val="clear" w:color="auto" w:fill="FFFFFF"/>
        <w:tabs>
          <w:tab w:val="left" w:pos="518"/>
        </w:tabs>
        <w:autoSpaceDE w:val="0"/>
        <w:spacing w:after="0" w:line="240" w:lineRule="auto"/>
        <w:ind w:left="563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77F65">
        <w:rPr>
          <w:rFonts w:ascii="Times New Roman" w:eastAsia="Times New Roman" w:hAnsi="Times New Roman" w:cs="Times New Roman"/>
          <w:color w:val="000000"/>
          <w:sz w:val="24"/>
          <w:szCs w:val="24"/>
        </w:rPr>
        <w:t>4. мягкие ткани лобно-теменно-затылочной области и элементы костей свода черепа</w:t>
      </w:r>
    </w:p>
    <w:p w:rsidR="0076575B" w:rsidRPr="00D77F65" w:rsidRDefault="0076575B" w:rsidP="0076575B">
      <w:pPr>
        <w:widowControl w:val="0"/>
        <w:shd w:val="clear" w:color="auto" w:fill="FFFFFF"/>
        <w:autoSpaceDE w:val="0"/>
        <w:spacing w:after="0" w:line="240" w:lineRule="auto"/>
        <w:ind w:firstLine="551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6575B" w:rsidRPr="00D77F65" w:rsidRDefault="0076575B" w:rsidP="0076575B">
      <w:pPr>
        <w:widowControl w:val="0"/>
        <w:shd w:val="clear" w:color="auto" w:fill="FFFFFF"/>
        <w:autoSpaceDE w:val="0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</w:pPr>
      <w:r w:rsidRPr="00D77F65">
        <w:rPr>
          <w:rFonts w:ascii="Times New Roman" w:eastAsia="Times New Roman" w:hAnsi="Times New Roman" w:cs="Times New Roman"/>
          <w:color w:val="000000"/>
          <w:sz w:val="24"/>
          <w:szCs w:val="24"/>
        </w:rPr>
        <w:t>7.Сильное кровотечение при ранении мягких тканей лобно-теменно-затылочной области во</w:t>
      </w:r>
      <w:r w:rsidRPr="00D77F65"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 w:rsidRPr="00D77F65">
        <w:rPr>
          <w:rFonts w:ascii="Times New Roman" w:eastAsia="Times New Roman" w:hAnsi="Times New Roman" w:cs="Times New Roman"/>
          <w:color w:val="000000"/>
          <w:sz w:val="24"/>
          <w:szCs w:val="24"/>
        </w:rPr>
        <w:t>можно в связи со следующими обстоятельствами</w:t>
      </w:r>
    </w:p>
    <w:p w:rsidR="0076575B" w:rsidRPr="00D77F65" w:rsidRDefault="0076575B" w:rsidP="0076575B">
      <w:pPr>
        <w:widowControl w:val="0"/>
        <w:shd w:val="clear" w:color="auto" w:fill="FFFFFF"/>
        <w:suppressAutoHyphens/>
        <w:autoSpaceDE w:val="0"/>
        <w:spacing w:after="0" w:line="240" w:lineRule="auto"/>
        <w:ind w:firstLine="563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77F65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1. связью сосудов с соединительнотканными перегородками подкожной клетчатки</w:t>
      </w:r>
    </w:p>
    <w:p w:rsidR="0076575B" w:rsidRPr="00D77F65" w:rsidRDefault="0076575B" w:rsidP="0076575B">
      <w:pPr>
        <w:widowControl w:val="0"/>
        <w:shd w:val="clear" w:color="auto" w:fill="FFFFFF"/>
        <w:tabs>
          <w:tab w:val="left" w:pos="629"/>
        </w:tabs>
        <w:autoSpaceDE w:val="0"/>
        <w:spacing w:after="0" w:line="240" w:lineRule="auto"/>
        <w:ind w:firstLine="563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77F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2. расположением крупных сосудов в </w:t>
      </w:r>
      <w:proofErr w:type="spellStart"/>
      <w:r w:rsidRPr="00D77F65">
        <w:rPr>
          <w:rFonts w:ascii="Times New Roman" w:eastAsia="Times New Roman" w:hAnsi="Times New Roman" w:cs="Times New Roman"/>
          <w:color w:val="000000"/>
          <w:sz w:val="24"/>
          <w:szCs w:val="24"/>
        </w:rPr>
        <w:t>поднадкостничной</w:t>
      </w:r>
      <w:proofErr w:type="spellEnd"/>
      <w:r w:rsidRPr="00D77F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клетчатке</w:t>
      </w:r>
    </w:p>
    <w:p w:rsidR="0076575B" w:rsidRPr="00D77F65" w:rsidRDefault="0076575B" w:rsidP="0076575B">
      <w:pPr>
        <w:widowControl w:val="0"/>
        <w:shd w:val="clear" w:color="auto" w:fill="FFFFFF"/>
        <w:tabs>
          <w:tab w:val="left" w:pos="629"/>
        </w:tabs>
        <w:autoSpaceDE w:val="0"/>
        <w:spacing w:after="0" w:line="240" w:lineRule="auto"/>
        <w:ind w:firstLine="563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77F65">
        <w:rPr>
          <w:rFonts w:ascii="Times New Roman" w:eastAsia="Times New Roman" w:hAnsi="Times New Roman" w:cs="Times New Roman"/>
          <w:color w:val="000000"/>
          <w:sz w:val="24"/>
          <w:szCs w:val="24"/>
        </w:rPr>
        <w:t>3. сильно выраженной подкожной клетчаткой</w:t>
      </w:r>
    </w:p>
    <w:p w:rsidR="0076575B" w:rsidRPr="00D77F65" w:rsidRDefault="0076575B" w:rsidP="0076575B">
      <w:pPr>
        <w:widowControl w:val="0"/>
        <w:shd w:val="clear" w:color="auto" w:fill="FFFFFF"/>
        <w:tabs>
          <w:tab w:val="left" w:pos="629"/>
        </w:tabs>
        <w:autoSpaceDE w:val="0"/>
        <w:spacing w:after="0" w:line="240" w:lineRule="auto"/>
        <w:ind w:right="384" w:firstLine="55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77F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4. расположением крупных сосудов в </w:t>
      </w:r>
      <w:proofErr w:type="spellStart"/>
      <w:r w:rsidRPr="00D77F65">
        <w:rPr>
          <w:rFonts w:ascii="Times New Roman" w:eastAsia="Times New Roman" w:hAnsi="Times New Roman" w:cs="Times New Roman"/>
          <w:color w:val="000000"/>
          <w:sz w:val="24"/>
          <w:szCs w:val="24"/>
        </w:rPr>
        <w:t>подапоневротической</w:t>
      </w:r>
      <w:proofErr w:type="spellEnd"/>
      <w:r w:rsidRPr="00D77F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клетчатке</w:t>
      </w:r>
    </w:p>
    <w:p w:rsidR="0076575B" w:rsidRPr="00D77F65" w:rsidRDefault="0076575B" w:rsidP="0076575B">
      <w:pPr>
        <w:widowControl w:val="0"/>
        <w:shd w:val="clear" w:color="auto" w:fill="FFFFFF"/>
        <w:autoSpaceDE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6575B" w:rsidRDefault="0076575B" w:rsidP="0076575B">
      <w:pPr>
        <w:widowControl w:val="0"/>
        <w:shd w:val="clear" w:color="auto" w:fill="FFFFFF"/>
        <w:autoSpaceDE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6575B" w:rsidRPr="00D77F65" w:rsidRDefault="0076575B" w:rsidP="0076575B">
      <w:pPr>
        <w:widowControl w:val="0"/>
        <w:shd w:val="clear" w:color="auto" w:fill="FFFFFF"/>
        <w:autoSpaceDE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77F65">
        <w:rPr>
          <w:rFonts w:ascii="Times New Roman" w:eastAsia="Times New Roman" w:hAnsi="Times New Roman" w:cs="Times New Roman"/>
          <w:color w:val="000000"/>
          <w:sz w:val="24"/>
          <w:szCs w:val="24"/>
        </w:rPr>
        <w:t>8. Слои лобно-теменно-затылочной области</w:t>
      </w:r>
    </w:p>
    <w:p w:rsidR="0076575B" w:rsidRPr="00D77F65" w:rsidRDefault="0076575B" w:rsidP="0076575B">
      <w:pPr>
        <w:pStyle w:val="a3"/>
        <w:widowControl w:val="0"/>
        <w:numPr>
          <w:ilvl w:val="0"/>
          <w:numId w:val="3"/>
        </w:numPr>
        <w:shd w:val="clear" w:color="auto" w:fill="FFFFFF"/>
        <w:tabs>
          <w:tab w:val="left" w:pos="614"/>
        </w:tabs>
        <w:autoSpaceDE w:val="0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</w:pPr>
      <w:r w:rsidRPr="00D77F65">
        <w:rPr>
          <w:rFonts w:ascii="Times New Roman" w:eastAsia="Times New Roman" w:hAnsi="Times New Roman" w:cs="Times New Roman"/>
          <w:color w:val="000000"/>
          <w:sz w:val="24"/>
          <w:szCs w:val="24"/>
        </w:rPr>
        <w:t>кожа, подкожная клетчатка, мышечно-апоневротический слой, надкостница.</w:t>
      </w:r>
    </w:p>
    <w:p w:rsidR="0076575B" w:rsidRPr="00D77F65" w:rsidRDefault="0076575B" w:rsidP="0076575B">
      <w:pPr>
        <w:pStyle w:val="a3"/>
        <w:widowControl w:val="0"/>
        <w:numPr>
          <w:ilvl w:val="0"/>
          <w:numId w:val="3"/>
        </w:numPr>
        <w:shd w:val="clear" w:color="auto" w:fill="FFFFFF"/>
        <w:tabs>
          <w:tab w:val="left" w:pos="614"/>
        </w:tabs>
        <w:autoSpaceDE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D77F65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к</w:t>
      </w:r>
      <w:proofErr w:type="gramEnd"/>
      <w:r w:rsidRPr="00D77F65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 xml:space="preserve">ожа, подкожная клетчатка, мышечно-апоневротический слой, </w:t>
      </w:r>
      <w:proofErr w:type="spellStart"/>
      <w:r w:rsidRPr="00D77F65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подапоневротическая</w:t>
      </w:r>
      <w:proofErr w:type="spellEnd"/>
      <w:r w:rsidRPr="00D77F65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 xml:space="preserve"> клетчатка, надкостница, </w:t>
      </w:r>
      <w:proofErr w:type="spellStart"/>
      <w:r w:rsidRPr="00D77F65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поднадкостничная</w:t>
      </w:r>
      <w:proofErr w:type="spellEnd"/>
      <w:r w:rsidRPr="00D77F65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 xml:space="preserve"> клетчатка, кость,</w:t>
      </w:r>
    </w:p>
    <w:p w:rsidR="0076575B" w:rsidRPr="00D77F65" w:rsidRDefault="0076575B" w:rsidP="0076575B">
      <w:pPr>
        <w:pStyle w:val="a3"/>
        <w:widowControl w:val="0"/>
        <w:numPr>
          <w:ilvl w:val="1"/>
          <w:numId w:val="1"/>
        </w:numPr>
        <w:shd w:val="clear" w:color="auto" w:fill="FFFFFF"/>
        <w:tabs>
          <w:tab w:val="left" w:pos="614"/>
        </w:tabs>
        <w:autoSpaceDE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77F65">
        <w:rPr>
          <w:rFonts w:ascii="Times New Roman" w:eastAsia="Times New Roman" w:hAnsi="Times New Roman" w:cs="Times New Roman"/>
          <w:color w:val="000000"/>
          <w:sz w:val="24"/>
          <w:szCs w:val="24"/>
        </w:rPr>
        <w:t>кожа, мышечно-апоневротический слой, подкожная клетчатка, надкостница, кость.</w:t>
      </w:r>
    </w:p>
    <w:p w:rsidR="0076575B" w:rsidRPr="00D77F65" w:rsidRDefault="0076575B" w:rsidP="0076575B">
      <w:pPr>
        <w:widowControl w:val="0"/>
        <w:numPr>
          <w:ilvl w:val="0"/>
          <w:numId w:val="2"/>
        </w:numPr>
        <w:shd w:val="clear" w:color="auto" w:fill="FFFFFF"/>
        <w:tabs>
          <w:tab w:val="left" w:pos="614"/>
        </w:tabs>
        <w:autoSpaceDE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77F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кожа, подкожная клетчатка, мышечно-апоневротический слой, </w:t>
      </w:r>
      <w:proofErr w:type="spellStart"/>
      <w:r w:rsidRPr="00D77F65">
        <w:rPr>
          <w:rFonts w:ascii="Times New Roman" w:eastAsia="Times New Roman" w:hAnsi="Times New Roman" w:cs="Times New Roman"/>
          <w:color w:val="000000"/>
          <w:sz w:val="24"/>
          <w:szCs w:val="24"/>
        </w:rPr>
        <w:t>поднадкостничная</w:t>
      </w:r>
      <w:proofErr w:type="spellEnd"/>
      <w:r w:rsidRPr="00D77F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кле</w:t>
      </w:r>
      <w:r w:rsidRPr="00D77F65"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 w:rsidRPr="00D77F65">
        <w:rPr>
          <w:rFonts w:ascii="Times New Roman" w:eastAsia="Times New Roman" w:hAnsi="Times New Roman" w:cs="Times New Roman"/>
          <w:color w:val="000000"/>
          <w:sz w:val="24"/>
          <w:szCs w:val="24"/>
        </w:rPr>
        <w:t>чатка, кость.</w:t>
      </w:r>
    </w:p>
    <w:p w:rsidR="0076575B" w:rsidRPr="00D77F65" w:rsidRDefault="0076575B" w:rsidP="0076575B">
      <w:pPr>
        <w:widowControl w:val="0"/>
        <w:shd w:val="clear" w:color="auto" w:fill="FFFFFF"/>
        <w:autoSpaceDE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6575B" w:rsidRPr="00D77F65" w:rsidRDefault="0076575B" w:rsidP="0076575B">
      <w:pPr>
        <w:widowControl w:val="0"/>
        <w:shd w:val="clear" w:color="auto" w:fill="FFFFFF"/>
        <w:tabs>
          <w:tab w:val="left" w:pos="298"/>
        </w:tabs>
        <w:autoSpaceDE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77F65">
        <w:rPr>
          <w:rFonts w:ascii="Times New Roman" w:eastAsia="Times New Roman" w:hAnsi="Times New Roman" w:cs="Times New Roman"/>
          <w:color w:val="000000"/>
          <w:sz w:val="24"/>
          <w:szCs w:val="24"/>
        </w:rPr>
        <w:t>9. Через пещеристый синус проходят:</w:t>
      </w:r>
    </w:p>
    <w:p w:rsidR="0076575B" w:rsidRPr="00D77F65" w:rsidRDefault="0076575B" w:rsidP="0076575B">
      <w:pPr>
        <w:pStyle w:val="a3"/>
        <w:widowControl w:val="0"/>
        <w:numPr>
          <w:ilvl w:val="2"/>
          <w:numId w:val="1"/>
        </w:numPr>
        <w:shd w:val="clear" w:color="auto" w:fill="FFFFFF"/>
        <w:tabs>
          <w:tab w:val="left" w:pos="610"/>
        </w:tabs>
        <w:autoSpaceDE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77F65">
        <w:rPr>
          <w:rFonts w:ascii="Times New Roman" w:eastAsia="Times New Roman" w:hAnsi="Times New Roman" w:cs="Times New Roman"/>
          <w:color w:val="000000"/>
          <w:sz w:val="24"/>
          <w:szCs w:val="24"/>
        </w:rPr>
        <w:t>внутренняя сонная артерия</w:t>
      </w:r>
    </w:p>
    <w:p w:rsidR="0076575B" w:rsidRPr="00D77F65" w:rsidRDefault="0076575B" w:rsidP="0076575B">
      <w:pPr>
        <w:pStyle w:val="a3"/>
        <w:widowControl w:val="0"/>
        <w:numPr>
          <w:ilvl w:val="0"/>
          <w:numId w:val="1"/>
        </w:numPr>
        <w:shd w:val="clear" w:color="auto" w:fill="FFFFFF"/>
        <w:tabs>
          <w:tab w:val="left" w:pos="610"/>
        </w:tabs>
        <w:autoSpaceDE w:val="0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</w:pPr>
      <w:r w:rsidRPr="00D77F65">
        <w:rPr>
          <w:rFonts w:ascii="Times New Roman" w:eastAsia="Times New Roman" w:hAnsi="Times New Roman" w:cs="Times New Roman"/>
          <w:color w:val="000000"/>
          <w:sz w:val="24"/>
          <w:szCs w:val="24"/>
        </w:rPr>
        <w:t>ветви наружной сонной артерии и отводящий нерв</w:t>
      </w:r>
    </w:p>
    <w:p w:rsidR="0076575B" w:rsidRPr="00D77F65" w:rsidRDefault="0076575B" w:rsidP="0076575B">
      <w:pPr>
        <w:pStyle w:val="a3"/>
        <w:widowControl w:val="0"/>
        <w:numPr>
          <w:ilvl w:val="0"/>
          <w:numId w:val="1"/>
        </w:numPr>
        <w:shd w:val="clear" w:color="auto" w:fill="FFFFFF"/>
        <w:tabs>
          <w:tab w:val="left" w:pos="610"/>
        </w:tabs>
        <w:autoSpaceDE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77F65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внутренняя сонная артерия, глазодвигательный, блоковый, глазной, отводящий нервы</w:t>
      </w:r>
    </w:p>
    <w:p w:rsidR="0076575B" w:rsidRPr="00D77F65" w:rsidRDefault="0076575B" w:rsidP="0076575B">
      <w:pPr>
        <w:pStyle w:val="a3"/>
        <w:widowControl w:val="0"/>
        <w:numPr>
          <w:ilvl w:val="0"/>
          <w:numId w:val="1"/>
        </w:numPr>
        <w:shd w:val="clear" w:color="auto" w:fill="FFFFFF"/>
        <w:tabs>
          <w:tab w:val="left" w:pos="610"/>
        </w:tabs>
        <w:autoSpaceDE w:val="0"/>
        <w:spacing w:after="0" w:line="240" w:lineRule="auto"/>
        <w:ind w:right="115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77F65">
        <w:rPr>
          <w:rFonts w:ascii="Times New Roman" w:eastAsia="Times New Roman" w:hAnsi="Times New Roman" w:cs="Times New Roman"/>
          <w:color w:val="000000"/>
          <w:sz w:val="24"/>
          <w:szCs w:val="24"/>
        </w:rPr>
        <w:t>ветви наружной сонной артерии, отводящий, глазодвигательный, блоковый, глазной нервы.</w:t>
      </w:r>
    </w:p>
    <w:p w:rsidR="0076575B" w:rsidRPr="00D77F65" w:rsidRDefault="0076575B" w:rsidP="0076575B">
      <w:pPr>
        <w:widowControl w:val="0"/>
        <w:shd w:val="clear" w:color="auto" w:fill="FFFFFF"/>
        <w:autoSpaceDE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6575B" w:rsidRPr="00D77F65" w:rsidRDefault="0076575B" w:rsidP="0076575B">
      <w:pPr>
        <w:widowControl w:val="0"/>
        <w:shd w:val="clear" w:color="auto" w:fill="FFFFFF"/>
        <w:autoSpaceDE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77F65">
        <w:rPr>
          <w:rFonts w:ascii="Times New Roman" w:eastAsia="Times New Roman" w:hAnsi="Times New Roman" w:cs="Times New Roman"/>
          <w:color w:val="000000"/>
          <w:sz w:val="24"/>
          <w:szCs w:val="24"/>
        </w:rPr>
        <w:t>10. По бокам турецкого седла лежит венозная пазуха</w:t>
      </w:r>
    </w:p>
    <w:p w:rsidR="0076575B" w:rsidRPr="00D77F65" w:rsidRDefault="0076575B" w:rsidP="0076575B">
      <w:pPr>
        <w:widowControl w:val="0"/>
        <w:shd w:val="clear" w:color="auto" w:fill="FFFFFF"/>
        <w:tabs>
          <w:tab w:val="left" w:pos="605"/>
        </w:tabs>
        <w:autoSpaceDE w:val="0"/>
        <w:spacing w:after="0" w:line="240" w:lineRule="auto"/>
        <w:ind w:firstLine="563"/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</w:pPr>
      <w:r w:rsidRPr="00D77F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1. верхняя каменистая</w:t>
      </w:r>
    </w:p>
    <w:p w:rsidR="0076575B" w:rsidRPr="00D77F65" w:rsidRDefault="0076575B" w:rsidP="0076575B">
      <w:pPr>
        <w:widowControl w:val="0"/>
        <w:shd w:val="clear" w:color="auto" w:fill="FFFFFF"/>
        <w:tabs>
          <w:tab w:val="left" w:pos="605"/>
        </w:tabs>
        <w:autoSpaceDE w:val="0"/>
        <w:spacing w:after="0" w:line="240" w:lineRule="auto"/>
        <w:ind w:firstLine="563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77F65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 xml:space="preserve"> 2. пещеристая.</w:t>
      </w:r>
    </w:p>
    <w:p w:rsidR="0076575B" w:rsidRPr="00D77F65" w:rsidRDefault="0076575B" w:rsidP="0076575B">
      <w:pPr>
        <w:widowControl w:val="0"/>
        <w:shd w:val="clear" w:color="auto" w:fill="FFFFFF"/>
        <w:tabs>
          <w:tab w:val="left" w:pos="605"/>
        </w:tabs>
        <w:autoSpaceDE w:val="0"/>
        <w:spacing w:after="0" w:line="240" w:lineRule="auto"/>
        <w:ind w:firstLine="55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77F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3. нижняя каменистая.</w:t>
      </w:r>
    </w:p>
    <w:p w:rsidR="0076575B" w:rsidRPr="00D77F65" w:rsidRDefault="0076575B" w:rsidP="0076575B">
      <w:pPr>
        <w:widowControl w:val="0"/>
        <w:shd w:val="clear" w:color="auto" w:fill="FFFFFF"/>
        <w:tabs>
          <w:tab w:val="left" w:pos="605"/>
        </w:tabs>
        <w:autoSpaceDE w:val="0"/>
        <w:spacing w:after="0" w:line="240" w:lineRule="auto"/>
        <w:ind w:firstLine="563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77F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4. прямая.</w:t>
      </w:r>
    </w:p>
    <w:p w:rsidR="0076575B" w:rsidRPr="00D77F65" w:rsidRDefault="0076575B" w:rsidP="0076575B">
      <w:pPr>
        <w:pStyle w:val="a4"/>
        <w:spacing w:before="0"/>
        <w:jc w:val="center"/>
        <w:rPr>
          <w:b/>
          <w:i/>
        </w:rPr>
      </w:pPr>
    </w:p>
    <w:p w:rsidR="0076575B" w:rsidRPr="00D77F65" w:rsidRDefault="0076575B" w:rsidP="0076575B">
      <w:pPr>
        <w:pStyle w:val="31"/>
        <w:spacing w:after="0"/>
        <w:rPr>
          <w:rFonts w:cs="Times New Roman"/>
          <w:sz w:val="24"/>
          <w:szCs w:val="24"/>
        </w:rPr>
      </w:pPr>
      <w:r w:rsidRPr="00D77F65">
        <w:rPr>
          <w:rFonts w:cs="Times New Roman"/>
          <w:sz w:val="24"/>
          <w:szCs w:val="24"/>
        </w:rPr>
        <w:t xml:space="preserve">11. В случае гнойного </w:t>
      </w:r>
      <w:proofErr w:type="spellStart"/>
      <w:r w:rsidRPr="00D77F65">
        <w:rPr>
          <w:rFonts w:cs="Times New Roman"/>
          <w:sz w:val="24"/>
          <w:szCs w:val="24"/>
        </w:rPr>
        <w:t>сиаладенита</w:t>
      </w:r>
      <w:proofErr w:type="spellEnd"/>
      <w:r w:rsidRPr="00D77F65">
        <w:rPr>
          <w:rFonts w:cs="Times New Roman"/>
          <w:sz w:val="24"/>
          <w:szCs w:val="24"/>
        </w:rPr>
        <w:t xml:space="preserve"> околоушной слюнной железы  возможен прорыв гноя через медиальный (глоточный) отрог </w:t>
      </w:r>
      <w:proofErr w:type="gramStart"/>
      <w:r w:rsidRPr="00D77F65">
        <w:rPr>
          <w:rFonts w:cs="Times New Roman"/>
          <w:sz w:val="24"/>
          <w:szCs w:val="24"/>
        </w:rPr>
        <w:t>в</w:t>
      </w:r>
      <w:proofErr w:type="gramEnd"/>
      <w:r w:rsidRPr="00D77F65">
        <w:rPr>
          <w:rFonts w:cs="Times New Roman"/>
          <w:sz w:val="24"/>
          <w:szCs w:val="24"/>
        </w:rPr>
        <w:t xml:space="preserve">: </w:t>
      </w:r>
    </w:p>
    <w:p w:rsidR="0076575B" w:rsidRPr="00D77F65" w:rsidRDefault="0076575B" w:rsidP="0076575B">
      <w:pPr>
        <w:pStyle w:val="31"/>
        <w:spacing w:after="0"/>
        <w:rPr>
          <w:rFonts w:cs="Times New Roman"/>
          <w:sz w:val="24"/>
          <w:szCs w:val="24"/>
        </w:rPr>
      </w:pPr>
      <w:r w:rsidRPr="00D77F65">
        <w:rPr>
          <w:rFonts w:cs="Times New Roman"/>
          <w:sz w:val="24"/>
          <w:szCs w:val="24"/>
        </w:rPr>
        <w:t>1. околоушно-жевательное</w:t>
      </w:r>
    </w:p>
    <w:p w:rsidR="0076575B" w:rsidRPr="00D77F65" w:rsidRDefault="0076575B" w:rsidP="0076575B">
      <w:pPr>
        <w:pStyle w:val="31"/>
        <w:spacing w:after="0"/>
        <w:rPr>
          <w:rFonts w:cs="Times New Roman"/>
          <w:sz w:val="24"/>
          <w:szCs w:val="24"/>
        </w:rPr>
      </w:pPr>
      <w:r w:rsidRPr="00D77F65">
        <w:rPr>
          <w:rFonts w:cs="Times New Roman"/>
          <w:sz w:val="24"/>
          <w:szCs w:val="24"/>
        </w:rPr>
        <w:t xml:space="preserve">2. </w:t>
      </w:r>
      <w:proofErr w:type="spellStart"/>
      <w:r w:rsidRPr="00D77F65">
        <w:rPr>
          <w:rFonts w:cs="Times New Roman"/>
          <w:sz w:val="24"/>
          <w:szCs w:val="24"/>
        </w:rPr>
        <w:t>межкрыловидное</w:t>
      </w:r>
      <w:proofErr w:type="spellEnd"/>
    </w:p>
    <w:p w:rsidR="0076575B" w:rsidRPr="00D77F65" w:rsidRDefault="0076575B" w:rsidP="0076575B">
      <w:pPr>
        <w:pStyle w:val="31"/>
        <w:spacing w:after="0"/>
        <w:rPr>
          <w:rFonts w:cs="Times New Roman"/>
          <w:sz w:val="24"/>
          <w:szCs w:val="24"/>
        </w:rPr>
      </w:pPr>
      <w:r w:rsidRPr="00D77F65">
        <w:rPr>
          <w:rFonts w:cs="Times New Roman"/>
          <w:sz w:val="24"/>
          <w:szCs w:val="24"/>
        </w:rPr>
        <w:t>3. передний отдел бокового окологлоточного пространства</w:t>
      </w:r>
    </w:p>
    <w:p w:rsidR="0076575B" w:rsidRPr="00D77F65" w:rsidRDefault="0076575B" w:rsidP="0076575B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77F65">
        <w:rPr>
          <w:rFonts w:ascii="Times New Roman" w:eastAsia="Times New Roman" w:hAnsi="Times New Roman" w:cs="Times New Roman"/>
          <w:sz w:val="24"/>
          <w:szCs w:val="24"/>
        </w:rPr>
        <w:t>4. задний отдел бокового окологлоточного пространства</w:t>
      </w:r>
    </w:p>
    <w:p w:rsidR="0076575B" w:rsidRPr="00D77F65" w:rsidRDefault="0076575B" w:rsidP="007657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6575B" w:rsidRPr="00D77F65" w:rsidRDefault="0076575B" w:rsidP="0076575B">
      <w:pPr>
        <w:pStyle w:val="1"/>
        <w:spacing w:before="0" w:line="240" w:lineRule="auto"/>
        <w:rPr>
          <w:sz w:val="24"/>
          <w:szCs w:val="24"/>
        </w:rPr>
      </w:pPr>
      <w:r w:rsidRPr="00D77F65">
        <w:rPr>
          <w:sz w:val="24"/>
          <w:szCs w:val="24"/>
        </w:rPr>
        <w:t>12. Внутренней границей окологлоточного пространства является:</w:t>
      </w:r>
    </w:p>
    <w:p w:rsidR="0076575B" w:rsidRPr="00D77F65" w:rsidRDefault="0076575B" w:rsidP="0076575B">
      <w:pPr>
        <w:pStyle w:val="1"/>
        <w:tabs>
          <w:tab w:val="left" w:pos="900"/>
        </w:tabs>
        <w:spacing w:before="0" w:line="240" w:lineRule="auto"/>
        <w:ind w:left="0" w:firstLine="0"/>
        <w:rPr>
          <w:sz w:val="24"/>
          <w:szCs w:val="24"/>
        </w:rPr>
      </w:pPr>
      <w:r w:rsidRPr="00D77F65">
        <w:rPr>
          <w:sz w:val="24"/>
          <w:szCs w:val="24"/>
        </w:rPr>
        <w:t>1. боковая стенка глотки, покрытая окологлоточной фасцией</w:t>
      </w:r>
    </w:p>
    <w:p w:rsidR="0076575B" w:rsidRPr="00D77F65" w:rsidRDefault="0076575B" w:rsidP="0076575B">
      <w:pPr>
        <w:pStyle w:val="1"/>
        <w:tabs>
          <w:tab w:val="left" w:pos="900"/>
        </w:tabs>
        <w:spacing w:before="0" w:line="240" w:lineRule="auto"/>
        <w:ind w:left="0" w:firstLine="0"/>
        <w:rPr>
          <w:sz w:val="24"/>
          <w:szCs w:val="24"/>
        </w:rPr>
      </w:pPr>
      <w:r w:rsidRPr="00D77F65">
        <w:rPr>
          <w:sz w:val="24"/>
          <w:szCs w:val="24"/>
        </w:rPr>
        <w:t xml:space="preserve">2. </w:t>
      </w:r>
      <w:proofErr w:type="spellStart"/>
      <w:r w:rsidRPr="00D77F65">
        <w:rPr>
          <w:sz w:val="24"/>
          <w:szCs w:val="24"/>
        </w:rPr>
        <w:t>межкрыловидная</w:t>
      </w:r>
      <w:proofErr w:type="spellEnd"/>
      <w:r w:rsidRPr="00D77F65">
        <w:rPr>
          <w:sz w:val="24"/>
          <w:szCs w:val="24"/>
        </w:rPr>
        <w:t xml:space="preserve"> фасция</w:t>
      </w:r>
    </w:p>
    <w:p w:rsidR="0076575B" w:rsidRPr="00D77F65" w:rsidRDefault="0076575B" w:rsidP="0076575B">
      <w:pPr>
        <w:pStyle w:val="1"/>
        <w:tabs>
          <w:tab w:val="left" w:pos="900"/>
        </w:tabs>
        <w:spacing w:before="0" w:line="240" w:lineRule="auto"/>
        <w:ind w:left="0" w:firstLine="0"/>
        <w:rPr>
          <w:sz w:val="24"/>
          <w:szCs w:val="24"/>
        </w:rPr>
      </w:pPr>
      <w:r w:rsidRPr="00D77F65">
        <w:rPr>
          <w:sz w:val="24"/>
          <w:szCs w:val="24"/>
        </w:rPr>
        <w:t>3. поднижнечелюстная слюнная железа</w:t>
      </w:r>
    </w:p>
    <w:p w:rsidR="0076575B" w:rsidRPr="00D77F65" w:rsidRDefault="0076575B" w:rsidP="0076575B">
      <w:pPr>
        <w:pStyle w:val="1"/>
        <w:tabs>
          <w:tab w:val="left" w:pos="900"/>
        </w:tabs>
        <w:spacing w:before="0" w:line="240" w:lineRule="auto"/>
        <w:ind w:left="0" w:firstLine="0"/>
        <w:rPr>
          <w:sz w:val="24"/>
          <w:szCs w:val="24"/>
        </w:rPr>
      </w:pPr>
      <w:r w:rsidRPr="00D77F65">
        <w:rPr>
          <w:sz w:val="24"/>
          <w:szCs w:val="24"/>
        </w:rPr>
        <w:t>4. медиальная крыловидная мышца</w:t>
      </w:r>
    </w:p>
    <w:p w:rsidR="0076575B" w:rsidRPr="00D77F65" w:rsidRDefault="0076575B" w:rsidP="0076575B">
      <w:pPr>
        <w:pStyle w:val="1"/>
        <w:tabs>
          <w:tab w:val="left" w:pos="900"/>
        </w:tabs>
        <w:spacing w:before="0" w:line="240" w:lineRule="auto"/>
        <w:ind w:left="0" w:firstLine="0"/>
        <w:rPr>
          <w:sz w:val="24"/>
          <w:szCs w:val="24"/>
        </w:rPr>
      </w:pPr>
      <w:r w:rsidRPr="00D77F65">
        <w:rPr>
          <w:sz w:val="24"/>
          <w:szCs w:val="24"/>
        </w:rPr>
        <w:t xml:space="preserve">5. боковые отростки </w:t>
      </w:r>
      <w:proofErr w:type="spellStart"/>
      <w:r w:rsidRPr="00D77F65">
        <w:rPr>
          <w:sz w:val="24"/>
          <w:szCs w:val="24"/>
        </w:rPr>
        <w:t>предпозвоночной</w:t>
      </w:r>
      <w:proofErr w:type="spellEnd"/>
      <w:r w:rsidRPr="00D77F65">
        <w:rPr>
          <w:sz w:val="24"/>
          <w:szCs w:val="24"/>
        </w:rPr>
        <w:t xml:space="preserve"> фасции</w:t>
      </w:r>
    </w:p>
    <w:p w:rsidR="0076575B" w:rsidRPr="00D77F65" w:rsidRDefault="0076575B" w:rsidP="0076575B">
      <w:pPr>
        <w:suppressAutoHyphens/>
        <w:spacing w:after="0" w:line="240" w:lineRule="auto"/>
        <w:ind w:left="563"/>
        <w:rPr>
          <w:rFonts w:ascii="Times New Roman" w:eastAsia="Times New Roman" w:hAnsi="Times New Roman" w:cs="Times New Roman"/>
          <w:sz w:val="24"/>
          <w:szCs w:val="24"/>
        </w:rPr>
      </w:pPr>
    </w:p>
    <w:p w:rsidR="0076575B" w:rsidRPr="00D77F65" w:rsidRDefault="0076575B" w:rsidP="007657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77F65">
        <w:rPr>
          <w:rFonts w:ascii="Times New Roman" w:eastAsia="Times New Roman" w:hAnsi="Times New Roman" w:cs="Times New Roman"/>
          <w:sz w:val="24"/>
          <w:szCs w:val="24"/>
        </w:rPr>
        <w:t>13. Передней границей заднего окологлоточного пространства является:</w:t>
      </w:r>
    </w:p>
    <w:p w:rsidR="0076575B" w:rsidRPr="00D77F65" w:rsidRDefault="0076575B" w:rsidP="0076575B">
      <w:pPr>
        <w:pStyle w:val="1"/>
        <w:tabs>
          <w:tab w:val="left" w:pos="900"/>
        </w:tabs>
        <w:spacing w:before="0" w:line="240" w:lineRule="auto"/>
        <w:ind w:left="0" w:firstLine="0"/>
        <w:rPr>
          <w:sz w:val="24"/>
          <w:szCs w:val="24"/>
        </w:rPr>
      </w:pPr>
      <w:r w:rsidRPr="00D77F65">
        <w:rPr>
          <w:sz w:val="24"/>
          <w:szCs w:val="24"/>
        </w:rPr>
        <w:t>1. боковая стенка глотки</w:t>
      </w:r>
    </w:p>
    <w:p w:rsidR="0076575B" w:rsidRPr="00D77F65" w:rsidRDefault="0076575B" w:rsidP="0076575B">
      <w:pPr>
        <w:pStyle w:val="1"/>
        <w:tabs>
          <w:tab w:val="left" w:pos="900"/>
        </w:tabs>
        <w:spacing w:before="0" w:line="240" w:lineRule="auto"/>
        <w:ind w:left="0" w:firstLine="0"/>
        <w:rPr>
          <w:color w:val="000000"/>
          <w:sz w:val="24"/>
          <w:szCs w:val="24"/>
        </w:rPr>
      </w:pPr>
      <w:r w:rsidRPr="00D77F65">
        <w:rPr>
          <w:sz w:val="24"/>
          <w:szCs w:val="24"/>
        </w:rPr>
        <w:t xml:space="preserve">2. </w:t>
      </w:r>
      <w:proofErr w:type="spellStart"/>
      <w:r w:rsidRPr="00D77F65">
        <w:rPr>
          <w:sz w:val="24"/>
          <w:szCs w:val="24"/>
        </w:rPr>
        <w:t>межкрыловидная</w:t>
      </w:r>
      <w:proofErr w:type="spellEnd"/>
      <w:r w:rsidRPr="00D77F65">
        <w:rPr>
          <w:sz w:val="24"/>
          <w:szCs w:val="24"/>
        </w:rPr>
        <w:t xml:space="preserve"> фасция</w:t>
      </w:r>
    </w:p>
    <w:p w:rsidR="0076575B" w:rsidRPr="00D77F65" w:rsidRDefault="0076575B" w:rsidP="0076575B">
      <w:pPr>
        <w:pStyle w:val="1"/>
        <w:tabs>
          <w:tab w:val="left" w:pos="900"/>
        </w:tabs>
        <w:spacing w:before="0" w:line="240" w:lineRule="auto"/>
        <w:ind w:left="0" w:firstLine="0"/>
        <w:rPr>
          <w:sz w:val="24"/>
          <w:szCs w:val="24"/>
        </w:rPr>
      </w:pPr>
      <w:r w:rsidRPr="00D77F65">
        <w:rPr>
          <w:color w:val="000000"/>
          <w:sz w:val="24"/>
          <w:szCs w:val="24"/>
        </w:rPr>
        <w:t xml:space="preserve">3. </w:t>
      </w:r>
      <w:proofErr w:type="spellStart"/>
      <w:r w:rsidRPr="00D77F65">
        <w:rPr>
          <w:color w:val="000000"/>
          <w:sz w:val="24"/>
          <w:szCs w:val="24"/>
        </w:rPr>
        <w:t>шилодиафрагма</w:t>
      </w:r>
      <w:proofErr w:type="spellEnd"/>
    </w:p>
    <w:p w:rsidR="0076575B" w:rsidRPr="00D77F65" w:rsidRDefault="0076575B" w:rsidP="0076575B">
      <w:pPr>
        <w:pStyle w:val="1"/>
        <w:tabs>
          <w:tab w:val="left" w:pos="900"/>
        </w:tabs>
        <w:spacing w:before="0" w:line="240" w:lineRule="auto"/>
        <w:ind w:left="0" w:firstLine="0"/>
        <w:rPr>
          <w:sz w:val="24"/>
          <w:szCs w:val="24"/>
        </w:rPr>
      </w:pPr>
      <w:r w:rsidRPr="00D77F65">
        <w:rPr>
          <w:sz w:val="24"/>
          <w:szCs w:val="24"/>
        </w:rPr>
        <w:t>4. медиальная крыловидная мышца</w:t>
      </w:r>
    </w:p>
    <w:p w:rsidR="0076575B" w:rsidRPr="00D77F65" w:rsidRDefault="0076575B" w:rsidP="0076575B">
      <w:pPr>
        <w:pStyle w:val="1"/>
        <w:tabs>
          <w:tab w:val="left" w:pos="900"/>
        </w:tabs>
        <w:spacing w:before="0" w:line="240" w:lineRule="auto"/>
        <w:ind w:left="0" w:firstLine="0"/>
        <w:rPr>
          <w:rFonts w:eastAsia="Helvetica"/>
          <w:color w:val="1E1E1E"/>
          <w:sz w:val="24"/>
          <w:szCs w:val="24"/>
        </w:rPr>
      </w:pPr>
      <w:r w:rsidRPr="00D77F65">
        <w:rPr>
          <w:sz w:val="24"/>
          <w:szCs w:val="24"/>
        </w:rPr>
        <w:t>5. глоточно-позвоночный фасциальный отрог</w:t>
      </w:r>
    </w:p>
    <w:p w:rsidR="0076575B" w:rsidRPr="00D77F65" w:rsidRDefault="0076575B" w:rsidP="0076575B">
      <w:pPr>
        <w:autoSpaceDE w:val="0"/>
        <w:spacing w:after="0" w:line="240" w:lineRule="auto"/>
        <w:rPr>
          <w:rFonts w:ascii="Times New Roman" w:eastAsia="Helvetica" w:hAnsi="Times New Roman" w:cs="Times New Roman"/>
          <w:color w:val="1E1E1E"/>
          <w:sz w:val="24"/>
          <w:szCs w:val="24"/>
        </w:rPr>
      </w:pPr>
    </w:p>
    <w:p w:rsidR="0076575B" w:rsidRPr="00D77F65" w:rsidRDefault="0076575B" w:rsidP="0076575B">
      <w:pPr>
        <w:autoSpaceDE w:val="0"/>
        <w:spacing w:after="0" w:line="240" w:lineRule="auto"/>
        <w:rPr>
          <w:rFonts w:ascii="Times New Roman" w:eastAsia="Helvetica" w:hAnsi="Times New Roman" w:cs="Times New Roman"/>
          <w:color w:val="000000"/>
          <w:sz w:val="24"/>
          <w:szCs w:val="24"/>
        </w:rPr>
      </w:pPr>
      <w:r w:rsidRPr="00D77F65">
        <w:rPr>
          <w:rFonts w:ascii="Times New Roman" w:eastAsia="Helvetica" w:hAnsi="Times New Roman" w:cs="Times New Roman"/>
          <w:color w:val="000000"/>
          <w:sz w:val="24"/>
          <w:szCs w:val="24"/>
        </w:rPr>
        <w:t xml:space="preserve">14. Окологлоточное пространство разделяют на передний и задний отделы все мышцы, </w:t>
      </w:r>
      <w:proofErr w:type="gramStart"/>
      <w:r w:rsidRPr="00D77F65">
        <w:rPr>
          <w:rFonts w:ascii="Times New Roman" w:eastAsia="Helvetica" w:hAnsi="Times New Roman" w:cs="Times New Roman"/>
          <w:color w:val="000000"/>
          <w:sz w:val="24"/>
          <w:szCs w:val="24"/>
        </w:rPr>
        <w:t>кроме</w:t>
      </w:r>
      <w:proofErr w:type="gramEnd"/>
      <w:r w:rsidRPr="00D77F65">
        <w:rPr>
          <w:rFonts w:ascii="Times New Roman" w:eastAsia="Helvetica" w:hAnsi="Times New Roman" w:cs="Times New Roman"/>
          <w:color w:val="000000"/>
          <w:sz w:val="24"/>
          <w:szCs w:val="24"/>
        </w:rPr>
        <w:t>:</w:t>
      </w:r>
    </w:p>
    <w:p w:rsidR="0076575B" w:rsidRPr="00D77F65" w:rsidRDefault="0076575B" w:rsidP="0076575B">
      <w:pPr>
        <w:widowControl w:val="0"/>
        <w:suppressAutoHyphens/>
        <w:autoSpaceDE w:val="0"/>
        <w:spacing w:after="0" w:line="240" w:lineRule="auto"/>
        <w:rPr>
          <w:rFonts w:ascii="Times New Roman" w:eastAsia="Helvetica" w:hAnsi="Times New Roman" w:cs="Times New Roman"/>
          <w:color w:val="000000"/>
          <w:sz w:val="24"/>
          <w:szCs w:val="24"/>
        </w:rPr>
      </w:pPr>
      <w:r w:rsidRPr="00D77F65">
        <w:rPr>
          <w:rFonts w:ascii="Times New Roman" w:eastAsia="Helvetica" w:hAnsi="Times New Roman" w:cs="Times New Roman"/>
          <w:color w:val="000000"/>
          <w:sz w:val="24"/>
          <w:szCs w:val="24"/>
        </w:rPr>
        <w:t>1. шилоподъязычной мышцы</w:t>
      </w:r>
    </w:p>
    <w:p w:rsidR="0076575B" w:rsidRPr="00D77F65" w:rsidRDefault="0076575B" w:rsidP="0076575B">
      <w:pPr>
        <w:widowControl w:val="0"/>
        <w:suppressAutoHyphens/>
        <w:autoSpaceDE w:val="0"/>
        <w:spacing w:after="0" w:line="240" w:lineRule="auto"/>
        <w:rPr>
          <w:rFonts w:ascii="Times New Roman" w:eastAsia="Helvetica" w:hAnsi="Times New Roman" w:cs="Times New Roman"/>
          <w:color w:val="000000"/>
          <w:sz w:val="24"/>
          <w:szCs w:val="24"/>
        </w:rPr>
      </w:pPr>
      <w:r w:rsidRPr="00D77F65">
        <w:rPr>
          <w:rFonts w:ascii="Times New Roman" w:eastAsia="Helvetica" w:hAnsi="Times New Roman" w:cs="Times New Roman"/>
          <w:color w:val="000000"/>
          <w:sz w:val="24"/>
          <w:szCs w:val="24"/>
        </w:rPr>
        <w:t>2. шилоглоточной мышцы</w:t>
      </w:r>
    </w:p>
    <w:p w:rsidR="0076575B" w:rsidRPr="00D77F65" w:rsidRDefault="0076575B" w:rsidP="0076575B">
      <w:pPr>
        <w:widowControl w:val="0"/>
        <w:suppressAutoHyphens/>
        <w:autoSpaceDE w:val="0"/>
        <w:spacing w:after="0" w:line="240" w:lineRule="auto"/>
        <w:rPr>
          <w:rFonts w:ascii="Times New Roman" w:eastAsia="Helvetica" w:hAnsi="Times New Roman" w:cs="Times New Roman"/>
          <w:color w:val="000000"/>
          <w:sz w:val="24"/>
          <w:szCs w:val="24"/>
        </w:rPr>
      </w:pPr>
      <w:r w:rsidRPr="00D77F65">
        <w:rPr>
          <w:rFonts w:ascii="Times New Roman" w:eastAsia="Helvetica" w:hAnsi="Times New Roman" w:cs="Times New Roman"/>
          <w:color w:val="000000"/>
          <w:sz w:val="24"/>
          <w:szCs w:val="24"/>
        </w:rPr>
        <w:t>3. шилоязычной мышцы</w:t>
      </w:r>
    </w:p>
    <w:p w:rsidR="0076575B" w:rsidRPr="00D77F65" w:rsidRDefault="0076575B" w:rsidP="0076575B">
      <w:pPr>
        <w:widowControl w:val="0"/>
        <w:suppressAutoHyphens/>
        <w:autoSpaceDE w:val="0"/>
        <w:spacing w:after="0" w:line="240" w:lineRule="auto"/>
        <w:rPr>
          <w:rFonts w:ascii="Times New Roman" w:eastAsia="TimesNewRomanPSMT" w:hAnsi="Times New Roman" w:cs="Times New Roman"/>
          <w:sz w:val="24"/>
          <w:szCs w:val="24"/>
        </w:rPr>
      </w:pPr>
      <w:r w:rsidRPr="00D77F65">
        <w:rPr>
          <w:rFonts w:ascii="Times New Roman" w:eastAsia="Helvetica" w:hAnsi="Times New Roman" w:cs="Times New Roman"/>
          <w:color w:val="000000"/>
          <w:sz w:val="24"/>
          <w:szCs w:val="24"/>
        </w:rPr>
        <w:lastRenderedPageBreak/>
        <w:t>4. заднего брюшка двубрюшной мышцы</w:t>
      </w:r>
    </w:p>
    <w:p w:rsidR="0076575B" w:rsidRPr="00D77F65" w:rsidRDefault="0076575B" w:rsidP="0076575B">
      <w:pPr>
        <w:autoSpaceDE w:val="0"/>
        <w:spacing w:after="0" w:line="240" w:lineRule="auto"/>
        <w:rPr>
          <w:rFonts w:ascii="Times New Roman" w:eastAsia="TimesNewRomanPSMT" w:hAnsi="Times New Roman" w:cs="Times New Roman"/>
          <w:sz w:val="24"/>
          <w:szCs w:val="24"/>
        </w:rPr>
      </w:pPr>
      <w:r w:rsidRPr="00D77F65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</w:p>
    <w:p w:rsidR="0076575B" w:rsidRPr="00D77F65" w:rsidRDefault="0076575B" w:rsidP="0076575B">
      <w:pPr>
        <w:autoSpaceDE w:val="0"/>
        <w:spacing w:after="0" w:line="240" w:lineRule="auto"/>
        <w:rPr>
          <w:rFonts w:ascii="Times New Roman" w:eastAsia="TimesNewRomanPSMT" w:hAnsi="Times New Roman" w:cs="Times New Roman"/>
          <w:sz w:val="24"/>
          <w:szCs w:val="24"/>
        </w:rPr>
      </w:pPr>
      <w:r w:rsidRPr="00D77F65">
        <w:rPr>
          <w:rFonts w:ascii="Times New Roman" w:eastAsia="TimesNewRomanPSMT" w:hAnsi="Times New Roman" w:cs="Times New Roman"/>
          <w:sz w:val="24"/>
          <w:szCs w:val="24"/>
        </w:rPr>
        <w:t>15. Проекционная линия выводного протока околоушной слюнной железы проводится</w:t>
      </w:r>
    </w:p>
    <w:p w:rsidR="0076575B" w:rsidRPr="00D77F65" w:rsidRDefault="0076575B" w:rsidP="0076575B">
      <w:pPr>
        <w:autoSpaceDE w:val="0"/>
        <w:spacing w:after="0" w:line="240" w:lineRule="auto"/>
        <w:rPr>
          <w:rFonts w:ascii="Times New Roman" w:eastAsia="TimesNewRomanPSMT" w:hAnsi="Times New Roman" w:cs="Times New Roman"/>
          <w:sz w:val="24"/>
          <w:szCs w:val="24"/>
        </w:rPr>
      </w:pPr>
      <w:proofErr w:type="gramStart"/>
      <w:r w:rsidRPr="00D77F65">
        <w:rPr>
          <w:rFonts w:ascii="Times New Roman" w:eastAsia="TimesNewRomanPSMT" w:hAnsi="Times New Roman" w:cs="Times New Roman"/>
          <w:sz w:val="24"/>
          <w:szCs w:val="24"/>
        </w:rPr>
        <w:t>по середине</w:t>
      </w:r>
      <w:proofErr w:type="gramEnd"/>
      <w:r w:rsidRPr="00D77F65">
        <w:rPr>
          <w:rFonts w:ascii="Times New Roman" w:eastAsia="TimesNewRomanPSMT" w:hAnsi="Times New Roman" w:cs="Times New Roman"/>
          <w:sz w:val="24"/>
          <w:szCs w:val="24"/>
        </w:rPr>
        <w:t xml:space="preserve"> тела нижней челюсти:</w:t>
      </w:r>
    </w:p>
    <w:p w:rsidR="0076575B" w:rsidRPr="00D77F65" w:rsidRDefault="0076575B" w:rsidP="0076575B">
      <w:pPr>
        <w:widowControl w:val="0"/>
        <w:suppressAutoHyphens/>
        <w:autoSpaceDE w:val="0"/>
        <w:spacing w:after="0" w:line="240" w:lineRule="auto"/>
        <w:rPr>
          <w:rFonts w:ascii="Times New Roman" w:eastAsia="TimesNewRomanPSMT" w:hAnsi="Times New Roman" w:cs="Times New Roman"/>
          <w:sz w:val="24"/>
          <w:szCs w:val="24"/>
        </w:rPr>
      </w:pPr>
      <w:r w:rsidRPr="00D77F65">
        <w:rPr>
          <w:rFonts w:ascii="Times New Roman" w:eastAsia="TimesNewRomanPSMT" w:hAnsi="Times New Roman" w:cs="Times New Roman"/>
          <w:sz w:val="24"/>
          <w:szCs w:val="24"/>
        </w:rPr>
        <w:t xml:space="preserve">1. от основания </w:t>
      </w:r>
      <w:proofErr w:type="spellStart"/>
      <w:r w:rsidRPr="00D77F65">
        <w:rPr>
          <w:rFonts w:ascii="Times New Roman" w:eastAsia="TimesNewRomanPSMT" w:hAnsi="Times New Roman" w:cs="Times New Roman"/>
          <w:sz w:val="24"/>
          <w:szCs w:val="24"/>
        </w:rPr>
        <w:t>козелка</w:t>
      </w:r>
      <w:proofErr w:type="spellEnd"/>
      <w:r w:rsidRPr="00D77F65">
        <w:rPr>
          <w:rFonts w:ascii="Times New Roman" w:eastAsia="TimesNewRomanPSMT" w:hAnsi="Times New Roman" w:cs="Times New Roman"/>
          <w:sz w:val="24"/>
          <w:szCs w:val="24"/>
        </w:rPr>
        <w:t xml:space="preserve"> уха до угла рта </w:t>
      </w:r>
    </w:p>
    <w:p w:rsidR="0076575B" w:rsidRPr="00D77F65" w:rsidRDefault="0076575B" w:rsidP="0076575B">
      <w:pPr>
        <w:widowControl w:val="0"/>
        <w:suppressAutoHyphens/>
        <w:autoSpaceDE w:val="0"/>
        <w:spacing w:after="0" w:line="240" w:lineRule="auto"/>
        <w:rPr>
          <w:rFonts w:ascii="Times New Roman" w:eastAsia="TimesNewRomanPSMT" w:hAnsi="Times New Roman" w:cs="Times New Roman"/>
          <w:sz w:val="24"/>
          <w:szCs w:val="24"/>
        </w:rPr>
      </w:pPr>
      <w:r w:rsidRPr="00D77F65">
        <w:rPr>
          <w:rFonts w:ascii="Times New Roman" w:eastAsia="TimesNewRomanPSMT" w:hAnsi="Times New Roman" w:cs="Times New Roman"/>
          <w:sz w:val="24"/>
          <w:szCs w:val="24"/>
        </w:rPr>
        <w:t>2. параллельно нижнему краю глазницы, отступя книзу на 5 мм</w:t>
      </w:r>
    </w:p>
    <w:p w:rsidR="0076575B" w:rsidRPr="00D77F65" w:rsidRDefault="0076575B" w:rsidP="0076575B">
      <w:pPr>
        <w:widowControl w:val="0"/>
        <w:suppressAutoHyphens/>
        <w:autoSpaceDE w:val="0"/>
        <w:spacing w:after="0" w:line="240" w:lineRule="auto"/>
        <w:rPr>
          <w:rFonts w:ascii="Times New Roman" w:eastAsia="TimesNewRomanPSMT" w:hAnsi="Times New Roman" w:cs="Times New Roman"/>
          <w:sz w:val="24"/>
          <w:szCs w:val="24"/>
        </w:rPr>
      </w:pPr>
      <w:r w:rsidRPr="00D77F65">
        <w:rPr>
          <w:rFonts w:ascii="Times New Roman" w:eastAsia="TimesNewRomanPSMT" w:hAnsi="Times New Roman" w:cs="Times New Roman"/>
          <w:sz w:val="24"/>
          <w:szCs w:val="24"/>
        </w:rPr>
        <w:t xml:space="preserve">3. от основания </w:t>
      </w:r>
      <w:proofErr w:type="spellStart"/>
      <w:r w:rsidRPr="00D77F65">
        <w:rPr>
          <w:rFonts w:ascii="Times New Roman" w:eastAsia="TimesNewRomanPSMT" w:hAnsi="Times New Roman" w:cs="Times New Roman"/>
          <w:sz w:val="24"/>
          <w:szCs w:val="24"/>
        </w:rPr>
        <w:t>козелка</w:t>
      </w:r>
      <w:proofErr w:type="spellEnd"/>
      <w:r w:rsidRPr="00D77F65">
        <w:rPr>
          <w:rFonts w:ascii="Times New Roman" w:eastAsia="TimesNewRomanPSMT" w:hAnsi="Times New Roman" w:cs="Times New Roman"/>
          <w:sz w:val="24"/>
          <w:szCs w:val="24"/>
        </w:rPr>
        <w:t xml:space="preserve"> уха к крылу носа</w:t>
      </w:r>
    </w:p>
    <w:p w:rsidR="0076575B" w:rsidRPr="00D77F65" w:rsidRDefault="0076575B" w:rsidP="0076575B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77F65">
        <w:rPr>
          <w:rFonts w:ascii="Times New Roman" w:eastAsia="TimesNewRomanPSMT" w:hAnsi="Times New Roman" w:cs="Times New Roman"/>
          <w:sz w:val="24"/>
          <w:szCs w:val="24"/>
        </w:rPr>
        <w:t>4. от угла челюсти к углу рта</w:t>
      </w:r>
    </w:p>
    <w:p w:rsidR="0076575B" w:rsidRPr="00D77F65" w:rsidRDefault="0076575B" w:rsidP="007657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6575B" w:rsidRPr="00D77F65" w:rsidRDefault="0076575B" w:rsidP="0076575B">
      <w:pPr>
        <w:autoSpaceDE w:val="0"/>
        <w:spacing w:after="0" w:line="240" w:lineRule="auto"/>
        <w:rPr>
          <w:rFonts w:ascii="Times New Roman" w:eastAsia="Helvetica" w:hAnsi="Times New Roman" w:cs="Times New Roman"/>
          <w:color w:val="000000"/>
          <w:sz w:val="24"/>
          <w:szCs w:val="24"/>
        </w:rPr>
      </w:pPr>
      <w:r w:rsidRPr="00D77F65">
        <w:rPr>
          <w:rFonts w:ascii="Times New Roman" w:eastAsia="Helvetica" w:hAnsi="Times New Roman" w:cs="Times New Roman"/>
          <w:color w:val="000000"/>
          <w:sz w:val="24"/>
          <w:szCs w:val="24"/>
        </w:rPr>
        <w:t xml:space="preserve">16. </w:t>
      </w:r>
      <w:proofErr w:type="spellStart"/>
      <w:r w:rsidRPr="00D77F65">
        <w:rPr>
          <w:rFonts w:ascii="Times New Roman" w:eastAsia="Helvetica" w:hAnsi="Times New Roman" w:cs="Times New Roman"/>
          <w:color w:val="000000"/>
          <w:sz w:val="24"/>
          <w:szCs w:val="24"/>
        </w:rPr>
        <w:t>Межкрыловидное</w:t>
      </w:r>
      <w:proofErr w:type="spellEnd"/>
      <w:r w:rsidRPr="00D77F65">
        <w:rPr>
          <w:rFonts w:ascii="Times New Roman" w:eastAsia="Helvetica" w:hAnsi="Times New Roman" w:cs="Times New Roman"/>
          <w:color w:val="000000"/>
          <w:sz w:val="24"/>
          <w:szCs w:val="24"/>
        </w:rPr>
        <w:t xml:space="preserve"> клетчаточное пространство содержит:</w:t>
      </w:r>
    </w:p>
    <w:p w:rsidR="0076575B" w:rsidRPr="00D77F65" w:rsidRDefault="0076575B" w:rsidP="0076575B">
      <w:pPr>
        <w:widowControl w:val="0"/>
        <w:suppressAutoHyphens/>
        <w:autoSpaceDE w:val="0"/>
        <w:spacing w:after="0" w:line="240" w:lineRule="auto"/>
        <w:rPr>
          <w:rFonts w:ascii="Times New Roman" w:eastAsia="Helvetica" w:hAnsi="Times New Roman" w:cs="Times New Roman"/>
          <w:color w:val="000000"/>
          <w:sz w:val="24"/>
          <w:szCs w:val="24"/>
        </w:rPr>
      </w:pPr>
      <w:r w:rsidRPr="00D77F65">
        <w:rPr>
          <w:rFonts w:ascii="Times New Roman" w:eastAsia="Helvetica" w:hAnsi="Times New Roman" w:cs="Times New Roman"/>
          <w:color w:val="000000"/>
          <w:sz w:val="24"/>
          <w:szCs w:val="24"/>
        </w:rPr>
        <w:t>1. крыловидное венозное сплетение</w:t>
      </w:r>
    </w:p>
    <w:p w:rsidR="0076575B" w:rsidRPr="00D77F65" w:rsidRDefault="0076575B" w:rsidP="0076575B">
      <w:pPr>
        <w:widowControl w:val="0"/>
        <w:suppressAutoHyphens/>
        <w:autoSpaceDE w:val="0"/>
        <w:spacing w:after="0" w:line="240" w:lineRule="auto"/>
        <w:rPr>
          <w:rFonts w:ascii="Times New Roman" w:eastAsia="Helvetica" w:hAnsi="Times New Roman" w:cs="Times New Roman"/>
          <w:color w:val="000000"/>
          <w:sz w:val="24"/>
          <w:szCs w:val="24"/>
        </w:rPr>
      </w:pPr>
      <w:r w:rsidRPr="00D77F65">
        <w:rPr>
          <w:rFonts w:ascii="Times New Roman" w:eastAsia="Helvetica" w:hAnsi="Times New Roman" w:cs="Times New Roman"/>
          <w:color w:val="000000"/>
          <w:sz w:val="24"/>
          <w:szCs w:val="24"/>
        </w:rPr>
        <w:t>2. верхнечелюстная артерия</w:t>
      </w:r>
    </w:p>
    <w:p w:rsidR="0076575B" w:rsidRPr="00D77F65" w:rsidRDefault="0076575B" w:rsidP="0076575B">
      <w:pPr>
        <w:widowControl w:val="0"/>
        <w:suppressAutoHyphens/>
        <w:autoSpaceDE w:val="0"/>
        <w:spacing w:after="0" w:line="240" w:lineRule="auto"/>
        <w:rPr>
          <w:rFonts w:ascii="Times New Roman" w:eastAsia="Helvetica" w:hAnsi="Times New Roman" w:cs="Times New Roman"/>
          <w:color w:val="000000"/>
          <w:sz w:val="24"/>
          <w:szCs w:val="24"/>
        </w:rPr>
      </w:pPr>
      <w:r w:rsidRPr="00D77F65">
        <w:rPr>
          <w:rFonts w:ascii="Times New Roman" w:eastAsia="Helvetica" w:hAnsi="Times New Roman" w:cs="Times New Roman"/>
          <w:color w:val="000000"/>
          <w:sz w:val="24"/>
          <w:szCs w:val="24"/>
        </w:rPr>
        <w:t>3. передняя и задняя глубокие височные артерии</w:t>
      </w:r>
    </w:p>
    <w:p w:rsidR="0076575B" w:rsidRPr="00D77F65" w:rsidRDefault="0076575B" w:rsidP="0076575B">
      <w:pPr>
        <w:widowControl w:val="0"/>
        <w:suppressAutoHyphens/>
        <w:autoSpaceDE w:val="0"/>
        <w:spacing w:after="0" w:line="240" w:lineRule="auto"/>
        <w:rPr>
          <w:rFonts w:ascii="Times New Roman" w:eastAsia="Helvetica" w:hAnsi="Times New Roman" w:cs="Times New Roman"/>
          <w:color w:val="000000"/>
          <w:sz w:val="24"/>
          <w:szCs w:val="24"/>
        </w:rPr>
      </w:pPr>
      <w:r w:rsidRPr="00D77F65">
        <w:rPr>
          <w:rFonts w:ascii="Times New Roman" w:eastAsia="Helvetica" w:hAnsi="Times New Roman" w:cs="Times New Roman"/>
          <w:color w:val="000000"/>
          <w:sz w:val="24"/>
          <w:szCs w:val="24"/>
        </w:rPr>
        <w:t>4. лицевая артерия</w:t>
      </w:r>
    </w:p>
    <w:p w:rsidR="0076575B" w:rsidRPr="00D77F65" w:rsidRDefault="0076575B" w:rsidP="0076575B">
      <w:pPr>
        <w:widowControl w:val="0"/>
        <w:suppressAutoHyphens/>
        <w:autoSpaceDE w:val="0"/>
        <w:spacing w:after="0" w:line="240" w:lineRule="auto"/>
        <w:rPr>
          <w:rFonts w:ascii="Times New Roman" w:eastAsia="Helvetica" w:hAnsi="Times New Roman" w:cs="Times New Roman"/>
          <w:color w:val="000000"/>
          <w:sz w:val="24"/>
          <w:szCs w:val="24"/>
        </w:rPr>
      </w:pPr>
      <w:r w:rsidRPr="00D77F65">
        <w:rPr>
          <w:rFonts w:ascii="Times New Roman" w:eastAsia="Helvetica" w:hAnsi="Times New Roman" w:cs="Times New Roman"/>
          <w:color w:val="000000"/>
          <w:sz w:val="24"/>
          <w:szCs w:val="24"/>
        </w:rPr>
        <w:t>5. передний и задний глубокие височные нервы</w:t>
      </w:r>
    </w:p>
    <w:p w:rsidR="0076575B" w:rsidRPr="00D77F65" w:rsidRDefault="0076575B" w:rsidP="0076575B">
      <w:pPr>
        <w:widowControl w:val="0"/>
        <w:suppressAutoHyphens/>
        <w:autoSpaceDE w:val="0"/>
        <w:spacing w:after="0" w:line="240" w:lineRule="auto"/>
        <w:rPr>
          <w:rFonts w:ascii="Times New Roman" w:eastAsia="Helvetica" w:hAnsi="Times New Roman" w:cs="Times New Roman"/>
          <w:color w:val="000000"/>
          <w:sz w:val="24"/>
          <w:szCs w:val="24"/>
        </w:rPr>
      </w:pPr>
      <w:r w:rsidRPr="00D77F65">
        <w:rPr>
          <w:rFonts w:ascii="Times New Roman" w:eastAsia="Helvetica" w:hAnsi="Times New Roman" w:cs="Times New Roman"/>
          <w:color w:val="000000"/>
          <w:sz w:val="24"/>
          <w:szCs w:val="24"/>
        </w:rPr>
        <w:t>6. верхнечелюстной нерв</w:t>
      </w:r>
    </w:p>
    <w:p w:rsidR="0076575B" w:rsidRPr="00D77F65" w:rsidRDefault="0076575B" w:rsidP="0076575B">
      <w:pPr>
        <w:widowControl w:val="0"/>
        <w:suppressAutoHyphens/>
        <w:autoSpaceDE w:val="0"/>
        <w:spacing w:after="0" w:line="240" w:lineRule="auto"/>
        <w:rPr>
          <w:rFonts w:ascii="Times New Roman" w:eastAsia="Helvetica" w:hAnsi="Times New Roman" w:cs="Times New Roman"/>
          <w:color w:val="000000"/>
          <w:sz w:val="24"/>
          <w:szCs w:val="24"/>
        </w:rPr>
      </w:pPr>
      <w:r w:rsidRPr="00D77F65">
        <w:rPr>
          <w:rFonts w:ascii="Times New Roman" w:eastAsia="Helvetica" w:hAnsi="Times New Roman" w:cs="Times New Roman"/>
          <w:color w:val="000000"/>
          <w:sz w:val="24"/>
          <w:szCs w:val="24"/>
        </w:rPr>
        <w:t>7. нижнечелюстной нерв</w:t>
      </w:r>
    </w:p>
    <w:p w:rsidR="0076575B" w:rsidRPr="00D77F65" w:rsidRDefault="0076575B" w:rsidP="0076575B">
      <w:pPr>
        <w:autoSpaceDE w:val="0"/>
        <w:spacing w:after="0" w:line="240" w:lineRule="auto"/>
        <w:ind w:left="579"/>
        <w:rPr>
          <w:rFonts w:ascii="Times New Roman" w:eastAsia="Helvetica" w:hAnsi="Times New Roman" w:cs="Times New Roman"/>
          <w:color w:val="000000"/>
          <w:sz w:val="24"/>
          <w:szCs w:val="24"/>
        </w:rPr>
      </w:pPr>
    </w:p>
    <w:p w:rsidR="0076575B" w:rsidRPr="00D77F65" w:rsidRDefault="0076575B" w:rsidP="0076575B">
      <w:pPr>
        <w:widowControl w:val="0"/>
        <w:suppressAutoHyphens/>
        <w:autoSpaceDE w:val="0"/>
        <w:spacing w:after="0" w:line="240" w:lineRule="auto"/>
        <w:rPr>
          <w:rFonts w:ascii="Times New Roman" w:eastAsia="Helvetica" w:hAnsi="Times New Roman" w:cs="Times New Roman"/>
          <w:color w:val="000000"/>
          <w:sz w:val="24"/>
          <w:szCs w:val="24"/>
        </w:rPr>
      </w:pPr>
      <w:r w:rsidRPr="00D77F65">
        <w:rPr>
          <w:rFonts w:ascii="Times New Roman" w:eastAsia="Helvetica" w:hAnsi="Times New Roman" w:cs="Times New Roman"/>
          <w:color w:val="000000"/>
          <w:sz w:val="24"/>
          <w:szCs w:val="24"/>
        </w:rPr>
        <w:t xml:space="preserve">17. </w:t>
      </w:r>
      <w:proofErr w:type="spellStart"/>
      <w:r w:rsidRPr="00D77F65">
        <w:rPr>
          <w:rFonts w:ascii="Times New Roman" w:eastAsia="Helvetica" w:hAnsi="Times New Roman" w:cs="Times New Roman"/>
          <w:color w:val="000000"/>
          <w:sz w:val="24"/>
          <w:szCs w:val="24"/>
        </w:rPr>
        <w:t>Жевательно</w:t>
      </w:r>
      <w:proofErr w:type="spellEnd"/>
      <w:r w:rsidRPr="00D77F65">
        <w:rPr>
          <w:rFonts w:ascii="Times New Roman" w:eastAsia="Helvetica" w:hAnsi="Times New Roman" w:cs="Times New Roman"/>
          <w:color w:val="000000"/>
          <w:sz w:val="24"/>
          <w:szCs w:val="24"/>
        </w:rPr>
        <w:t>-челюстное клетчаточное пространство ограничено</w:t>
      </w:r>
    </w:p>
    <w:p w:rsidR="0076575B" w:rsidRPr="00D77F65" w:rsidRDefault="0076575B" w:rsidP="0076575B">
      <w:pPr>
        <w:widowControl w:val="0"/>
        <w:suppressAutoHyphens/>
        <w:autoSpaceDE w:val="0"/>
        <w:spacing w:after="0" w:line="240" w:lineRule="auto"/>
        <w:rPr>
          <w:rFonts w:ascii="Times New Roman" w:eastAsia="Helvetica" w:hAnsi="Times New Roman" w:cs="Times New Roman"/>
          <w:color w:val="000000"/>
          <w:sz w:val="24"/>
          <w:szCs w:val="24"/>
        </w:rPr>
      </w:pPr>
      <w:r w:rsidRPr="00D77F65">
        <w:rPr>
          <w:rFonts w:ascii="Times New Roman" w:eastAsia="Helvetica" w:hAnsi="Times New Roman" w:cs="Times New Roman"/>
          <w:color w:val="000000"/>
          <w:sz w:val="24"/>
          <w:szCs w:val="24"/>
        </w:rPr>
        <w:t>1. щечной мышцей</w:t>
      </w:r>
    </w:p>
    <w:p w:rsidR="0076575B" w:rsidRPr="00D77F65" w:rsidRDefault="0076575B" w:rsidP="0076575B">
      <w:pPr>
        <w:widowControl w:val="0"/>
        <w:suppressAutoHyphens/>
        <w:autoSpaceDE w:val="0"/>
        <w:spacing w:after="0" w:line="240" w:lineRule="auto"/>
        <w:rPr>
          <w:rFonts w:ascii="Times New Roman" w:eastAsia="Helvetica" w:hAnsi="Times New Roman" w:cs="Times New Roman"/>
          <w:color w:val="000000"/>
          <w:sz w:val="24"/>
          <w:szCs w:val="24"/>
        </w:rPr>
      </w:pPr>
      <w:r w:rsidRPr="00D77F65">
        <w:rPr>
          <w:rFonts w:ascii="Times New Roman" w:eastAsia="Helvetica" w:hAnsi="Times New Roman" w:cs="Times New Roman"/>
          <w:color w:val="000000"/>
          <w:sz w:val="24"/>
          <w:szCs w:val="24"/>
        </w:rPr>
        <w:t>2. жевательной мышцей</w:t>
      </w:r>
    </w:p>
    <w:p w:rsidR="0076575B" w:rsidRPr="00D77F65" w:rsidRDefault="0076575B" w:rsidP="0076575B">
      <w:pPr>
        <w:widowControl w:val="0"/>
        <w:suppressAutoHyphens/>
        <w:autoSpaceDE w:val="0"/>
        <w:spacing w:after="0" w:line="240" w:lineRule="auto"/>
        <w:rPr>
          <w:rFonts w:ascii="Times New Roman" w:eastAsia="Helvetica" w:hAnsi="Times New Roman" w:cs="Times New Roman"/>
          <w:color w:val="000000"/>
          <w:sz w:val="24"/>
          <w:szCs w:val="24"/>
        </w:rPr>
      </w:pPr>
      <w:r w:rsidRPr="00D77F65">
        <w:rPr>
          <w:rFonts w:ascii="Times New Roman" w:eastAsia="Helvetica" w:hAnsi="Times New Roman" w:cs="Times New Roman"/>
          <w:color w:val="000000"/>
          <w:sz w:val="24"/>
          <w:szCs w:val="24"/>
        </w:rPr>
        <w:t>3. внутренней крыловидной мышцей</w:t>
      </w:r>
    </w:p>
    <w:p w:rsidR="0076575B" w:rsidRPr="00D77F65" w:rsidRDefault="0076575B" w:rsidP="0076575B">
      <w:pPr>
        <w:widowControl w:val="0"/>
        <w:suppressAutoHyphens/>
        <w:autoSpaceDE w:val="0"/>
        <w:spacing w:after="0" w:line="240" w:lineRule="auto"/>
        <w:rPr>
          <w:rFonts w:ascii="Times New Roman" w:eastAsia="Helvetica" w:hAnsi="Times New Roman" w:cs="Times New Roman"/>
          <w:color w:val="000000"/>
          <w:sz w:val="24"/>
          <w:szCs w:val="24"/>
        </w:rPr>
      </w:pPr>
      <w:r w:rsidRPr="00D77F65">
        <w:rPr>
          <w:rFonts w:ascii="Times New Roman" w:eastAsia="Helvetica" w:hAnsi="Times New Roman" w:cs="Times New Roman"/>
          <w:color w:val="000000"/>
          <w:sz w:val="24"/>
          <w:szCs w:val="24"/>
        </w:rPr>
        <w:t>4. ветвью нижней челюсти</w:t>
      </w:r>
    </w:p>
    <w:p w:rsidR="0076575B" w:rsidRPr="00D77F65" w:rsidRDefault="0076575B" w:rsidP="0076575B">
      <w:pPr>
        <w:widowControl w:val="0"/>
        <w:suppressAutoHyphens/>
        <w:autoSpaceDE w:val="0"/>
        <w:spacing w:after="0" w:line="240" w:lineRule="auto"/>
        <w:rPr>
          <w:rFonts w:ascii="Times New Roman" w:eastAsia="Helvetica" w:hAnsi="Times New Roman" w:cs="Times New Roman"/>
          <w:color w:val="000000"/>
          <w:sz w:val="24"/>
          <w:szCs w:val="24"/>
        </w:rPr>
      </w:pPr>
      <w:r w:rsidRPr="00D77F65">
        <w:rPr>
          <w:rFonts w:ascii="Times New Roman" w:eastAsia="Helvetica" w:hAnsi="Times New Roman" w:cs="Times New Roman"/>
          <w:color w:val="000000"/>
          <w:sz w:val="24"/>
          <w:szCs w:val="24"/>
        </w:rPr>
        <w:t>5. височной мышцей</w:t>
      </w:r>
    </w:p>
    <w:p w:rsidR="0076575B" w:rsidRPr="00D77F65" w:rsidRDefault="0076575B" w:rsidP="0076575B">
      <w:pPr>
        <w:autoSpaceDE w:val="0"/>
        <w:spacing w:after="0" w:line="240" w:lineRule="auto"/>
        <w:ind w:left="551"/>
        <w:rPr>
          <w:rFonts w:ascii="Times New Roman" w:eastAsia="Helvetica" w:hAnsi="Times New Roman" w:cs="Times New Roman"/>
          <w:color w:val="000000"/>
          <w:sz w:val="24"/>
          <w:szCs w:val="24"/>
        </w:rPr>
      </w:pPr>
    </w:p>
    <w:p w:rsidR="0076575B" w:rsidRPr="00D77F65" w:rsidRDefault="0076575B" w:rsidP="0076575B">
      <w:pPr>
        <w:autoSpaceDE w:val="0"/>
        <w:spacing w:after="0" w:line="240" w:lineRule="auto"/>
        <w:rPr>
          <w:rFonts w:ascii="Times New Roman" w:eastAsia="Helvetica" w:hAnsi="Times New Roman" w:cs="Times New Roman"/>
          <w:color w:val="000000"/>
          <w:sz w:val="24"/>
          <w:szCs w:val="24"/>
        </w:rPr>
      </w:pPr>
      <w:r w:rsidRPr="00D77F65">
        <w:rPr>
          <w:rFonts w:ascii="Times New Roman" w:eastAsia="Helvetica" w:hAnsi="Times New Roman" w:cs="Times New Roman"/>
          <w:color w:val="000000"/>
          <w:sz w:val="24"/>
          <w:szCs w:val="24"/>
        </w:rPr>
        <w:t>18. Точка пальцевого прижатия лицевой артерии  находится:</w:t>
      </w:r>
    </w:p>
    <w:p w:rsidR="0076575B" w:rsidRPr="00D77F65" w:rsidRDefault="0076575B" w:rsidP="0076575B">
      <w:pPr>
        <w:widowControl w:val="0"/>
        <w:suppressAutoHyphens/>
        <w:autoSpaceDE w:val="0"/>
        <w:spacing w:after="0" w:line="240" w:lineRule="auto"/>
        <w:rPr>
          <w:rFonts w:ascii="Times New Roman" w:eastAsia="Helvetica" w:hAnsi="Times New Roman" w:cs="Times New Roman"/>
          <w:color w:val="000000"/>
          <w:sz w:val="24"/>
          <w:szCs w:val="24"/>
        </w:rPr>
      </w:pPr>
      <w:r w:rsidRPr="00D77F65">
        <w:rPr>
          <w:rFonts w:ascii="Times New Roman" w:eastAsia="Helvetica" w:hAnsi="Times New Roman" w:cs="Times New Roman"/>
          <w:color w:val="000000"/>
          <w:sz w:val="24"/>
          <w:szCs w:val="24"/>
        </w:rPr>
        <w:t>1. на середине тела нижней челюсти, у переднего края жевательной мышцы</w:t>
      </w:r>
    </w:p>
    <w:p w:rsidR="0076575B" w:rsidRPr="00D77F65" w:rsidRDefault="0076575B" w:rsidP="0076575B">
      <w:pPr>
        <w:widowControl w:val="0"/>
        <w:suppressAutoHyphens/>
        <w:autoSpaceDE w:val="0"/>
        <w:spacing w:after="0" w:line="240" w:lineRule="auto"/>
        <w:rPr>
          <w:rFonts w:ascii="Times New Roman" w:eastAsia="Helvetica" w:hAnsi="Times New Roman" w:cs="Times New Roman"/>
          <w:color w:val="000000"/>
          <w:sz w:val="24"/>
          <w:szCs w:val="24"/>
        </w:rPr>
      </w:pPr>
      <w:r w:rsidRPr="00D77F65">
        <w:rPr>
          <w:rFonts w:ascii="Times New Roman" w:eastAsia="Helvetica" w:hAnsi="Times New Roman" w:cs="Times New Roman"/>
          <w:color w:val="000000"/>
          <w:sz w:val="24"/>
          <w:szCs w:val="24"/>
        </w:rPr>
        <w:t>2. на середине тела нижней челюсти, у заднего края жевательной мышцы</w:t>
      </w:r>
    </w:p>
    <w:p w:rsidR="0076575B" w:rsidRPr="00D77F65" w:rsidRDefault="0076575B" w:rsidP="0076575B">
      <w:pPr>
        <w:widowControl w:val="0"/>
        <w:suppressAutoHyphens/>
        <w:autoSpaceDE w:val="0"/>
        <w:spacing w:after="0" w:line="240" w:lineRule="auto"/>
        <w:rPr>
          <w:rFonts w:ascii="Times New Roman" w:eastAsia="Helvetica" w:hAnsi="Times New Roman" w:cs="Times New Roman"/>
          <w:color w:val="000000"/>
          <w:sz w:val="24"/>
          <w:szCs w:val="24"/>
        </w:rPr>
      </w:pPr>
      <w:r w:rsidRPr="00D77F65">
        <w:rPr>
          <w:rFonts w:ascii="Times New Roman" w:eastAsia="Helvetica" w:hAnsi="Times New Roman" w:cs="Times New Roman"/>
          <w:color w:val="000000"/>
          <w:sz w:val="24"/>
          <w:szCs w:val="24"/>
        </w:rPr>
        <w:t>3. на середине тела нижней челюсти и середине жевательной мышцы</w:t>
      </w:r>
    </w:p>
    <w:p w:rsidR="0076575B" w:rsidRPr="00D77F65" w:rsidRDefault="0076575B" w:rsidP="0076575B">
      <w:pPr>
        <w:widowControl w:val="0"/>
        <w:suppressAutoHyphens/>
        <w:autoSpaceDE w:val="0"/>
        <w:spacing w:after="0" w:line="240" w:lineRule="auto"/>
        <w:rPr>
          <w:rFonts w:ascii="Times New Roman" w:eastAsia="Helvetica" w:hAnsi="Times New Roman" w:cs="Times New Roman"/>
          <w:color w:val="000000"/>
          <w:sz w:val="24"/>
          <w:szCs w:val="24"/>
        </w:rPr>
      </w:pPr>
      <w:r w:rsidRPr="00D77F65">
        <w:rPr>
          <w:rFonts w:ascii="Times New Roman" w:eastAsia="Helvetica" w:hAnsi="Times New Roman" w:cs="Times New Roman"/>
          <w:color w:val="000000"/>
          <w:sz w:val="24"/>
          <w:szCs w:val="24"/>
        </w:rPr>
        <w:t>4. на середине расстояния между углом нижней челюсти и углом рта</w:t>
      </w:r>
    </w:p>
    <w:p w:rsidR="0076575B" w:rsidRPr="00D77F65" w:rsidRDefault="0076575B" w:rsidP="0076575B">
      <w:pPr>
        <w:widowControl w:val="0"/>
        <w:suppressAutoHyphens/>
        <w:autoSpaceDE w:val="0"/>
        <w:spacing w:after="0" w:line="240" w:lineRule="auto"/>
        <w:rPr>
          <w:rFonts w:ascii="Times New Roman" w:eastAsia="Helvetica" w:hAnsi="Times New Roman" w:cs="Times New Roman"/>
          <w:color w:val="000000"/>
          <w:sz w:val="24"/>
          <w:szCs w:val="24"/>
        </w:rPr>
      </w:pPr>
      <w:r w:rsidRPr="00D77F65">
        <w:rPr>
          <w:rFonts w:ascii="Times New Roman" w:eastAsia="Helvetica" w:hAnsi="Times New Roman" w:cs="Times New Roman"/>
          <w:color w:val="000000"/>
          <w:sz w:val="24"/>
          <w:szCs w:val="24"/>
        </w:rPr>
        <w:t>5. в середине собачей ямки</w:t>
      </w:r>
    </w:p>
    <w:p w:rsidR="0076575B" w:rsidRPr="00D77F65" w:rsidRDefault="0076575B" w:rsidP="0076575B">
      <w:pPr>
        <w:autoSpaceDE w:val="0"/>
        <w:spacing w:after="0" w:line="240" w:lineRule="auto"/>
        <w:ind w:left="579"/>
        <w:rPr>
          <w:rFonts w:ascii="Times New Roman" w:eastAsia="Helvetica" w:hAnsi="Times New Roman" w:cs="Times New Roman"/>
          <w:color w:val="000000"/>
          <w:sz w:val="24"/>
          <w:szCs w:val="24"/>
        </w:rPr>
      </w:pPr>
    </w:p>
    <w:p w:rsidR="0076575B" w:rsidRPr="00D77F65" w:rsidRDefault="0076575B" w:rsidP="0076575B">
      <w:pPr>
        <w:autoSpaceDE w:val="0"/>
        <w:spacing w:after="0" w:line="240" w:lineRule="auto"/>
        <w:rPr>
          <w:rFonts w:ascii="Times New Roman" w:eastAsia="Helvetica" w:hAnsi="Times New Roman" w:cs="Times New Roman"/>
          <w:color w:val="000000"/>
          <w:sz w:val="24"/>
          <w:szCs w:val="24"/>
        </w:rPr>
      </w:pPr>
      <w:r w:rsidRPr="00D77F65">
        <w:rPr>
          <w:rFonts w:ascii="Times New Roman" w:eastAsia="Helvetica" w:hAnsi="Times New Roman" w:cs="Times New Roman"/>
          <w:color w:val="000000"/>
          <w:sz w:val="24"/>
          <w:szCs w:val="24"/>
        </w:rPr>
        <w:t xml:space="preserve">19. Височно-крыловидное клетчаточное пространство кверху непосредственно переходит </w:t>
      </w:r>
      <w:proofErr w:type="gramStart"/>
      <w:r w:rsidRPr="00D77F65">
        <w:rPr>
          <w:rFonts w:ascii="Times New Roman" w:eastAsia="Helvetica" w:hAnsi="Times New Roman" w:cs="Times New Roman"/>
          <w:color w:val="000000"/>
          <w:sz w:val="24"/>
          <w:szCs w:val="24"/>
        </w:rPr>
        <w:t>в</w:t>
      </w:r>
      <w:proofErr w:type="gramEnd"/>
      <w:r w:rsidRPr="00D77F65">
        <w:rPr>
          <w:rFonts w:ascii="Times New Roman" w:eastAsia="Helvetica" w:hAnsi="Times New Roman" w:cs="Times New Roman"/>
          <w:color w:val="000000"/>
          <w:sz w:val="24"/>
          <w:szCs w:val="24"/>
        </w:rPr>
        <w:t xml:space="preserve">: </w:t>
      </w:r>
    </w:p>
    <w:p w:rsidR="0076575B" w:rsidRPr="00D77F65" w:rsidRDefault="0076575B" w:rsidP="0076575B">
      <w:pPr>
        <w:widowControl w:val="0"/>
        <w:suppressAutoHyphens/>
        <w:autoSpaceDE w:val="0"/>
        <w:spacing w:after="0" w:line="240" w:lineRule="auto"/>
        <w:rPr>
          <w:rFonts w:ascii="Times New Roman" w:eastAsia="Helvetica" w:hAnsi="Times New Roman" w:cs="Times New Roman"/>
          <w:color w:val="000000"/>
          <w:sz w:val="24"/>
          <w:szCs w:val="24"/>
        </w:rPr>
      </w:pPr>
      <w:r w:rsidRPr="00D77F65">
        <w:rPr>
          <w:rFonts w:ascii="Times New Roman" w:eastAsia="Helvetica" w:hAnsi="Times New Roman" w:cs="Times New Roman"/>
          <w:color w:val="000000"/>
          <w:sz w:val="24"/>
          <w:szCs w:val="24"/>
        </w:rPr>
        <w:t xml:space="preserve">1. </w:t>
      </w:r>
      <w:proofErr w:type="spellStart"/>
      <w:r w:rsidRPr="00D77F65">
        <w:rPr>
          <w:rFonts w:ascii="Times New Roman" w:eastAsia="Helvetica" w:hAnsi="Times New Roman" w:cs="Times New Roman"/>
          <w:color w:val="000000"/>
          <w:sz w:val="24"/>
          <w:szCs w:val="24"/>
        </w:rPr>
        <w:t>жевательно</w:t>
      </w:r>
      <w:proofErr w:type="spellEnd"/>
      <w:r w:rsidRPr="00D77F65">
        <w:rPr>
          <w:rFonts w:ascii="Times New Roman" w:eastAsia="Helvetica" w:hAnsi="Times New Roman" w:cs="Times New Roman"/>
          <w:color w:val="000000"/>
          <w:sz w:val="24"/>
          <w:szCs w:val="24"/>
        </w:rPr>
        <w:t>-челюстное пространство</w:t>
      </w:r>
    </w:p>
    <w:p w:rsidR="0076575B" w:rsidRPr="00D77F65" w:rsidRDefault="0076575B" w:rsidP="0076575B">
      <w:pPr>
        <w:widowControl w:val="0"/>
        <w:suppressAutoHyphens/>
        <w:autoSpaceDE w:val="0"/>
        <w:spacing w:after="0" w:line="240" w:lineRule="auto"/>
        <w:rPr>
          <w:rFonts w:ascii="Times New Roman" w:eastAsia="Helvetica" w:hAnsi="Times New Roman" w:cs="Times New Roman"/>
          <w:color w:val="000000"/>
          <w:sz w:val="24"/>
          <w:szCs w:val="24"/>
        </w:rPr>
      </w:pPr>
      <w:r w:rsidRPr="00D77F65">
        <w:rPr>
          <w:rFonts w:ascii="Times New Roman" w:eastAsia="Helvetica" w:hAnsi="Times New Roman" w:cs="Times New Roman"/>
          <w:color w:val="000000"/>
          <w:sz w:val="24"/>
          <w:szCs w:val="24"/>
        </w:rPr>
        <w:t>2. глубокую (подмышечную) клетчатку височной области</w:t>
      </w:r>
    </w:p>
    <w:p w:rsidR="0076575B" w:rsidRPr="00D77F65" w:rsidRDefault="0076575B" w:rsidP="0076575B">
      <w:pPr>
        <w:widowControl w:val="0"/>
        <w:suppressAutoHyphens/>
        <w:autoSpaceDE w:val="0"/>
        <w:spacing w:after="0" w:line="240" w:lineRule="auto"/>
        <w:rPr>
          <w:rFonts w:ascii="Times New Roman" w:eastAsia="Helvetica" w:hAnsi="Times New Roman" w:cs="Times New Roman"/>
          <w:color w:val="000000"/>
          <w:sz w:val="24"/>
          <w:szCs w:val="24"/>
        </w:rPr>
      </w:pPr>
      <w:r w:rsidRPr="00D77F65">
        <w:rPr>
          <w:rFonts w:ascii="Times New Roman" w:eastAsia="Helvetica" w:hAnsi="Times New Roman" w:cs="Times New Roman"/>
          <w:color w:val="000000"/>
          <w:sz w:val="24"/>
          <w:szCs w:val="24"/>
        </w:rPr>
        <w:t>3. окологлоточное пространство</w:t>
      </w:r>
    </w:p>
    <w:p w:rsidR="0076575B" w:rsidRPr="00D77F65" w:rsidRDefault="0076575B" w:rsidP="0076575B">
      <w:pPr>
        <w:widowControl w:val="0"/>
        <w:suppressAutoHyphens/>
        <w:autoSpaceDE w:val="0"/>
        <w:spacing w:after="0" w:line="240" w:lineRule="auto"/>
        <w:rPr>
          <w:rFonts w:ascii="Times New Roman" w:eastAsia="Helvetica" w:hAnsi="Times New Roman" w:cs="Times New Roman"/>
          <w:color w:val="000000"/>
          <w:sz w:val="24"/>
          <w:szCs w:val="24"/>
        </w:rPr>
      </w:pPr>
      <w:r w:rsidRPr="00D77F65">
        <w:rPr>
          <w:rFonts w:ascii="Times New Roman" w:eastAsia="Helvetica" w:hAnsi="Times New Roman" w:cs="Times New Roman"/>
          <w:color w:val="000000"/>
          <w:sz w:val="24"/>
          <w:szCs w:val="24"/>
        </w:rPr>
        <w:t xml:space="preserve">4. </w:t>
      </w:r>
      <w:proofErr w:type="spellStart"/>
      <w:r w:rsidRPr="00D77F65">
        <w:rPr>
          <w:rFonts w:ascii="Times New Roman" w:eastAsia="Helvetica" w:hAnsi="Times New Roman" w:cs="Times New Roman"/>
          <w:color w:val="000000"/>
          <w:sz w:val="24"/>
          <w:szCs w:val="24"/>
        </w:rPr>
        <w:t>межапоневротическую</w:t>
      </w:r>
      <w:proofErr w:type="spellEnd"/>
      <w:r w:rsidRPr="00D77F65">
        <w:rPr>
          <w:rFonts w:ascii="Times New Roman" w:eastAsia="Helvetica" w:hAnsi="Times New Roman" w:cs="Times New Roman"/>
          <w:color w:val="000000"/>
          <w:sz w:val="24"/>
          <w:szCs w:val="24"/>
        </w:rPr>
        <w:t xml:space="preserve"> клетчатку височной области</w:t>
      </w:r>
    </w:p>
    <w:p w:rsidR="0076575B" w:rsidRPr="00D77F65" w:rsidRDefault="0076575B" w:rsidP="0076575B">
      <w:pPr>
        <w:widowControl w:val="0"/>
        <w:suppressAutoHyphens/>
        <w:autoSpaceDE w:val="0"/>
        <w:spacing w:after="0" w:line="240" w:lineRule="auto"/>
        <w:rPr>
          <w:rFonts w:ascii="Times New Roman" w:eastAsia="Helvetica" w:hAnsi="Times New Roman" w:cs="Times New Roman"/>
          <w:color w:val="000000"/>
          <w:sz w:val="24"/>
          <w:szCs w:val="24"/>
        </w:rPr>
      </w:pPr>
      <w:r w:rsidRPr="00D77F65">
        <w:rPr>
          <w:rFonts w:ascii="Times New Roman" w:eastAsia="Helvetica" w:hAnsi="Times New Roman" w:cs="Times New Roman"/>
          <w:color w:val="000000"/>
          <w:sz w:val="24"/>
          <w:szCs w:val="24"/>
        </w:rPr>
        <w:t xml:space="preserve">5. </w:t>
      </w:r>
      <w:proofErr w:type="spellStart"/>
      <w:r w:rsidRPr="00D77F65">
        <w:rPr>
          <w:rFonts w:ascii="Times New Roman" w:eastAsia="Helvetica" w:hAnsi="Times New Roman" w:cs="Times New Roman"/>
          <w:color w:val="000000"/>
          <w:sz w:val="24"/>
          <w:szCs w:val="24"/>
        </w:rPr>
        <w:t>подапоневротическую</w:t>
      </w:r>
      <w:proofErr w:type="spellEnd"/>
      <w:r w:rsidRPr="00D77F65">
        <w:rPr>
          <w:rFonts w:ascii="Times New Roman" w:eastAsia="Helvetica" w:hAnsi="Times New Roman" w:cs="Times New Roman"/>
          <w:color w:val="000000"/>
          <w:sz w:val="24"/>
          <w:szCs w:val="24"/>
        </w:rPr>
        <w:t xml:space="preserve"> клетчатку височной области</w:t>
      </w:r>
    </w:p>
    <w:p w:rsidR="0076575B" w:rsidRPr="00D77F65" w:rsidRDefault="0076575B" w:rsidP="0076575B">
      <w:pPr>
        <w:autoSpaceDE w:val="0"/>
        <w:spacing w:after="0" w:line="240" w:lineRule="auto"/>
        <w:ind w:left="579"/>
        <w:rPr>
          <w:rFonts w:ascii="Times New Roman" w:eastAsia="Helvetica" w:hAnsi="Times New Roman" w:cs="Times New Roman"/>
          <w:color w:val="000000"/>
          <w:sz w:val="24"/>
          <w:szCs w:val="24"/>
        </w:rPr>
      </w:pPr>
    </w:p>
    <w:p w:rsidR="0076575B" w:rsidRPr="00D77F65" w:rsidRDefault="0076575B" w:rsidP="0076575B">
      <w:pPr>
        <w:autoSpaceDE w:val="0"/>
        <w:spacing w:after="0" w:line="240" w:lineRule="auto"/>
        <w:rPr>
          <w:rFonts w:ascii="Times New Roman" w:eastAsia="Helvetica" w:hAnsi="Times New Roman" w:cs="Times New Roman"/>
          <w:color w:val="000000"/>
          <w:sz w:val="24"/>
          <w:szCs w:val="24"/>
        </w:rPr>
      </w:pPr>
      <w:r w:rsidRPr="00D77F65">
        <w:rPr>
          <w:rFonts w:ascii="Times New Roman" w:eastAsia="Helvetica" w:hAnsi="Times New Roman" w:cs="Times New Roman"/>
          <w:color w:val="000000"/>
          <w:sz w:val="24"/>
          <w:szCs w:val="24"/>
        </w:rPr>
        <w:t>20. Для вскрытия флегмоны челюстно-крыловидного пространства используют разрез, который проводят по двум ориентирам:</w:t>
      </w:r>
    </w:p>
    <w:p w:rsidR="0076575B" w:rsidRPr="00D77F65" w:rsidRDefault="0076575B" w:rsidP="0076575B">
      <w:pPr>
        <w:autoSpaceDE w:val="0"/>
        <w:spacing w:after="0" w:line="240" w:lineRule="auto"/>
        <w:rPr>
          <w:rFonts w:ascii="Times New Roman" w:eastAsia="Helvetica" w:hAnsi="Times New Roman" w:cs="Times New Roman"/>
          <w:color w:val="000000"/>
          <w:sz w:val="24"/>
          <w:szCs w:val="24"/>
        </w:rPr>
      </w:pPr>
      <w:r w:rsidRPr="00D77F65">
        <w:rPr>
          <w:rFonts w:ascii="Times New Roman" w:eastAsia="Helvetica" w:hAnsi="Times New Roman" w:cs="Times New Roman"/>
          <w:color w:val="000000"/>
          <w:sz w:val="24"/>
          <w:szCs w:val="24"/>
        </w:rPr>
        <w:t>1. по переднему краю жевательной мышцы</w:t>
      </w:r>
    </w:p>
    <w:p w:rsidR="0076575B" w:rsidRPr="00D77F65" w:rsidRDefault="0076575B" w:rsidP="0076575B">
      <w:pPr>
        <w:autoSpaceDE w:val="0"/>
        <w:spacing w:after="0" w:line="240" w:lineRule="auto"/>
        <w:rPr>
          <w:rFonts w:ascii="Times New Roman" w:eastAsia="Helvetica" w:hAnsi="Times New Roman" w:cs="Times New Roman"/>
          <w:color w:val="000000"/>
          <w:sz w:val="24"/>
          <w:szCs w:val="24"/>
        </w:rPr>
      </w:pPr>
      <w:r w:rsidRPr="00D77F65">
        <w:rPr>
          <w:rFonts w:ascii="Times New Roman" w:eastAsia="Helvetica" w:hAnsi="Times New Roman" w:cs="Times New Roman"/>
          <w:color w:val="000000"/>
          <w:sz w:val="24"/>
          <w:szCs w:val="24"/>
        </w:rPr>
        <w:t>2. по заднему краю жевательной мышцы</w:t>
      </w:r>
    </w:p>
    <w:p w:rsidR="0076575B" w:rsidRPr="00D77F65" w:rsidRDefault="0076575B" w:rsidP="0076575B">
      <w:pPr>
        <w:autoSpaceDE w:val="0"/>
        <w:spacing w:after="0" w:line="240" w:lineRule="auto"/>
        <w:rPr>
          <w:rFonts w:ascii="Times New Roman" w:eastAsia="Helvetica" w:hAnsi="Times New Roman" w:cs="Times New Roman"/>
          <w:color w:val="000000"/>
          <w:sz w:val="24"/>
          <w:szCs w:val="24"/>
        </w:rPr>
      </w:pPr>
      <w:r w:rsidRPr="00D77F65">
        <w:rPr>
          <w:rFonts w:ascii="Times New Roman" w:eastAsia="Helvetica" w:hAnsi="Times New Roman" w:cs="Times New Roman"/>
          <w:color w:val="000000"/>
          <w:sz w:val="24"/>
          <w:szCs w:val="24"/>
        </w:rPr>
        <w:t xml:space="preserve">3. со стороны полости рта несколько кзади и параллельно </w:t>
      </w:r>
      <w:proofErr w:type="spellStart"/>
      <w:r w:rsidRPr="00D77F65">
        <w:rPr>
          <w:rFonts w:ascii="Times New Roman" w:eastAsia="Helvetica" w:hAnsi="Times New Roman" w:cs="Times New Roman"/>
          <w:color w:val="000000"/>
          <w:sz w:val="24"/>
          <w:szCs w:val="24"/>
        </w:rPr>
        <w:t>plica</w:t>
      </w:r>
      <w:proofErr w:type="spellEnd"/>
      <w:r w:rsidRPr="00D77F65">
        <w:rPr>
          <w:rFonts w:ascii="Times New Roman" w:eastAsia="Helvetica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77F65">
        <w:rPr>
          <w:rFonts w:ascii="Times New Roman" w:eastAsia="Helvetica" w:hAnsi="Times New Roman" w:cs="Times New Roman"/>
          <w:color w:val="000000"/>
          <w:sz w:val="24"/>
          <w:szCs w:val="24"/>
        </w:rPr>
        <w:t>pterygomandibullaris</w:t>
      </w:r>
      <w:proofErr w:type="spellEnd"/>
      <w:r w:rsidRPr="00D77F65">
        <w:rPr>
          <w:rFonts w:ascii="Times New Roman" w:eastAsia="Helvetica" w:hAnsi="Times New Roman" w:cs="Times New Roman"/>
          <w:color w:val="000000"/>
          <w:sz w:val="24"/>
          <w:szCs w:val="24"/>
        </w:rPr>
        <w:t xml:space="preserve"> в </w:t>
      </w:r>
      <w:proofErr w:type="spellStart"/>
      <w:r w:rsidRPr="00D77F65">
        <w:rPr>
          <w:rFonts w:ascii="Times New Roman" w:eastAsia="Helvetica" w:hAnsi="Times New Roman" w:cs="Times New Roman"/>
          <w:color w:val="000000"/>
          <w:sz w:val="24"/>
          <w:szCs w:val="24"/>
        </w:rPr>
        <w:t>сорону</w:t>
      </w:r>
      <w:proofErr w:type="spellEnd"/>
      <w:r w:rsidRPr="00D77F65">
        <w:rPr>
          <w:rFonts w:ascii="Times New Roman" w:eastAsia="Helvetica" w:hAnsi="Times New Roman" w:cs="Times New Roman"/>
          <w:color w:val="000000"/>
          <w:sz w:val="24"/>
          <w:szCs w:val="24"/>
        </w:rPr>
        <w:t xml:space="preserve"> ветви нижней челюсти</w:t>
      </w:r>
    </w:p>
    <w:p w:rsidR="0076575B" w:rsidRPr="00D77F65" w:rsidRDefault="0076575B" w:rsidP="0076575B">
      <w:pPr>
        <w:autoSpaceDE w:val="0"/>
        <w:spacing w:after="0" w:line="240" w:lineRule="auto"/>
        <w:rPr>
          <w:rFonts w:ascii="Times New Roman" w:eastAsia="Helvetica" w:hAnsi="Times New Roman" w:cs="Times New Roman"/>
          <w:color w:val="000000"/>
          <w:sz w:val="24"/>
          <w:szCs w:val="24"/>
        </w:rPr>
      </w:pPr>
      <w:r w:rsidRPr="00D77F65">
        <w:rPr>
          <w:rFonts w:ascii="Times New Roman" w:eastAsia="Helvetica" w:hAnsi="Times New Roman" w:cs="Times New Roman"/>
          <w:color w:val="000000"/>
          <w:sz w:val="24"/>
          <w:szCs w:val="24"/>
        </w:rPr>
        <w:t>4.от переднего края жевательной мышцы по краю нижней челюсти до середины подбородка</w:t>
      </w:r>
    </w:p>
    <w:p w:rsidR="0076575B" w:rsidRPr="00D77F65" w:rsidRDefault="0076575B" w:rsidP="0076575B">
      <w:pPr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77F65">
        <w:rPr>
          <w:rFonts w:ascii="Times New Roman" w:eastAsia="Helvetica" w:hAnsi="Times New Roman" w:cs="Times New Roman"/>
          <w:color w:val="000000"/>
          <w:sz w:val="24"/>
          <w:szCs w:val="24"/>
        </w:rPr>
        <w:t>5. параллельно скуловой дуге, с учетом топографии ветвей лицевого нерва</w:t>
      </w:r>
    </w:p>
    <w:p w:rsidR="0076575B" w:rsidRDefault="0076575B"/>
    <w:p w:rsidR="0076575B" w:rsidRDefault="0076575B"/>
    <w:p w:rsidR="0076575B" w:rsidRDefault="0076575B"/>
    <w:sectPr w:rsidR="007657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multilevel"/>
    <w:tmpl w:val="4F7EE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35152D18"/>
    <w:multiLevelType w:val="hybridMultilevel"/>
    <w:tmpl w:val="4D80B7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5D36D53"/>
    <w:multiLevelType w:val="hybridMultilevel"/>
    <w:tmpl w:val="075CC490"/>
    <w:lvl w:ilvl="0" w:tplc="CE681A1C">
      <w:start w:val="1"/>
      <w:numFmt w:val="decimal"/>
      <w:lvlText w:val="%1."/>
      <w:lvlJc w:val="left"/>
      <w:pPr>
        <w:ind w:left="93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4" w:hanging="360"/>
      </w:pPr>
    </w:lvl>
    <w:lvl w:ilvl="2" w:tplc="0419001B" w:tentative="1">
      <w:start w:val="1"/>
      <w:numFmt w:val="lowerRoman"/>
      <w:lvlText w:val="%3."/>
      <w:lvlJc w:val="right"/>
      <w:pPr>
        <w:ind w:left="2374" w:hanging="180"/>
      </w:pPr>
    </w:lvl>
    <w:lvl w:ilvl="3" w:tplc="0419000F" w:tentative="1">
      <w:start w:val="1"/>
      <w:numFmt w:val="decimal"/>
      <w:lvlText w:val="%4."/>
      <w:lvlJc w:val="left"/>
      <w:pPr>
        <w:ind w:left="3094" w:hanging="360"/>
      </w:pPr>
    </w:lvl>
    <w:lvl w:ilvl="4" w:tplc="04190019" w:tentative="1">
      <w:start w:val="1"/>
      <w:numFmt w:val="lowerLetter"/>
      <w:lvlText w:val="%5."/>
      <w:lvlJc w:val="left"/>
      <w:pPr>
        <w:ind w:left="3814" w:hanging="360"/>
      </w:pPr>
    </w:lvl>
    <w:lvl w:ilvl="5" w:tplc="0419001B" w:tentative="1">
      <w:start w:val="1"/>
      <w:numFmt w:val="lowerRoman"/>
      <w:lvlText w:val="%6."/>
      <w:lvlJc w:val="right"/>
      <w:pPr>
        <w:ind w:left="4534" w:hanging="180"/>
      </w:pPr>
    </w:lvl>
    <w:lvl w:ilvl="6" w:tplc="0419000F" w:tentative="1">
      <w:start w:val="1"/>
      <w:numFmt w:val="decimal"/>
      <w:lvlText w:val="%7."/>
      <w:lvlJc w:val="left"/>
      <w:pPr>
        <w:ind w:left="5254" w:hanging="360"/>
      </w:pPr>
    </w:lvl>
    <w:lvl w:ilvl="7" w:tplc="04190019" w:tentative="1">
      <w:start w:val="1"/>
      <w:numFmt w:val="lowerLetter"/>
      <w:lvlText w:val="%8."/>
      <w:lvlJc w:val="left"/>
      <w:pPr>
        <w:ind w:left="5974" w:hanging="360"/>
      </w:pPr>
    </w:lvl>
    <w:lvl w:ilvl="8" w:tplc="0419001B" w:tentative="1">
      <w:start w:val="1"/>
      <w:numFmt w:val="lowerRoman"/>
      <w:lvlText w:val="%9."/>
      <w:lvlJc w:val="right"/>
      <w:pPr>
        <w:ind w:left="6694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5F27"/>
    <w:rsid w:val="00742F9D"/>
    <w:rsid w:val="0076575B"/>
    <w:rsid w:val="00845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6575B"/>
    <w:pPr>
      <w:ind w:left="720"/>
      <w:contextualSpacing/>
    </w:pPr>
  </w:style>
  <w:style w:type="paragraph" w:customStyle="1" w:styleId="a4">
    <w:name w:val="Для таблиц"/>
    <w:basedOn w:val="a"/>
    <w:rsid w:val="0076575B"/>
    <w:pPr>
      <w:spacing w:before="120"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1">
    <w:name w:val="Основной текст 31"/>
    <w:basedOn w:val="a"/>
    <w:rsid w:val="0076575B"/>
    <w:pPr>
      <w:widowControl w:val="0"/>
      <w:suppressAutoHyphens/>
      <w:spacing w:after="120" w:line="240" w:lineRule="auto"/>
    </w:pPr>
    <w:rPr>
      <w:rFonts w:ascii="Times New Roman" w:eastAsia="Arial Unicode MS" w:hAnsi="Times New Roman" w:cs="Arial Unicode MS"/>
      <w:kern w:val="1"/>
      <w:sz w:val="16"/>
      <w:szCs w:val="16"/>
      <w:lang w:eastAsia="hi-IN" w:bidi="hi-IN"/>
    </w:rPr>
  </w:style>
  <w:style w:type="paragraph" w:customStyle="1" w:styleId="1">
    <w:name w:val="Обычный1"/>
    <w:rsid w:val="0076575B"/>
    <w:pPr>
      <w:suppressAutoHyphens/>
      <w:spacing w:before="180" w:after="0" w:line="300" w:lineRule="auto"/>
      <w:ind w:left="720" w:hanging="720"/>
    </w:pPr>
    <w:rPr>
      <w:rFonts w:ascii="Times New Roman" w:eastAsia="Times New Roman" w:hAnsi="Times New Roman" w:cs="Times New Roman"/>
      <w:sz w:val="16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6575B"/>
    <w:pPr>
      <w:ind w:left="720"/>
      <w:contextualSpacing/>
    </w:pPr>
  </w:style>
  <w:style w:type="paragraph" w:customStyle="1" w:styleId="a4">
    <w:name w:val="Для таблиц"/>
    <w:basedOn w:val="a"/>
    <w:rsid w:val="0076575B"/>
    <w:pPr>
      <w:spacing w:before="120"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1">
    <w:name w:val="Основной текст 31"/>
    <w:basedOn w:val="a"/>
    <w:rsid w:val="0076575B"/>
    <w:pPr>
      <w:widowControl w:val="0"/>
      <w:suppressAutoHyphens/>
      <w:spacing w:after="120" w:line="240" w:lineRule="auto"/>
    </w:pPr>
    <w:rPr>
      <w:rFonts w:ascii="Times New Roman" w:eastAsia="Arial Unicode MS" w:hAnsi="Times New Roman" w:cs="Arial Unicode MS"/>
      <w:kern w:val="1"/>
      <w:sz w:val="16"/>
      <w:szCs w:val="16"/>
      <w:lang w:eastAsia="hi-IN" w:bidi="hi-IN"/>
    </w:rPr>
  </w:style>
  <w:style w:type="paragraph" w:customStyle="1" w:styleId="1">
    <w:name w:val="Обычный1"/>
    <w:rsid w:val="0076575B"/>
    <w:pPr>
      <w:suppressAutoHyphens/>
      <w:spacing w:before="180" w:after="0" w:line="300" w:lineRule="auto"/>
      <w:ind w:left="720" w:hanging="720"/>
    </w:pPr>
    <w:rPr>
      <w:rFonts w:ascii="Times New Roman" w:eastAsia="Times New Roman" w:hAnsi="Times New Roman" w:cs="Times New Roman"/>
      <w:sz w:val="16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832</Words>
  <Characters>4744</Characters>
  <Application>Microsoft Office Word</Application>
  <DocSecurity>0</DocSecurity>
  <Lines>39</Lines>
  <Paragraphs>11</Paragraphs>
  <ScaleCrop>false</ScaleCrop>
  <Company/>
  <LinksUpToDate>false</LinksUpToDate>
  <CharactersWithSpaces>5565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Анжела</dc:creator>
  <cp:keywords/>
  <dc:description/>
  <cp:lastModifiedBy>Анжела</cp:lastModifiedBy>
  <cp:revision>2</cp:revision>
  <dcterms:created xsi:type="dcterms:W3CDTF">2021-10-17T04:56:00Z</dcterms:created>
  <dcterms:modified xsi:type="dcterms:W3CDTF">2021-10-17T04:57:00Z</dcterms:modified>
</cp:coreProperties>
</file>