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4812" w:rsidRPr="00357C96" w:rsidRDefault="00357C96" w:rsidP="00357C96">
      <w:pPr>
        <w:rPr>
          <w:rFonts w:ascii="Times New Roman" w:hAnsi="Times New Roman" w:cs="Times New Roman"/>
          <w:b/>
          <w:sz w:val="28"/>
          <w:szCs w:val="28"/>
        </w:rPr>
      </w:pPr>
      <w:r w:rsidRPr="00357C96">
        <w:rPr>
          <w:rFonts w:ascii="Times New Roman" w:hAnsi="Times New Roman" w:cs="Times New Roman"/>
          <w:b/>
          <w:sz w:val="28"/>
          <w:szCs w:val="28"/>
        </w:rPr>
        <w:t>Примеры ситуационных задач по дисциплине «Хирурги</w:t>
      </w:r>
      <w:r w:rsidR="00011F28">
        <w:rPr>
          <w:rFonts w:ascii="Times New Roman" w:hAnsi="Times New Roman" w:cs="Times New Roman"/>
          <w:b/>
          <w:sz w:val="28"/>
          <w:szCs w:val="28"/>
        </w:rPr>
        <w:t>ческая стоматология</w:t>
      </w:r>
      <w:bookmarkStart w:id="0" w:name="_GoBack"/>
      <w:bookmarkEnd w:id="0"/>
      <w:r w:rsidRPr="00357C96">
        <w:rPr>
          <w:rFonts w:ascii="Times New Roman" w:hAnsi="Times New Roman" w:cs="Times New Roman"/>
          <w:b/>
          <w:sz w:val="28"/>
          <w:szCs w:val="28"/>
        </w:rPr>
        <w:t>»</w:t>
      </w:r>
    </w:p>
    <w:p w:rsidR="00357C96" w:rsidRPr="00357C96" w:rsidRDefault="00357C96">
      <w:pPr>
        <w:rPr>
          <w:rFonts w:ascii="Times New Roman" w:hAnsi="Times New Roman" w:cs="Times New Roman"/>
          <w:sz w:val="24"/>
          <w:szCs w:val="24"/>
        </w:rPr>
      </w:pPr>
    </w:p>
    <w:p w:rsidR="00357C96" w:rsidRPr="00357C96" w:rsidRDefault="00357C96" w:rsidP="00357C9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7C96">
        <w:rPr>
          <w:rFonts w:ascii="Times New Roman" w:hAnsi="Times New Roman" w:cs="Times New Roman"/>
          <w:b/>
          <w:sz w:val="24"/>
          <w:szCs w:val="24"/>
        </w:rPr>
        <w:t xml:space="preserve">СИТУАЦИОННАЯ ЗАДАЧА </w:t>
      </w:r>
      <w:r>
        <w:rPr>
          <w:rFonts w:ascii="Times New Roman" w:hAnsi="Times New Roman" w:cs="Times New Roman"/>
          <w:b/>
          <w:sz w:val="24"/>
          <w:szCs w:val="24"/>
        </w:rPr>
        <w:t>1</w:t>
      </w:r>
    </w:p>
    <w:p w:rsidR="00357C96" w:rsidRPr="00357C96" w:rsidRDefault="00357C96" w:rsidP="00357C9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57C96" w:rsidRPr="00357C96" w:rsidRDefault="00357C96" w:rsidP="00357C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57C96">
        <w:rPr>
          <w:rFonts w:ascii="Times New Roman" w:hAnsi="Times New Roman" w:cs="Times New Roman"/>
          <w:b/>
          <w:sz w:val="24"/>
          <w:szCs w:val="24"/>
        </w:rPr>
        <w:t>Пациентка М., 38 лет. Жалобы:</w:t>
      </w:r>
      <w:r w:rsidRPr="00357C96">
        <w:rPr>
          <w:rFonts w:ascii="Times New Roman" w:hAnsi="Times New Roman" w:cs="Times New Roman"/>
          <w:sz w:val="24"/>
          <w:szCs w:val="24"/>
        </w:rPr>
        <w:t xml:space="preserve"> на выпадение пломбы  и  разрушение   коронки 2.2 зуба, периодические боли в 2.2 зубе. </w:t>
      </w:r>
    </w:p>
    <w:p w:rsidR="00357C96" w:rsidRPr="00357C96" w:rsidRDefault="00357C96" w:rsidP="00357C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7C96">
        <w:rPr>
          <w:rFonts w:ascii="Times New Roman" w:hAnsi="Times New Roman" w:cs="Times New Roman"/>
          <w:b/>
          <w:sz w:val="24"/>
          <w:szCs w:val="24"/>
        </w:rPr>
        <w:t>Анамнез заболевания:</w:t>
      </w:r>
      <w:r w:rsidRPr="00357C96">
        <w:rPr>
          <w:rFonts w:ascii="Times New Roman" w:hAnsi="Times New Roman" w:cs="Times New Roman"/>
          <w:sz w:val="24"/>
          <w:szCs w:val="24"/>
        </w:rPr>
        <w:t xml:space="preserve"> 2.2  зуб ранее лечен по поводу  осложненного кариеса 3 года назад, пломба разрушилась около года назад;  периодические боли в 2.2 зубе при </w:t>
      </w:r>
      <w:proofErr w:type="spellStart"/>
      <w:r w:rsidRPr="00357C96">
        <w:rPr>
          <w:rFonts w:ascii="Times New Roman" w:hAnsi="Times New Roman" w:cs="Times New Roman"/>
          <w:sz w:val="24"/>
          <w:szCs w:val="24"/>
        </w:rPr>
        <w:t>накусывании</w:t>
      </w:r>
      <w:proofErr w:type="spellEnd"/>
      <w:r w:rsidRPr="00357C96">
        <w:rPr>
          <w:rFonts w:ascii="Times New Roman" w:hAnsi="Times New Roman" w:cs="Times New Roman"/>
          <w:sz w:val="24"/>
          <w:szCs w:val="24"/>
        </w:rPr>
        <w:t xml:space="preserve">  в течение года.  </w:t>
      </w:r>
    </w:p>
    <w:p w:rsidR="00357C96" w:rsidRPr="00357C96" w:rsidRDefault="00357C96" w:rsidP="00357C96">
      <w:pPr>
        <w:spacing w:after="0" w:line="240" w:lineRule="auto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357C96">
        <w:rPr>
          <w:rFonts w:ascii="Times New Roman" w:hAnsi="Times New Roman" w:cs="Times New Roman"/>
          <w:b/>
          <w:spacing w:val="-6"/>
          <w:sz w:val="24"/>
          <w:szCs w:val="24"/>
        </w:rPr>
        <w:t>Анамнез жизни:</w:t>
      </w:r>
      <w:r w:rsidRPr="00357C96">
        <w:rPr>
          <w:rFonts w:ascii="Times New Roman" w:hAnsi="Times New Roman" w:cs="Times New Roman"/>
          <w:spacing w:val="-6"/>
          <w:sz w:val="24"/>
          <w:szCs w:val="24"/>
        </w:rPr>
        <w:t xml:space="preserve"> хронический гастродуоденит, аллергическая реакция на анальгин в виде крапивницы.</w:t>
      </w:r>
    </w:p>
    <w:p w:rsidR="00357C96" w:rsidRPr="00357C96" w:rsidRDefault="00357C96" w:rsidP="00357C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7C96">
        <w:rPr>
          <w:rFonts w:ascii="Times New Roman" w:hAnsi="Times New Roman" w:cs="Times New Roman"/>
          <w:b/>
          <w:sz w:val="24"/>
          <w:szCs w:val="24"/>
        </w:rPr>
        <w:t>Данные объективного исследования:</w:t>
      </w:r>
      <w:r w:rsidRPr="00357C96">
        <w:rPr>
          <w:rFonts w:ascii="Times New Roman" w:hAnsi="Times New Roman" w:cs="Times New Roman"/>
          <w:sz w:val="24"/>
          <w:szCs w:val="24"/>
        </w:rPr>
        <w:t xml:space="preserve"> лицо относительно симметрично, движения нижней челюсти в полном объеме.</w:t>
      </w:r>
    </w:p>
    <w:tbl>
      <w:tblPr>
        <w:tblStyle w:val="a3"/>
        <w:tblW w:w="10314" w:type="dxa"/>
        <w:tblLayout w:type="fixed"/>
        <w:tblLook w:val="04A0" w:firstRow="1" w:lastRow="0" w:firstColumn="1" w:lastColumn="0" w:noHBand="0" w:noVBand="1"/>
      </w:tblPr>
      <w:tblGrid>
        <w:gridCol w:w="7338"/>
        <w:gridCol w:w="2976"/>
      </w:tblGrid>
      <w:tr w:rsidR="00357C96" w:rsidRPr="00357C96" w:rsidTr="00FE31F7">
        <w:trPr>
          <w:trHeight w:val="1115"/>
        </w:trPr>
        <w:tc>
          <w:tcPr>
            <w:tcW w:w="7338" w:type="dxa"/>
          </w:tcPr>
          <w:tbl>
            <w:tblPr>
              <w:tblW w:w="806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00"/>
              <w:gridCol w:w="500"/>
              <w:gridCol w:w="509"/>
              <w:gridCol w:w="509"/>
              <w:gridCol w:w="510"/>
              <w:gridCol w:w="500"/>
              <w:gridCol w:w="500"/>
              <w:gridCol w:w="500"/>
              <w:gridCol w:w="504"/>
              <w:gridCol w:w="504"/>
              <w:gridCol w:w="504"/>
              <w:gridCol w:w="504"/>
              <w:gridCol w:w="504"/>
              <w:gridCol w:w="504"/>
              <w:gridCol w:w="504"/>
              <w:gridCol w:w="504"/>
            </w:tblGrid>
            <w:tr w:rsidR="00357C96" w:rsidRPr="00357C96" w:rsidTr="00FE31F7">
              <w:trPr>
                <w:trHeight w:val="219"/>
              </w:trPr>
              <w:tc>
                <w:tcPr>
                  <w:tcW w:w="8060" w:type="dxa"/>
                  <w:gridSpan w:val="16"/>
                </w:tcPr>
                <w:p w:rsidR="00357C96" w:rsidRPr="00357C96" w:rsidRDefault="00357C96" w:rsidP="00FE31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7C9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Зубная формула</w:t>
                  </w:r>
                </w:p>
              </w:tc>
            </w:tr>
            <w:tr w:rsidR="00357C96" w:rsidRPr="00357C96" w:rsidTr="00FE31F7">
              <w:trPr>
                <w:trHeight w:val="116"/>
              </w:trPr>
              <w:tc>
                <w:tcPr>
                  <w:tcW w:w="500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7C9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</w:p>
              </w:tc>
              <w:tc>
                <w:tcPr>
                  <w:tcW w:w="500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9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357C9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</w:p>
              </w:tc>
              <w:tc>
                <w:tcPr>
                  <w:tcW w:w="509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357C9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</w:p>
              </w:tc>
              <w:tc>
                <w:tcPr>
                  <w:tcW w:w="510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0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0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7C9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</w:t>
                  </w:r>
                </w:p>
              </w:tc>
              <w:tc>
                <w:tcPr>
                  <w:tcW w:w="500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7C9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</w:p>
              </w:tc>
              <w:tc>
                <w:tcPr>
                  <w:tcW w:w="504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7C9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</w:t>
                  </w:r>
                </w:p>
              </w:tc>
              <w:tc>
                <w:tcPr>
                  <w:tcW w:w="504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357C96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Pt</w:t>
                  </w:r>
                  <w:proofErr w:type="spellEnd"/>
                </w:p>
              </w:tc>
              <w:tc>
                <w:tcPr>
                  <w:tcW w:w="504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357C9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</w:p>
              </w:tc>
              <w:tc>
                <w:tcPr>
                  <w:tcW w:w="504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357C9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</w:p>
              </w:tc>
              <w:tc>
                <w:tcPr>
                  <w:tcW w:w="504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4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357C9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</w:p>
              </w:tc>
              <w:tc>
                <w:tcPr>
                  <w:tcW w:w="504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7C9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</w:p>
              </w:tc>
              <w:tc>
                <w:tcPr>
                  <w:tcW w:w="504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7C9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</w:p>
              </w:tc>
            </w:tr>
            <w:tr w:rsidR="00357C96" w:rsidRPr="00357C96" w:rsidTr="00FE31F7">
              <w:trPr>
                <w:trHeight w:val="116"/>
              </w:trPr>
              <w:tc>
                <w:tcPr>
                  <w:tcW w:w="500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7C9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18</w:t>
                  </w:r>
                </w:p>
              </w:tc>
              <w:tc>
                <w:tcPr>
                  <w:tcW w:w="500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7C9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509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7C9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509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7C9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510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7C9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500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7C9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500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7C9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500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7C9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504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7C96">
                    <w:rPr>
                      <w:rFonts w:ascii="Times New Roman" w:hAnsi="Times New Roman" w:cs="Times New Roman"/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504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7C96">
                    <w:rPr>
                      <w:rFonts w:ascii="Times New Roman" w:hAnsi="Times New Roman" w:cs="Times New Roman"/>
                      <w:sz w:val="24"/>
                      <w:szCs w:val="24"/>
                    </w:rPr>
                    <w:t>22</w:t>
                  </w:r>
                </w:p>
              </w:tc>
              <w:tc>
                <w:tcPr>
                  <w:tcW w:w="504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7C96">
                    <w:rPr>
                      <w:rFonts w:ascii="Times New Roman" w:hAnsi="Times New Roman" w:cs="Times New Roman"/>
                      <w:sz w:val="24"/>
                      <w:szCs w:val="24"/>
                    </w:rPr>
                    <w:t>23</w:t>
                  </w:r>
                </w:p>
              </w:tc>
              <w:tc>
                <w:tcPr>
                  <w:tcW w:w="504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7C96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</w:t>
                  </w:r>
                </w:p>
              </w:tc>
              <w:tc>
                <w:tcPr>
                  <w:tcW w:w="504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7C96">
                    <w:rPr>
                      <w:rFonts w:ascii="Times New Roman" w:hAnsi="Times New Roman" w:cs="Times New Roman"/>
                      <w:sz w:val="24"/>
                      <w:szCs w:val="24"/>
                    </w:rPr>
                    <w:t>25</w:t>
                  </w:r>
                </w:p>
              </w:tc>
              <w:tc>
                <w:tcPr>
                  <w:tcW w:w="504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7C96">
                    <w:rPr>
                      <w:rFonts w:ascii="Times New Roman" w:hAnsi="Times New Roman" w:cs="Times New Roman"/>
                      <w:sz w:val="24"/>
                      <w:szCs w:val="24"/>
                    </w:rPr>
                    <w:t>26</w:t>
                  </w:r>
                </w:p>
              </w:tc>
              <w:tc>
                <w:tcPr>
                  <w:tcW w:w="504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7C96">
                    <w:rPr>
                      <w:rFonts w:ascii="Times New Roman" w:hAnsi="Times New Roman" w:cs="Times New Roman"/>
                      <w:sz w:val="24"/>
                      <w:szCs w:val="24"/>
                    </w:rPr>
                    <w:t>27</w:t>
                  </w:r>
                </w:p>
              </w:tc>
              <w:tc>
                <w:tcPr>
                  <w:tcW w:w="504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7C96">
                    <w:rPr>
                      <w:rFonts w:ascii="Times New Roman" w:hAnsi="Times New Roman" w:cs="Times New Roman"/>
                      <w:sz w:val="24"/>
                      <w:szCs w:val="24"/>
                    </w:rPr>
                    <w:t>28</w:t>
                  </w:r>
                </w:p>
              </w:tc>
            </w:tr>
            <w:tr w:rsidR="00357C96" w:rsidRPr="00357C96" w:rsidTr="00FE31F7">
              <w:trPr>
                <w:trHeight w:val="116"/>
              </w:trPr>
              <w:tc>
                <w:tcPr>
                  <w:tcW w:w="500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7C96">
                    <w:rPr>
                      <w:rFonts w:ascii="Times New Roman" w:hAnsi="Times New Roman" w:cs="Times New Roman"/>
                      <w:sz w:val="24"/>
                      <w:szCs w:val="24"/>
                    </w:rPr>
                    <w:t>48</w:t>
                  </w:r>
                </w:p>
              </w:tc>
              <w:tc>
                <w:tcPr>
                  <w:tcW w:w="500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7C96">
                    <w:rPr>
                      <w:rFonts w:ascii="Times New Roman" w:hAnsi="Times New Roman" w:cs="Times New Roman"/>
                      <w:sz w:val="24"/>
                      <w:szCs w:val="24"/>
                    </w:rPr>
                    <w:t>47</w:t>
                  </w:r>
                </w:p>
              </w:tc>
              <w:tc>
                <w:tcPr>
                  <w:tcW w:w="509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7C96">
                    <w:rPr>
                      <w:rFonts w:ascii="Times New Roman" w:hAnsi="Times New Roman" w:cs="Times New Roman"/>
                      <w:sz w:val="24"/>
                      <w:szCs w:val="24"/>
                    </w:rPr>
                    <w:t>46</w:t>
                  </w:r>
                </w:p>
              </w:tc>
              <w:tc>
                <w:tcPr>
                  <w:tcW w:w="509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7C96">
                    <w:rPr>
                      <w:rFonts w:ascii="Times New Roman" w:hAnsi="Times New Roman" w:cs="Times New Roman"/>
                      <w:sz w:val="24"/>
                      <w:szCs w:val="24"/>
                    </w:rPr>
                    <w:t>45</w:t>
                  </w:r>
                </w:p>
              </w:tc>
              <w:tc>
                <w:tcPr>
                  <w:tcW w:w="510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7C96">
                    <w:rPr>
                      <w:rFonts w:ascii="Times New Roman" w:hAnsi="Times New Roman" w:cs="Times New Roman"/>
                      <w:sz w:val="24"/>
                      <w:szCs w:val="24"/>
                    </w:rPr>
                    <w:t>44</w:t>
                  </w:r>
                </w:p>
              </w:tc>
              <w:tc>
                <w:tcPr>
                  <w:tcW w:w="500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7C96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</w:t>
                  </w:r>
                </w:p>
              </w:tc>
              <w:tc>
                <w:tcPr>
                  <w:tcW w:w="500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7C96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</w:t>
                  </w:r>
                </w:p>
              </w:tc>
              <w:tc>
                <w:tcPr>
                  <w:tcW w:w="500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7C96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</w:t>
                  </w:r>
                </w:p>
              </w:tc>
              <w:tc>
                <w:tcPr>
                  <w:tcW w:w="504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7C96">
                    <w:rPr>
                      <w:rFonts w:ascii="Times New Roman" w:hAnsi="Times New Roman" w:cs="Times New Roman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504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7C96">
                    <w:rPr>
                      <w:rFonts w:ascii="Times New Roman" w:hAnsi="Times New Roman" w:cs="Times New Roman"/>
                      <w:sz w:val="24"/>
                      <w:szCs w:val="24"/>
                    </w:rPr>
                    <w:t>32</w:t>
                  </w:r>
                </w:p>
              </w:tc>
              <w:tc>
                <w:tcPr>
                  <w:tcW w:w="504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7C96">
                    <w:rPr>
                      <w:rFonts w:ascii="Times New Roman" w:hAnsi="Times New Roman" w:cs="Times New Roman"/>
                      <w:sz w:val="24"/>
                      <w:szCs w:val="24"/>
                    </w:rPr>
                    <w:t>33</w:t>
                  </w:r>
                </w:p>
              </w:tc>
              <w:tc>
                <w:tcPr>
                  <w:tcW w:w="504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7C96">
                    <w:rPr>
                      <w:rFonts w:ascii="Times New Roman" w:hAnsi="Times New Roman" w:cs="Times New Roman"/>
                      <w:sz w:val="24"/>
                      <w:szCs w:val="24"/>
                    </w:rPr>
                    <w:t>34</w:t>
                  </w:r>
                </w:p>
              </w:tc>
              <w:tc>
                <w:tcPr>
                  <w:tcW w:w="504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7C96">
                    <w:rPr>
                      <w:rFonts w:ascii="Times New Roman" w:hAnsi="Times New Roman" w:cs="Times New Roman"/>
                      <w:sz w:val="24"/>
                      <w:szCs w:val="24"/>
                    </w:rPr>
                    <w:t>35</w:t>
                  </w:r>
                </w:p>
              </w:tc>
              <w:tc>
                <w:tcPr>
                  <w:tcW w:w="504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7C96">
                    <w:rPr>
                      <w:rFonts w:ascii="Times New Roman" w:hAnsi="Times New Roman" w:cs="Times New Roman"/>
                      <w:sz w:val="24"/>
                      <w:szCs w:val="24"/>
                    </w:rPr>
                    <w:t>36</w:t>
                  </w:r>
                </w:p>
              </w:tc>
              <w:tc>
                <w:tcPr>
                  <w:tcW w:w="504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7C96">
                    <w:rPr>
                      <w:rFonts w:ascii="Times New Roman" w:hAnsi="Times New Roman" w:cs="Times New Roman"/>
                      <w:sz w:val="24"/>
                      <w:szCs w:val="24"/>
                    </w:rPr>
                    <w:t>37</w:t>
                  </w:r>
                </w:p>
              </w:tc>
              <w:tc>
                <w:tcPr>
                  <w:tcW w:w="504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7C96">
                    <w:rPr>
                      <w:rFonts w:ascii="Times New Roman" w:hAnsi="Times New Roman" w:cs="Times New Roman"/>
                      <w:sz w:val="24"/>
                      <w:szCs w:val="24"/>
                    </w:rPr>
                    <w:t>38</w:t>
                  </w:r>
                </w:p>
              </w:tc>
            </w:tr>
            <w:tr w:rsidR="00357C96" w:rsidRPr="00357C96" w:rsidTr="00FE31F7">
              <w:trPr>
                <w:trHeight w:val="116"/>
              </w:trPr>
              <w:tc>
                <w:tcPr>
                  <w:tcW w:w="500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7C9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</w:p>
              </w:tc>
              <w:tc>
                <w:tcPr>
                  <w:tcW w:w="500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7C9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</w:p>
              </w:tc>
              <w:tc>
                <w:tcPr>
                  <w:tcW w:w="509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9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10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0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0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0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4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4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4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4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4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4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7C9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</w:p>
              </w:tc>
              <w:tc>
                <w:tcPr>
                  <w:tcW w:w="504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4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7C9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</w:p>
              </w:tc>
            </w:tr>
          </w:tbl>
          <w:p w:rsidR="00357C96" w:rsidRPr="00357C96" w:rsidRDefault="00357C96" w:rsidP="00FE31F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7C96">
              <w:rPr>
                <w:rFonts w:ascii="Times New Roman" w:hAnsi="Times New Roman"/>
                <w:b/>
                <w:spacing w:val="-12"/>
                <w:sz w:val="24"/>
                <w:szCs w:val="24"/>
              </w:rPr>
              <w:t xml:space="preserve">Состояние слизистой оболочки полости рта, десны, альвеолярных отростков и </w:t>
            </w:r>
            <w:proofErr w:type="spellStart"/>
            <w:r w:rsidRPr="00357C96">
              <w:rPr>
                <w:rFonts w:ascii="Times New Roman" w:hAnsi="Times New Roman"/>
                <w:b/>
                <w:spacing w:val="-12"/>
                <w:sz w:val="24"/>
                <w:szCs w:val="24"/>
              </w:rPr>
              <w:t>неба</w:t>
            </w:r>
            <w:proofErr w:type="gramStart"/>
            <w:r w:rsidRPr="00357C96">
              <w:rPr>
                <w:rFonts w:ascii="Times New Roman" w:hAnsi="Times New Roman"/>
                <w:b/>
                <w:spacing w:val="-12"/>
                <w:sz w:val="24"/>
                <w:szCs w:val="24"/>
              </w:rPr>
              <w:t>:</w:t>
            </w:r>
            <w:r w:rsidRPr="00357C96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357C96">
              <w:rPr>
                <w:rFonts w:ascii="Times New Roman" w:hAnsi="Times New Roman"/>
                <w:sz w:val="24"/>
                <w:szCs w:val="24"/>
              </w:rPr>
              <w:t>лизистая</w:t>
            </w:r>
            <w:proofErr w:type="spellEnd"/>
            <w:r w:rsidRPr="00357C96">
              <w:rPr>
                <w:rFonts w:ascii="Times New Roman" w:hAnsi="Times New Roman"/>
                <w:sz w:val="24"/>
                <w:szCs w:val="24"/>
              </w:rPr>
              <w:t xml:space="preserve"> оболочка  в полости рта бледно-розового цвета безболезненная при пальпации. Кариозная полость 4 класса по </w:t>
            </w:r>
            <w:proofErr w:type="spellStart"/>
            <w:r w:rsidRPr="00357C96">
              <w:rPr>
                <w:rFonts w:ascii="Times New Roman" w:hAnsi="Times New Roman"/>
                <w:sz w:val="24"/>
                <w:szCs w:val="24"/>
              </w:rPr>
              <w:t>Блэку</w:t>
            </w:r>
            <w:proofErr w:type="spellEnd"/>
            <w:r w:rsidRPr="00357C96">
              <w:rPr>
                <w:rFonts w:ascii="Times New Roman" w:hAnsi="Times New Roman"/>
                <w:sz w:val="24"/>
                <w:szCs w:val="24"/>
              </w:rPr>
              <w:t xml:space="preserve"> в 2.2 зубе, частично выполненная пломбировочным материалом, при зондировании и перкуссии 2.2 зуба боли нет. При пальпации переходной складки  в области проекции верхушки корня  2.2 зуба  болезненности нет, определяется незначительная деформация альвеолярного отростка в виде полушаровидного образования размером 1 см.</w:t>
            </w:r>
          </w:p>
          <w:p w:rsidR="00357C96" w:rsidRPr="00357C96" w:rsidRDefault="00357C96" w:rsidP="00FE31F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57C96">
              <w:rPr>
                <w:rFonts w:ascii="Times New Roman" w:hAnsi="Times New Roman"/>
                <w:sz w:val="24"/>
                <w:szCs w:val="24"/>
              </w:rPr>
              <w:t>Радиовизиограмма</w:t>
            </w:r>
            <w:proofErr w:type="spellEnd"/>
            <w:r w:rsidRPr="00357C96">
              <w:rPr>
                <w:rFonts w:ascii="Times New Roman" w:hAnsi="Times New Roman"/>
                <w:sz w:val="24"/>
                <w:szCs w:val="24"/>
              </w:rPr>
              <w:t xml:space="preserve">: рисунок 1 . </w:t>
            </w:r>
          </w:p>
          <w:p w:rsidR="00357C96" w:rsidRPr="00357C96" w:rsidRDefault="00357C96" w:rsidP="00FE31F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7C96">
              <w:rPr>
                <w:rFonts w:ascii="Times New Roman" w:hAnsi="Times New Roman"/>
                <w:sz w:val="24"/>
                <w:szCs w:val="24"/>
              </w:rPr>
              <w:t>ЭОД: 2.2 более 100 мкА.</w:t>
            </w:r>
          </w:p>
          <w:p w:rsidR="00357C96" w:rsidRPr="00357C96" w:rsidRDefault="00357C96" w:rsidP="00FE31F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357C96" w:rsidRPr="00357C96" w:rsidRDefault="00357C96" w:rsidP="00FE31F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7C96">
              <w:rPr>
                <w:rFonts w:ascii="Times New Roman" w:hAnsi="Times New Roman"/>
                <w:sz w:val="24"/>
                <w:szCs w:val="24"/>
              </w:rPr>
              <w:t>Рисунок 1.</w:t>
            </w:r>
          </w:p>
          <w:p w:rsidR="00357C96" w:rsidRPr="00357C96" w:rsidRDefault="00357C96" w:rsidP="00FE31F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7C96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 wp14:anchorId="470FA7D2" wp14:editId="3EA60E36">
                  <wp:extent cx="2187437" cy="2245328"/>
                  <wp:effectExtent l="19050" t="0" r="3313" b="0"/>
                  <wp:docPr id="11" name="Рисунок 1" descr="Гордейко 0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Гордейко 0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grayscl/>
                            <a:lum bright="16000" contrast="39000"/>
                          </a:blip>
                          <a:srcRect l="27239" t="29528" r="35876" b="1565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8122" cy="224603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57C96" w:rsidRPr="00357C96" w:rsidRDefault="00357C96" w:rsidP="00357C96">
      <w:pPr>
        <w:pStyle w:val="Default"/>
        <w:rPr>
          <w:color w:val="auto"/>
        </w:rPr>
      </w:pPr>
      <w:r w:rsidRPr="00357C96">
        <w:rPr>
          <w:b/>
          <w:bCs/>
          <w:color w:val="auto"/>
        </w:rPr>
        <w:t xml:space="preserve">Вопросы: </w:t>
      </w:r>
      <w:r w:rsidRPr="00357C96">
        <w:rPr>
          <w:color w:val="auto"/>
        </w:rPr>
        <w:t xml:space="preserve">1. Поставьте диагноз и укажите наиболее существенные для данного заболевания симптомы. </w:t>
      </w:r>
    </w:p>
    <w:p w:rsidR="00357C96" w:rsidRPr="00357C96" w:rsidRDefault="00357C96" w:rsidP="00357C96">
      <w:pPr>
        <w:pStyle w:val="Default"/>
        <w:rPr>
          <w:color w:val="auto"/>
        </w:rPr>
      </w:pPr>
      <w:r w:rsidRPr="00357C96">
        <w:rPr>
          <w:color w:val="auto"/>
        </w:rPr>
        <w:t xml:space="preserve">2. Проведите дифференциальную диагностику. </w:t>
      </w:r>
    </w:p>
    <w:p w:rsidR="00357C96" w:rsidRPr="00357C96" w:rsidRDefault="00357C96" w:rsidP="00357C96">
      <w:pPr>
        <w:pStyle w:val="Default"/>
        <w:rPr>
          <w:color w:val="auto"/>
        </w:rPr>
      </w:pPr>
      <w:r w:rsidRPr="00357C96">
        <w:rPr>
          <w:color w:val="auto"/>
        </w:rPr>
        <w:t xml:space="preserve">3. Составьте план комплексного лечения врачами различного профиля. </w:t>
      </w:r>
    </w:p>
    <w:p w:rsidR="00357C96" w:rsidRPr="00357C96" w:rsidRDefault="00357C96" w:rsidP="00357C96">
      <w:pPr>
        <w:pStyle w:val="Default"/>
        <w:rPr>
          <w:color w:val="auto"/>
        </w:rPr>
      </w:pPr>
      <w:r w:rsidRPr="00357C96">
        <w:rPr>
          <w:color w:val="auto"/>
        </w:rPr>
        <w:t xml:space="preserve">4. Обоснуйте последовательность хирургических этапов лечения. </w:t>
      </w:r>
    </w:p>
    <w:p w:rsidR="00357C96" w:rsidRPr="00357C96" w:rsidRDefault="00357C96" w:rsidP="00357C96">
      <w:pPr>
        <w:pStyle w:val="Default"/>
        <w:rPr>
          <w:color w:val="auto"/>
        </w:rPr>
      </w:pPr>
      <w:r w:rsidRPr="00357C96">
        <w:rPr>
          <w:color w:val="auto"/>
        </w:rPr>
        <w:t xml:space="preserve">5. Определите прогноз заболевания. </w:t>
      </w:r>
    </w:p>
    <w:p w:rsidR="00357C96" w:rsidRPr="00357C96" w:rsidRDefault="00357C96" w:rsidP="00357C96">
      <w:pPr>
        <w:pStyle w:val="Default"/>
        <w:rPr>
          <w:color w:val="auto"/>
        </w:rPr>
      </w:pPr>
      <w:r w:rsidRPr="00357C96">
        <w:rPr>
          <w:color w:val="auto"/>
        </w:rPr>
        <w:t>6.Заполните добровольное информированное согласие.</w:t>
      </w:r>
    </w:p>
    <w:p w:rsidR="00357C96" w:rsidRPr="00357C96" w:rsidRDefault="00357C96" w:rsidP="00357C96">
      <w:pPr>
        <w:spacing w:after="0" w:line="240" w:lineRule="auto"/>
        <w:ind w:firstLine="709"/>
        <w:rPr>
          <w:rFonts w:ascii="Times New Roman" w:hAnsi="Times New Roman" w:cs="Times New Roman"/>
          <w:spacing w:val="-12"/>
          <w:sz w:val="24"/>
          <w:szCs w:val="24"/>
        </w:rPr>
      </w:pPr>
    </w:p>
    <w:p w:rsidR="00357C96" w:rsidRDefault="00357C96" w:rsidP="00357C9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57C96" w:rsidRDefault="00357C96" w:rsidP="00357C9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57C96" w:rsidRDefault="00357C96" w:rsidP="00357C9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57C96" w:rsidRDefault="00357C96" w:rsidP="00357C9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57C96" w:rsidRDefault="00357C96" w:rsidP="00357C9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57C96" w:rsidRDefault="00357C96" w:rsidP="00357C9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57C96" w:rsidRDefault="00357C96" w:rsidP="00357C9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57C96" w:rsidRDefault="00357C96" w:rsidP="00357C9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57C96" w:rsidRDefault="00357C96" w:rsidP="00357C9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57C96" w:rsidRDefault="00357C96" w:rsidP="00357C9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57C96" w:rsidRDefault="00357C96" w:rsidP="00357C9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57C96" w:rsidRPr="00357C96" w:rsidRDefault="00357C96" w:rsidP="00357C9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57C96" w:rsidRPr="00357C96" w:rsidRDefault="00357C96" w:rsidP="00357C9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7C96">
        <w:rPr>
          <w:rFonts w:ascii="Times New Roman" w:hAnsi="Times New Roman" w:cs="Times New Roman"/>
          <w:b/>
          <w:sz w:val="24"/>
          <w:szCs w:val="24"/>
        </w:rPr>
        <w:t xml:space="preserve">Ситуационная задача. </w:t>
      </w:r>
      <w:r>
        <w:rPr>
          <w:rFonts w:ascii="Times New Roman" w:hAnsi="Times New Roman" w:cs="Times New Roman"/>
          <w:b/>
          <w:sz w:val="24"/>
          <w:szCs w:val="24"/>
        </w:rPr>
        <w:t>2</w:t>
      </w:r>
    </w:p>
    <w:p w:rsidR="00357C96" w:rsidRPr="00357C96" w:rsidRDefault="00357C96" w:rsidP="00357C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7C96">
        <w:rPr>
          <w:rFonts w:ascii="Times New Roman" w:hAnsi="Times New Roman" w:cs="Times New Roman"/>
          <w:b/>
          <w:sz w:val="24"/>
          <w:szCs w:val="24"/>
        </w:rPr>
        <w:t>Жалобы:</w:t>
      </w:r>
      <w:r w:rsidRPr="00357C96">
        <w:rPr>
          <w:rFonts w:ascii="Times New Roman" w:hAnsi="Times New Roman" w:cs="Times New Roman"/>
          <w:sz w:val="24"/>
          <w:szCs w:val="24"/>
        </w:rPr>
        <w:t xml:space="preserve"> на разрушение 16, 26 зубов, периодические боли в 12 зубе, усиливающиеся при </w:t>
      </w:r>
      <w:proofErr w:type="spellStart"/>
      <w:r w:rsidRPr="00357C96">
        <w:rPr>
          <w:rFonts w:ascii="Times New Roman" w:hAnsi="Times New Roman" w:cs="Times New Roman"/>
          <w:sz w:val="24"/>
          <w:szCs w:val="24"/>
        </w:rPr>
        <w:t>накусывании</w:t>
      </w:r>
      <w:proofErr w:type="spellEnd"/>
      <w:r w:rsidRPr="00357C96">
        <w:rPr>
          <w:rFonts w:ascii="Times New Roman" w:hAnsi="Times New Roman" w:cs="Times New Roman"/>
          <w:sz w:val="24"/>
          <w:szCs w:val="24"/>
        </w:rPr>
        <w:t xml:space="preserve">, выпадение пломбы из 46 зуба. </w:t>
      </w:r>
      <w:proofErr w:type="gramStart"/>
      <w:r w:rsidRPr="00357C96">
        <w:rPr>
          <w:rFonts w:ascii="Times New Roman" w:hAnsi="Times New Roman" w:cs="Times New Roman"/>
          <w:sz w:val="24"/>
          <w:szCs w:val="24"/>
        </w:rPr>
        <w:t>Направлена</w:t>
      </w:r>
      <w:proofErr w:type="gramEnd"/>
      <w:r w:rsidRPr="00357C96">
        <w:rPr>
          <w:rFonts w:ascii="Times New Roman" w:hAnsi="Times New Roman" w:cs="Times New Roman"/>
          <w:sz w:val="24"/>
          <w:szCs w:val="24"/>
        </w:rPr>
        <w:t xml:space="preserve"> на плановую санацию полости рта из женской консультации.</w:t>
      </w:r>
    </w:p>
    <w:p w:rsidR="00357C96" w:rsidRPr="00357C96" w:rsidRDefault="00357C96" w:rsidP="00357C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7C96">
        <w:rPr>
          <w:rFonts w:ascii="Times New Roman" w:hAnsi="Times New Roman" w:cs="Times New Roman"/>
          <w:b/>
          <w:sz w:val="24"/>
          <w:szCs w:val="24"/>
        </w:rPr>
        <w:t>Анамнез заболевания:</w:t>
      </w:r>
      <w:r w:rsidRPr="00357C96">
        <w:rPr>
          <w:rFonts w:ascii="Times New Roman" w:hAnsi="Times New Roman" w:cs="Times New Roman"/>
          <w:sz w:val="24"/>
          <w:szCs w:val="24"/>
        </w:rPr>
        <w:t xml:space="preserve"> 46 ранее лечен по поводу осложненного кариеса, пломба разрушилась несколько месяцев назад; 16 и 26 ранее лечены, коронки полностью разрушились около года назад; боли в 12 при </w:t>
      </w:r>
      <w:proofErr w:type="spellStart"/>
      <w:r w:rsidRPr="00357C96">
        <w:rPr>
          <w:rFonts w:ascii="Times New Roman" w:hAnsi="Times New Roman" w:cs="Times New Roman"/>
          <w:sz w:val="24"/>
          <w:szCs w:val="24"/>
        </w:rPr>
        <w:t>накусывании</w:t>
      </w:r>
      <w:proofErr w:type="spellEnd"/>
      <w:r w:rsidRPr="00357C96">
        <w:rPr>
          <w:rFonts w:ascii="Times New Roman" w:hAnsi="Times New Roman" w:cs="Times New Roman"/>
          <w:sz w:val="24"/>
          <w:szCs w:val="24"/>
        </w:rPr>
        <w:t xml:space="preserve"> появились 2 месяца назад, полость в зубе образовалась больше года.  </w:t>
      </w:r>
    </w:p>
    <w:p w:rsidR="00357C96" w:rsidRPr="00357C96" w:rsidRDefault="00357C96" w:rsidP="00357C96">
      <w:pPr>
        <w:spacing w:after="0" w:line="240" w:lineRule="auto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357C96">
        <w:rPr>
          <w:rFonts w:ascii="Times New Roman" w:hAnsi="Times New Roman" w:cs="Times New Roman"/>
          <w:b/>
          <w:spacing w:val="-6"/>
          <w:sz w:val="24"/>
          <w:szCs w:val="24"/>
        </w:rPr>
        <w:t>Анамнез жизни:</w:t>
      </w:r>
      <w:r w:rsidRPr="00357C96">
        <w:rPr>
          <w:rFonts w:ascii="Times New Roman" w:hAnsi="Times New Roman" w:cs="Times New Roman"/>
          <w:spacing w:val="-6"/>
          <w:sz w:val="24"/>
          <w:szCs w:val="24"/>
        </w:rPr>
        <w:t xml:space="preserve"> Соматический анамнез не отягощен. Беременность срок 18 недель.</w:t>
      </w:r>
    </w:p>
    <w:p w:rsidR="00357C96" w:rsidRPr="00357C96" w:rsidRDefault="00357C96" w:rsidP="00357C9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7C96">
        <w:rPr>
          <w:rFonts w:ascii="Times New Roman" w:hAnsi="Times New Roman" w:cs="Times New Roman"/>
          <w:b/>
          <w:sz w:val="24"/>
          <w:szCs w:val="24"/>
        </w:rPr>
        <w:t>ДАННЫЕ ОБЪЕКТИВНОГО ИССЛЕДОВАНИЯ, ВНЕШНИЙ ОСМОТР</w:t>
      </w:r>
    </w:p>
    <w:p w:rsidR="00357C96" w:rsidRPr="00357C96" w:rsidRDefault="00357C96" w:rsidP="00357C9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6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89"/>
        <w:gridCol w:w="500"/>
        <w:gridCol w:w="500"/>
        <w:gridCol w:w="509"/>
        <w:gridCol w:w="509"/>
        <w:gridCol w:w="510"/>
        <w:gridCol w:w="500"/>
        <w:gridCol w:w="500"/>
        <w:gridCol w:w="500"/>
        <w:gridCol w:w="504"/>
        <w:gridCol w:w="504"/>
        <w:gridCol w:w="504"/>
        <w:gridCol w:w="504"/>
        <w:gridCol w:w="504"/>
        <w:gridCol w:w="504"/>
        <w:gridCol w:w="504"/>
        <w:gridCol w:w="504"/>
      </w:tblGrid>
      <w:tr w:rsidR="00357C96" w:rsidRPr="00357C96" w:rsidTr="00FE31F7">
        <w:trPr>
          <w:trHeight w:val="435"/>
        </w:trPr>
        <w:tc>
          <w:tcPr>
            <w:tcW w:w="1589" w:type="dxa"/>
            <w:vMerge w:val="restart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57C9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Осмотр </w:t>
            </w:r>
          </w:p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57C96">
              <w:rPr>
                <w:rFonts w:ascii="Times New Roman" w:hAnsi="Times New Roman" w:cs="Times New Roman"/>
                <w:b/>
                <w:sz w:val="18"/>
                <w:szCs w:val="18"/>
              </w:rPr>
              <w:t>полости рта.</w:t>
            </w:r>
          </w:p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57C96">
              <w:rPr>
                <w:rFonts w:ascii="Times New Roman" w:hAnsi="Times New Roman" w:cs="Times New Roman"/>
                <w:spacing w:val="-30"/>
                <w:sz w:val="18"/>
                <w:szCs w:val="18"/>
              </w:rPr>
              <w:t>Состояние зубов:</w:t>
            </w:r>
            <w:r w:rsidRPr="00357C96">
              <w:rPr>
                <w:rFonts w:ascii="Times New Roman" w:hAnsi="Times New Roman" w:cs="Times New Roman"/>
                <w:sz w:val="18"/>
                <w:szCs w:val="18"/>
              </w:rPr>
              <w:t xml:space="preserve"> условные обозначения:</w:t>
            </w:r>
          </w:p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20"/>
                <w:sz w:val="18"/>
                <w:szCs w:val="18"/>
              </w:rPr>
            </w:pPr>
            <w:proofErr w:type="gramStart"/>
            <w:r w:rsidRPr="00357C96">
              <w:rPr>
                <w:rFonts w:ascii="Times New Roman" w:hAnsi="Times New Roman" w:cs="Times New Roman"/>
                <w:spacing w:val="-20"/>
                <w:sz w:val="18"/>
                <w:szCs w:val="18"/>
              </w:rPr>
              <w:t>О–отсутствует</w:t>
            </w:r>
            <w:proofErr w:type="gramEnd"/>
            <w:r w:rsidRPr="00357C96">
              <w:rPr>
                <w:rFonts w:ascii="Times New Roman" w:hAnsi="Times New Roman" w:cs="Times New Roman"/>
                <w:spacing w:val="-20"/>
                <w:sz w:val="18"/>
                <w:szCs w:val="18"/>
              </w:rPr>
              <w:t xml:space="preserve">; </w:t>
            </w:r>
          </w:p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57C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</w:t>
            </w:r>
            <w:r w:rsidRPr="00357C96">
              <w:rPr>
                <w:rFonts w:ascii="Times New Roman" w:hAnsi="Times New Roman" w:cs="Times New Roman"/>
                <w:sz w:val="18"/>
                <w:szCs w:val="18"/>
              </w:rPr>
              <w:t xml:space="preserve">-корень; </w:t>
            </w:r>
          </w:p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57C96">
              <w:rPr>
                <w:rFonts w:ascii="Times New Roman" w:hAnsi="Times New Roman" w:cs="Times New Roman"/>
                <w:sz w:val="18"/>
                <w:szCs w:val="18"/>
              </w:rPr>
              <w:t>Р-пульпит;</w:t>
            </w:r>
          </w:p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20"/>
                <w:sz w:val="18"/>
                <w:szCs w:val="18"/>
              </w:rPr>
            </w:pPr>
            <w:proofErr w:type="spellStart"/>
            <w:r w:rsidRPr="00357C96">
              <w:rPr>
                <w:rFonts w:ascii="Times New Roman" w:hAnsi="Times New Roman" w:cs="Times New Roman"/>
                <w:spacing w:val="-20"/>
                <w:sz w:val="18"/>
                <w:szCs w:val="18"/>
                <w:lang w:val="en-US"/>
              </w:rPr>
              <w:t>Pt</w:t>
            </w:r>
            <w:proofErr w:type="spellEnd"/>
            <w:r w:rsidRPr="00357C96">
              <w:rPr>
                <w:rFonts w:ascii="Times New Roman" w:hAnsi="Times New Roman" w:cs="Times New Roman"/>
                <w:spacing w:val="-20"/>
                <w:sz w:val="18"/>
                <w:szCs w:val="18"/>
              </w:rPr>
              <w:t>-периодонтит;</w:t>
            </w:r>
          </w:p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20"/>
                <w:sz w:val="18"/>
                <w:szCs w:val="18"/>
              </w:rPr>
            </w:pPr>
            <w:r w:rsidRPr="00357C96">
              <w:rPr>
                <w:rFonts w:ascii="Times New Roman" w:hAnsi="Times New Roman" w:cs="Times New Roman"/>
                <w:spacing w:val="-20"/>
                <w:sz w:val="18"/>
                <w:szCs w:val="18"/>
              </w:rPr>
              <w:t>К-коронка;</w:t>
            </w:r>
          </w:p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20"/>
                <w:sz w:val="18"/>
                <w:szCs w:val="18"/>
              </w:rPr>
            </w:pPr>
            <w:proofErr w:type="gramStart"/>
            <w:r w:rsidRPr="00357C96">
              <w:rPr>
                <w:rFonts w:ascii="Times New Roman" w:hAnsi="Times New Roman" w:cs="Times New Roman"/>
                <w:spacing w:val="-30"/>
                <w:sz w:val="18"/>
                <w:szCs w:val="18"/>
              </w:rPr>
              <w:t>И-искусственный</w:t>
            </w:r>
            <w:proofErr w:type="gramEnd"/>
            <w:r w:rsidRPr="00357C96">
              <w:rPr>
                <w:rFonts w:ascii="Times New Roman" w:hAnsi="Times New Roman" w:cs="Times New Roman"/>
                <w:spacing w:val="-20"/>
                <w:sz w:val="18"/>
                <w:szCs w:val="18"/>
              </w:rPr>
              <w:t xml:space="preserve"> зуб; П-пломба;</w:t>
            </w:r>
          </w:p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pacing w:val="-20"/>
                <w:sz w:val="18"/>
                <w:szCs w:val="18"/>
                <w:lang w:val="en-US"/>
              </w:rPr>
              <w:t>I</w:t>
            </w:r>
            <w:r w:rsidRPr="00357C96">
              <w:rPr>
                <w:rFonts w:ascii="Times New Roman" w:hAnsi="Times New Roman" w:cs="Times New Roman"/>
                <w:spacing w:val="-20"/>
                <w:sz w:val="18"/>
                <w:szCs w:val="18"/>
              </w:rPr>
              <w:t xml:space="preserve">, </w:t>
            </w:r>
            <w:r w:rsidRPr="00357C96">
              <w:rPr>
                <w:rFonts w:ascii="Times New Roman" w:hAnsi="Times New Roman" w:cs="Times New Roman"/>
                <w:spacing w:val="-20"/>
                <w:sz w:val="18"/>
                <w:szCs w:val="18"/>
                <w:lang w:val="en-US"/>
              </w:rPr>
              <w:t>II</w:t>
            </w:r>
            <w:r w:rsidRPr="00357C96">
              <w:rPr>
                <w:rFonts w:ascii="Times New Roman" w:hAnsi="Times New Roman" w:cs="Times New Roman"/>
                <w:spacing w:val="-20"/>
                <w:sz w:val="18"/>
                <w:szCs w:val="18"/>
              </w:rPr>
              <w:t xml:space="preserve"> ,</w:t>
            </w:r>
            <w:r w:rsidRPr="00357C96">
              <w:rPr>
                <w:rFonts w:ascii="Times New Roman" w:hAnsi="Times New Roman" w:cs="Times New Roman"/>
                <w:spacing w:val="-20"/>
                <w:sz w:val="18"/>
                <w:szCs w:val="18"/>
                <w:lang w:val="en-US"/>
              </w:rPr>
              <w:t>III</w:t>
            </w:r>
            <w:r w:rsidRPr="00357C96">
              <w:rPr>
                <w:rFonts w:ascii="Times New Roman" w:hAnsi="Times New Roman" w:cs="Times New Roman"/>
                <w:spacing w:val="-20"/>
                <w:sz w:val="18"/>
                <w:szCs w:val="18"/>
              </w:rPr>
              <w:t xml:space="preserve"> – степень подвижности</w:t>
            </w: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7C96" w:rsidRPr="00357C96" w:rsidTr="00FE31F7">
        <w:trPr>
          <w:trHeight w:val="116"/>
        </w:trPr>
        <w:tc>
          <w:tcPr>
            <w:tcW w:w="1589" w:type="dxa"/>
            <w:vMerge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</w:p>
        </w:tc>
        <w:tc>
          <w:tcPr>
            <w:tcW w:w="509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57C9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Pt</w:t>
            </w:r>
            <w:proofErr w:type="spellEnd"/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57C96" w:rsidRPr="00357C96" w:rsidTr="00FE31F7">
        <w:trPr>
          <w:trHeight w:val="116"/>
        </w:trPr>
        <w:tc>
          <w:tcPr>
            <w:tcW w:w="1589" w:type="dxa"/>
            <w:vMerge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09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09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1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</w:tr>
      <w:tr w:rsidR="00357C96" w:rsidRPr="00357C96" w:rsidTr="00FE31F7">
        <w:trPr>
          <w:trHeight w:val="116"/>
        </w:trPr>
        <w:tc>
          <w:tcPr>
            <w:tcW w:w="1589" w:type="dxa"/>
            <w:vMerge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509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509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51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</w:tr>
      <w:tr w:rsidR="00357C96" w:rsidRPr="00357C96" w:rsidTr="00FE31F7">
        <w:trPr>
          <w:trHeight w:val="116"/>
        </w:trPr>
        <w:tc>
          <w:tcPr>
            <w:tcW w:w="1589" w:type="dxa"/>
            <w:vMerge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09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57C96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П</w:t>
            </w:r>
            <w:proofErr w:type="gramEnd"/>
            <w:r w:rsidRPr="00357C96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, </w:t>
            </w:r>
            <w:proofErr w:type="spellStart"/>
            <w:r w:rsidRPr="00357C96">
              <w:rPr>
                <w:rFonts w:ascii="Times New Roman" w:hAnsi="Times New Roman" w:cs="Times New Roman"/>
                <w:spacing w:val="-20"/>
                <w:sz w:val="24"/>
                <w:szCs w:val="24"/>
                <w:lang w:val="en-US"/>
              </w:rPr>
              <w:t>Pt</w:t>
            </w:r>
            <w:proofErr w:type="spellEnd"/>
          </w:p>
        </w:tc>
        <w:tc>
          <w:tcPr>
            <w:tcW w:w="509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7C96" w:rsidRPr="00357C96" w:rsidTr="00FE31F7">
        <w:trPr>
          <w:trHeight w:val="116"/>
        </w:trPr>
        <w:tc>
          <w:tcPr>
            <w:tcW w:w="1589" w:type="dxa"/>
            <w:vMerge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57C96" w:rsidRPr="00357C96" w:rsidRDefault="00357C96" w:rsidP="00357C96">
      <w:pPr>
        <w:spacing w:after="0" w:line="240" w:lineRule="auto"/>
        <w:jc w:val="both"/>
        <w:rPr>
          <w:rFonts w:ascii="Times New Roman" w:hAnsi="Times New Roman" w:cs="Times New Roman"/>
          <w:b/>
          <w:spacing w:val="-12"/>
          <w:sz w:val="24"/>
          <w:szCs w:val="24"/>
        </w:rPr>
      </w:pPr>
    </w:p>
    <w:p w:rsidR="00357C96" w:rsidRPr="00357C96" w:rsidRDefault="00357C96" w:rsidP="00357C96">
      <w:pPr>
        <w:spacing w:after="0" w:line="240" w:lineRule="auto"/>
        <w:jc w:val="both"/>
        <w:rPr>
          <w:rFonts w:ascii="Times New Roman" w:hAnsi="Times New Roman" w:cs="Times New Roman"/>
          <w:b/>
          <w:spacing w:val="-12"/>
          <w:sz w:val="24"/>
          <w:szCs w:val="24"/>
        </w:rPr>
      </w:pPr>
      <w:r w:rsidRPr="00357C96">
        <w:rPr>
          <w:rFonts w:ascii="Times New Roman" w:hAnsi="Times New Roman" w:cs="Times New Roman"/>
          <w:b/>
          <w:spacing w:val="-12"/>
          <w:sz w:val="24"/>
          <w:szCs w:val="24"/>
        </w:rPr>
        <w:t>Состояние слизистой оболочки полости рта, десны, альвеолярных отростков и неба</w:t>
      </w:r>
    </w:p>
    <w:p w:rsidR="00357C96" w:rsidRPr="00357C96" w:rsidRDefault="00357C96" w:rsidP="00357C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7C96">
        <w:rPr>
          <w:rFonts w:ascii="Times New Roman" w:hAnsi="Times New Roman" w:cs="Times New Roman"/>
          <w:sz w:val="24"/>
          <w:szCs w:val="24"/>
        </w:rPr>
        <w:t xml:space="preserve">Слизистая оболочка  в полости рта в цвете не изменена, безболезненная при пальпации. Коронки зубов 16 и 26 разрушены полностью, при перкуссии боли нет. </w:t>
      </w:r>
      <w:proofErr w:type="gramStart"/>
      <w:r w:rsidRPr="00357C96">
        <w:rPr>
          <w:rFonts w:ascii="Times New Roman" w:hAnsi="Times New Roman" w:cs="Times New Roman"/>
          <w:sz w:val="24"/>
          <w:szCs w:val="24"/>
        </w:rPr>
        <w:t xml:space="preserve">При осмотре зубных рядов обнаружена глубокая кариозная полость в зубе 12, сообщающаяся с полостью зуба, перкуссия  безболезненная, При пальпации переходной складки  в области проекции верхушки корня  болезненности нет, видимых патологических изменений не выявлено. 46 зуб – дефект твердых тканей зуба, частично на дне полости выполнен пломбировочным материалом, перкуссия, температурная проба безболезненные </w:t>
      </w:r>
      <w:proofErr w:type="gramEnd"/>
    </w:p>
    <w:p w:rsidR="00357C96" w:rsidRPr="00357C96" w:rsidRDefault="00357C96" w:rsidP="00357C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7C96"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w:drawing>
          <wp:inline distT="0" distB="0" distL="0" distR="0" wp14:anchorId="037C0F2E" wp14:editId="495EF7DB">
            <wp:extent cx="2049517" cy="1542493"/>
            <wp:effectExtent l="0" t="0" r="8255" b="635"/>
            <wp:docPr id="12" name="Рисунок 3" descr="C:\Users\Анжелика\Pictures\P10009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C:\Users\Анжелика\Pictures\P1000922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6993" t="33154" r="46817" b="124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2466" cy="15447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57C9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B576379" wp14:editId="42900DC5">
            <wp:extent cx="3312160" cy="2316480"/>
            <wp:effectExtent l="19050" t="0" r="2540" b="0"/>
            <wp:docPr id="13" name="Рисунок 67" descr="IMG_0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7" descr="IMG_0258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2160" cy="2316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7C96" w:rsidRPr="00357C96" w:rsidRDefault="00357C96" w:rsidP="00357C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7C96">
        <w:rPr>
          <w:rFonts w:ascii="Times New Roman" w:hAnsi="Times New Roman" w:cs="Times New Roman"/>
          <w:b/>
          <w:sz w:val="24"/>
          <w:szCs w:val="24"/>
        </w:rPr>
        <w:t xml:space="preserve">ДАННЫЕ </w:t>
      </w:r>
      <w:proofErr w:type="gramStart"/>
      <w:r w:rsidRPr="00357C96">
        <w:rPr>
          <w:rFonts w:ascii="Times New Roman" w:hAnsi="Times New Roman" w:cs="Times New Roman"/>
          <w:b/>
          <w:sz w:val="24"/>
          <w:szCs w:val="24"/>
        </w:rPr>
        <w:t>РЕНТГЕНОЛОГИЧЕСКОГО</w:t>
      </w:r>
      <w:proofErr w:type="gramEnd"/>
      <w:r w:rsidRPr="00357C96">
        <w:rPr>
          <w:rFonts w:ascii="Times New Roman" w:hAnsi="Times New Roman" w:cs="Times New Roman"/>
          <w:b/>
          <w:sz w:val="24"/>
          <w:szCs w:val="24"/>
        </w:rPr>
        <w:t xml:space="preserve">  и ЭОД ИССЛЕДОВАНИЙ</w:t>
      </w:r>
    </w:p>
    <w:p w:rsidR="00357C96" w:rsidRPr="00357C96" w:rsidRDefault="00357C96" w:rsidP="00357C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7C96">
        <w:rPr>
          <w:rFonts w:ascii="Times New Roman" w:hAnsi="Times New Roman" w:cs="Times New Roman"/>
          <w:sz w:val="24"/>
          <w:szCs w:val="24"/>
        </w:rPr>
        <w:t>Панорамная томография зубов ЭОД: 17 – 4 мкА; 12 – 200 мкА; 43 – 3 мкА; 46 – более 200 мкА.</w:t>
      </w:r>
    </w:p>
    <w:p w:rsidR="00357C96" w:rsidRPr="00357C96" w:rsidRDefault="00357C96" w:rsidP="00357C96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357C96">
        <w:rPr>
          <w:rFonts w:ascii="Times New Roman" w:hAnsi="Times New Roman" w:cs="Times New Roman"/>
          <w:b/>
          <w:noProof/>
          <w:sz w:val="24"/>
          <w:szCs w:val="24"/>
        </w:rPr>
        <w:t xml:space="preserve">Вопросы: </w:t>
      </w:r>
      <w:r w:rsidRPr="00357C96">
        <w:rPr>
          <w:rFonts w:ascii="Times New Roman" w:hAnsi="Times New Roman" w:cs="Times New Roman"/>
          <w:noProof/>
          <w:sz w:val="24"/>
          <w:szCs w:val="24"/>
        </w:rPr>
        <w:t xml:space="preserve">1.На основании данных клинического  обследования и лучевой диагностики поставьте и обоснуйте  клинический диагноз. </w:t>
      </w:r>
    </w:p>
    <w:p w:rsidR="00357C96" w:rsidRPr="00357C96" w:rsidRDefault="00357C96" w:rsidP="00357C96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357C96">
        <w:rPr>
          <w:rFonts w:ascii="Times New Roman" w:hAnsi="Times New Roman" w:cs="Times New Roman"/>
          <w:noProof/>
          <w:sz w:val="24"/>
          <w:szCs w:val="24"/>
        </w:rPr>
        <w:t xml:space="preserve">2.Составьте план лечения. </w:t>
      </w:r>
    </w:p>
    <w:p w:rsidR="00357C96" w:rsidRDefault="00357C96" w:rsidP="00357C9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57C96" w:rsidRDefault="00357C96" w:rsidP="00357C9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57C96" w:rsidRDefault="00357C96" w:rsidP="00357C9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57C96" w:rsidRPr="00357C96" w:rsidRDefault="00357C96" w:rsidP="00357C9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7C96">
        <w:rPr>
          <w:rFonts w:ascii="Times New Roman" w:hAnsi="Times New Roman" w:cs="Times New Roman"/>
          <w:b/>
          <w:sz w:val="24"/>
          <w:szCs w:val="24"/>
        </w:rPr>
        <w:t>Ситуационная задача. 4</w:t>
      </w:r>
    </w:p>
    <w:p w:rsidR="00357C96" w:rsidRPr="00357C96" w:rsidRDefault="00357C96" w:rsidP="00357C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7C96">
        <w:rPr>
          <w:rFonts w:ascii="Times New Roman" w:hAnsi="Times New Roman" w:cs="Times New Roman"/>
          <w:b/>
          <w:sz w:val="24"/>
          <w:szCs w:val="24"/>
        </w:rPr>
        <w:t>Жалобы:</w:t>
      </w:r>
      <w:r w:rsidRPr="00357C96">
        <w:rPr>
          <w:rFonts w:ascii="Times New Roman" w:hAnsi="Times New Roman" w:cs="Times New Roman"/>
          <w:sz w:val="24"/>
          <w:szCs w:val="24"/>
        </w:rPr>
        <w:t xml:space="preserve"> на разрушение 16, 26 зубов, периодические боли в 12 зубе, усиливающиеся при </w:t>
      </w:r>
      <w:proofErr w:type="spellStart"/>
      <w:r w:rsidRPr="00357C96">
        <w:rPr>
          <w:rFonts w:ascii="Times New Roman" w:hAnsi="Times New Roman" w:cs="Times New Roman"/>
          <w:sz w:val="24"/>
          <w:szCs w:val="24"/>
        </w:rPr>
        <w:t>накусывании</w:t>
      </w:r>
      <w:proofErr w:type="spellEnd"/>
      <w:r w:rsidRPr="00357C96">
        <w:rPr>
          <w:rFonts w:ascii="Times New Roman" w:hAnsi="Times New Roman" w:cs="Times New Roman"/>
          <w:sz w:val="24"/>
          <w:szCs w:val="24"/>
        </w:rPr>
        <w:t xml:space="preserve">, выпадение пломбы из 46 зуба. </w:t>
      </w:r>
      <w:proofErr w:type="gramStart"/>
      <w:r w:rsidRPr="00357C96">
        <w:rPr>
          <w:rFonts w:ascii="Times New Roman" w:hAnsi="Times New Roman" w:cs="Times New Roman"/>
          <w:sz w:val="24"/>
          <w:szCs w:val="24"/>
        </w:rPr>
        <w:t>Направлена</w:t>
      </w:r>
      <w:proofErr w:type="gramEnd"/>
      <w:r w:rsidRPr="00357C96">
        <w:rPr>
          <w:rFonts w:ascii="Times New Roman" w:hAnsi="Times New Roman" w:cs="Times New Roman"/>
          <w:sz w:val="24"/>
          <w:szCs w:val="24"/>
        </w:rPr>
        <w:t xml:space="preserve"> на плановую санацию полости рта из женской консультации.</w:t>
      </w:r>
    </w:p>
    <w:p w:rsidR="00357C96" w:rsidRPr="00357C96" w:rsidRDefault="00357C96" w:rsidP="00357C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7C96">
        <w:rPr>
          <w:rFonts w:ascii="Times New Roman" w:hAnsi="Times New Roman" w:cs="Times New Roman"/>
          <w:b/>
          <w:sz w:val="24"/>
          <w:szCs w:val="24"/>
        </w:rPr>
        <w:t>Анамнез заболевания:</w:t>
      </w:r>
      <w:r w:rsidRPr="00357C96">
        <w:rPr>
          <w:rFonts w:ascii="Times New Roman" w:hAnsi="Times New Roman" w:cs="Times New Roman"/>
          <w:sz w:val="24"/>
          <w:szCs w:val="24"/>
        </w:rPr>
        <w:t xml:space="preserve"> 46 ранее лечен по поводу осложненного кариеса, пломба разрушилась несколько месяцев назад; 16 и 26 ранее лечены, коронки полностью разрушились около года назад; боли в 12 при </w:t>
      </w:r>
      <w:proofErr w:type="spellStart"/>
      <w:r w:rsidRPr="00357C96">
        <w:rPr>
          <w:rFonts w:ascii="Times New Roman" w:hAnsi="Times New Roman" w:cs="Times New Roman"/>
          <w:sz w:val="24"/>
          <w:szCs w:val="24"/>
        </w:rPr>
        <w:t>накусывании</w:t>
      </w:r>
      <w:proofErr w:type="spellEnd"/>
      <w:r w:rsidRPr="00357C96">
        <w:rPr>
          <w:rFonts w:ascii="Times New Roman" w:hAnsi="Times New Roman" w:cs="Times New Roman"/>
          <w:sz w:val="24"/>
          <w:szCs w:val="24"/>
        </w:rPr>
        <w:t xml:space="preserve"> появились 2 месяца назад, полость в зубе образовалась больше года.  </w:t>
      </w:r>
    </w:p>
    <w:p w:rsidR="00357C96" w:rsidRPr="00357C96" w:rsidRDefault="00357C96" w:rsidP="00357C96">
      <w:pPr>
        <w:spacing w:after="0" w:line="240" w:lineRule="auto"/>
        <w:jc w:val="both"/>
        <w:rPr>
          <w:rFonts w:ascii="Times New Roman" w:hAnsi="Times New Roman" w:cs="Times New Roman"/>
          <w:b/>
          <w:spacing w:val="-6"/>
          <w:sz w:val="24"/>
          <w:szCs w:val="24"/>
        </w:rPr>
      </w:pPr>
    </w:p>
    <w:p w:rsidR="00357C96" w:rsidRPr="00357C96" w:rsidRDefault="00357C96" w:rsidP="00357C96">
      <w:pPr>
        <w:spacing w:after="0" w:line="240" w:lineRule="auto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357C96">
        <w:rPr>
          <w:rFonts w:ascii="Times New Roman" w:hAnsi="Times New Roman" w:cs="Times New Roman"/>
          <w:b/>
          <w:spacing w:val="-6"/>
          <w:sz w:val="24"/>
          <w:szCs w:val="24"/>
        </w:rPr>
        <w:t>Анамнез жизни:</w:t>
      </w:r>
      <w:r w:rsidRPr="00357C96">
        <w:rPr>
          <w:rFonts w:ascii="Times New Roman" w:hAnsi="Times New Roman" w:cs="Times New Roman"/>
          <w:spacing w:val="-6"/>
          <w:sz w:val="24"/>
          <w:szCs w:val="24"/>
        </w:rPr>
        <w:t xml:space="preserve"> Соматический анамнез не отягощен. Беременность срок 18 недель.</w:t>
      </w:r>
    </w:p>
    <w:p w:rsidR="00357C96" w:rsidRPr="00357C96" w:rsidRDefault="00357C96" w:rsidP="00357C9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57C96" w:rsidRPr="00357C96" w:rsidRDefault="00357C96" w:rsidP="00357C9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7C96">
        <w:rPr>
          <w:rFonts w:ascii="Times New Roman" w:hAnsi="Times New Roman" w:cs="Times New Roman"/>
          <w:b/>
          <w:sz w:val="24"/>
          <w:szCs w:val="24"/>
        </w:rPr>
        <w:t>ДАННЫЕ ОБЪЕКТИВНОГО ИССЛЕДОВАНИЯ, ВНЕШНИЙ ОСМОТР</w:t>
      </w:r>
    </w:p>
    <w:tbl>
      <w:tblPr>
        <w:tblW w:w="96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89"/>
        <w:gridCol w:w="500"/>
        <w:gridCol w:w="500"/>
        <w:gridCol w:w="509"/>
        <w:gridCol w:w="509"/>
        <w:gridCol w:w="510"/>
        <w:gridCol w:w="500"/>
        <w:gridCol w:w="500"/>
        <w:gridCol w:w="500"/>
        <w:gridCol w:w="504"/>
        <w:gridCol w:w="504"/>
        <w:gridCol w:w="504"/>
        <w:gridCol w:w="504"/>
        <w:gridCol w:w="504"/>
        <w:gridCol w:w="504"/>
        <w:gridCol w:w="504"/>
        <w:gridCol w:w="504"/>
      </w:tblGrid>
      <w:tr w:rsidR="00357C96" w:rsidRPr="00357C96" w:rsidTr="00FE31F7">
        <w:trPr>
          <w:trHeight w:val="403"/>
        </w:trPr>
        <w:tc>
          <w:tcPr>
            <w:tcW w:w="1589" w:type="dxa"/>
            <w:vMerge w:val="restart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57C9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Осмотр </w:t>
            </w:r>
          </w:p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57C96">
              <w:rPr>
                <w:rFonts w:ascii="Times New Roman" w:hAnsi="Times New Roman" w:cs="Times New Roman"/>
                <w:b/>
                <w:sz w:val="18"/>
                <w:szCs w:val="18"/>
              </w:rPr>
              <w:t>полости рта.</w:t>
            </w:r>
          </w:p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57C96">
              <w:rPr>
                <w:rFonts w:ascii="Times New Roman" w:hAnsi="Times New Roman" w:cs="Times New Roman"/>
                <w:spacing w:val="-30"/>
                <w:sz w:val="18"/>
                <w:szCs w:val="18"/>
              </w:rPr>
              <w:t>Состояние зубов:</w:t>
            </w:r>
            <w:r w:rsidRPr="00357C96">
              <w:rPr>
                <w:rFonts w:ascii="Times New Roman" w:hAnsi="Times New Roman" w:cs="Times New Roman"/>
                <w:sz w:val="18"/>
                <w:szCs w:val="18"/>
              </w:rPr>
              <w:t xml:space="preserve"> условные обозначения:</w:t>
            </w:r>
          </w:p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20"/>
                <w:sz w:val="18"/>
                <w:szCs w:val="18"/>
              </w:rPr>
            </w:pPr>
            <w:proofErr w:type="gramStart"/>
            <w:r w:rsidRPr="00357C96">
              <w:rPr>
                <w:rFonts w:ascii="Times New Roman" w:hAnsi="Times New Roman" w:cs="Times New Roman"/>
                <w:spacing w:val="-20"/>
                <w:sz w:val="18"/>
                <w:szCs w:val="18"/>
              </w:rPr>
              <w:t>О–отсутствует</w:t>
            </w:r>
            <w:proofErr w:type="gramEnd"/>
            <w:r w:rsidRPr="00357C96">
              <w:rPr>
                <w:rFonts w:ascii="Times New Roman" w:hAnsi="Times New Roman" w:cs="Times New Roman"/>
                <w:spacing w:val="-20"/>
                <w:sz w:val="18"/>
                <w:szCs w:val="18"/>
              </w:rPr>
              <w:t xml:space="preserve">; </w:t>
            </w:r>
          </w:p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57C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</w:t>
            </w:r>
            <w:r w:rsidRPr="00357C96">
              <w:rPr>
                <w:rFonts w:ascii="Times New Roman" w:hAnsi="Times New Roman" w:cs="Times New Roman"/>
                <w:sz w:val="18"/>
                <w:szCs w:val="18"/>
              </w:rPr>
              <w:t xml:space="preserve">-корень; </w:t>
            </w:r>
          </w:p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57C96">
              <w:rPr>
                <w:rFonts w:ascii="Times New Roman" w:hAnsi="Times New Roman" w:cs="Times New Roman"/>
                <w:sz w:val="18"/>
                <w:szCs w:val="18"/>
              </w:rPr>
              <w:t>Р-пульпит;</w:t>
            </w:r>
          </w:p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20"/>
                <w:sz w:val="18"/>
                <w:szCs w:val="18"/>
              </w:rPr>
            </w:pPr>
            <w:proofErr w:type="spellStart"/>
            <w:r w:rsidRPr="00357C96">
              <w:rPr>
                <w:rFonts w:ascii="Times New Roman" w:hAnsi="Times New Roman" w:cs="Times New Roman"/>
                <w:spacing w:val="-20"/>
                <w:sz w:val="18"/>
                <w:szCs w:val="18"/>
                <w:lang w:val="en-US"/>
              </w:rPr>
              <w:t>Pt</w:t>
            </w:r>
            <w:proofErr w:type="spellEnd"/>
            <w:r w:rsidRPr="00357C96">
              <w:rPr>
                <w:rFonts w:ascii="Times New Roman" w:hAnsi="Times New Roman" w:cs="Times New Roman"/>
                <w:spacing w:val="-20"/>
                <w:sz w:val="18"/>
                <w:szCs w:val="18"/>
              </w:rPr>
              <w:t>-периодонтит;</w:t>
            </w:r>
          </w:p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20"/>
                <w:sz w:val="18"/>
                <w:szCs w:val="18"/>
              </w:rPr>
            </w:pPr>
            <w:r w:rsidRPr="00357C96">
              <w:rPr>
                <w:rFonts w:ascii="Times New Roman" w:hAnsi="Times New Roman" w:cs="Times New Roman"/>
                <w:spacing w:val="-20"/>
                <w:sz w:val="18"/>
                <w:szCs w:val="18"/>
              </w:rPr>
              <w:t>К-коронка;</w:t>
            </w:r>
          </w:p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20"/>
                <w:sz w:val="18"/>
                <w:szCs w:val="18"/>
              </w:rPr>
            </w:pPr>
            <w:proofErr w:type="gramStart"/>
            <w:r w:rsidRPr="00357C96">
              <w:rPr>
                <w:rFonts w:ascii="Times New Roman" w:hAnsi="Times New Roman" w:cs="Times New Roman"/>
                <w:spacing w:val="-30"/>
                <w:sz w:val="18"/>
                <w:szCs w:val="18"/>
              </w:rPr>
              <w:t>И-искусственный</w:t>
            </w:r>
            <w:proofErr w:type="gramEnd"/>
            <w:r w:rsidRPr="00357C96">
              <w:rPr>
                <w:rFonts w:ascii="Times New Roman" w:hAnsi="Times New Roman" w:cs="Times New Roman"/>
                <w:spacing w:val="-20"/>
                <w:sz w:val="18"/>
                <w:szCs w:val="18"/>
              </w:rPr>
              <w:t xml:space="preserve"> зуб; П-пломба;</w:t>
            </w:r>
          </w:p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20"/>
                <w:sz w:val="18"/>
                <w:szCs w:val="18"/>
              </w:rPr>
            </w:pPr>
            <w:r w:rsidRPr="00357C96">
              <w:rPr>
                <w:rFonts w:ascii="Times New Roman" w:hAnsi="Times New Roman" w:cs="Times New Roman"/>
                <w:spacing w:val="-20"/>
                <w:sz w:val="18"/>
                <w:szCs w:val="18"/>
                <w:lang w:val="en-US"/>
              </w:rPr>
              <w:t>I</w:t>
            </w:r>
            <w:r w:rsidRPr="00357C96">
              <w:rPr>
                <w:rFonts w:ascii="Times New Roman" w:hAnsi="Times New Roman" w:cs="Times New Roman"/>
                <w:spacing w:val="-20"/>
                <w:sz w:val="18"/>
                <w:szCs w:val="18"/>
              </w:rPr>
              <w:t xml:space="preserve">, </w:t>
            </w:r>
            <w:r w:rsidRPr="00357C96">
              <w:rPr>
                <w:rFonts w:ascii="Times New Roman" w:hAnsi="Times New Roman" w:cs="Times New Roman"/>
                <w:spacing w:val="-20"/>
                <w:sz w:val="18"/>
                <w:szCs w:val="18"/>
                <w:lang w:val="en-US"/>
              </w:rPr>
              <w:t>II</w:t>
            </w:r>
            <w:r w:rsidRPr="00357C96">
              <w:rPr>
                <w:rFonts w:ascii="Times New Roman" w:hAnsi="Times New Roman" w:cs="Times New Roman"/>
                <w:spacing w:val="-20"/>
                <w:sz w:val="18"/>
                <w:szCs w:val="18"/>
              </w:rPr>
              <w:t xml:space="preserve"> ,</w:t>
            </w:r>
            <w:r w:rsidRPr="00357C96">
              <w:rPr>
                <w:rFonts w:ascii="Times New Roman" w:hAnsi="Times New Roman" w:cs="Times New Roman"/>
                <w:spacing w:val="-20"/>
                <w:sz w:val="18"/>
                <w:szCs w:val="18"/>
                <w:lang w:val="en-US"/>
              </w:rPr>
              <w:t>III</w:t>
            </w:r>
            <w:r w:rsidRPr="00357C96">
              <w:rPr>
                <w:rFonts w:ascii="Times New Roman" w:hAnsi="Times New Roman" w:cs="Times New Roman"/>
                <w:spacing w:val="-20"/>
                <w:sz w:val="18"/>
                <w:szCs w:val="18"/>
              </w:rPr>
              <w:t xml:space="preserve"> – степень подвижности</w:t>
            </w: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7C96" w:rsidRPr="00357C96" w:rsidTr="00FE31F7">
        <w:trPr>
          <w:trHeight w:val="116"/>
        </w:trPr>
        <w:tc>
          <w:tcPr>
            <w:tcW w:w="1589" w:type="dxa"/>
            <w:vMerge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</w:p>
        </w:tc>
        <w:tc>
          <w:tcPr>
            <w:tcW w:w="509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57C9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Pt</w:t>
            </w:r>
            <w:proofErr w:type="spellEnd"/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57C96" w:rsidRPr="00357C96" w:rsidTr="00FE31F7">
        <w:trPr>
          <w:trHeight w:val="116"/>
        </w:trPr>
        <w:tc>
          <w:tcPr>
            <w:tcW w:w="1589" w:type="dxa"/>
            <w:vMerge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09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09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1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</w:tr>
      <w:tr w:rsidR="00357C96" w:rsidRPr="00357C96" w:rsidTr="00FE31F7">
        <w:trPr>
          <w:trHeight w:val="116"/>
        </w:trPr>
        <w:tc>
          <w:tcPr>
            <w:tcW w:w="1589" w:type="dxa"/>
            <w:vMerge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509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509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51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</w:tr>
      <w:tr w:rsidR="00357C96" w:rsidRPr="00357C96" w:rsidTr="00FE31F7">
        <w:trPr>
          <w:trHeight w:val="116"/>
        </w:trPr>
        <w:tc>
          <w:tcPr>
            <w:tcW w:w="1589" w:type="dxa"/>
            <w:vMerge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09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57C96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П</w:t>
            </w:r>
            <w:proofErr w:type="gramEnd"/>
            <w:r w:rsidRPr="00357C96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, </w:t>
            </w:r>
            <w:proofErr w:type="spellStart"/>
            <w:r w:rsidRPr="00357C96">
              <w:rPr>
                <w:rFonts w:ascii="Times New Roman" w:hAnsi="Times New Roman" w:cs="Times New Roman"/>
                <w:spacing w:val="-20"/>
                <w:sz w:val="24"/>
                <w:szCs w:val="24"/>
                <w:lang w:val="en-US"/>
              </w:rPr>
              <w:t>Pt</w:t>
            </w:r>
            <w:proofErr w:type="spellEnd"/>
          </w:p>
        </w:tc>
        <w:tc>
          <w:tcPr>
            <w:tcW w:w="509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7C96" w:rsidRPr="00357C96" w:rsidTr="00FE31F7">
        <w:trPr>
          <w:trHeight w:val="116"/>
        </w:trPr>
        <w:tc>
          <w:tcPr>
            <w:tcW w:w="1589" w:type="dxa"/>
            <w:vMerge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57C96" w:rsidRPr="00357C96" w:rsidRDefault="00357C96" w:rsidP="00357C96">
      <w:pPr>
        <w:spacing w:after="0" w:line="240" w:lineRule="auto"/>
        <w:jc w:val="both"/>
        <w:rPr>
          <w:rFonts w:ascii="Times New Roman" w:hAnsi="Times New Roman" w:cs="Times New Roman"/>
          <w:b/>
          <w:spacing w:val="-12"/>
          <w:sz w:val="24"/>
          <w:szCs w:val="24"/>
        </w:rPr>
      </w:pPr>
    </w:p>
    <w:p w:rsidR="00357C96" w:rsidRPr="00357C96" w:rsidRDefault="00357C96" w:rsidP="00357C96">
      <w:pPr>
        <w:spacing w:after="0" w:line="240" w:lineRule="auto"/>
        <w:jc w:val="both"/>
        <w:rPr>
          <w:rFonts w:ascii="Times New Roman" w:hAnsi="Times New Roman" w:cs="Times New Roman"/>
          <w:b/>
          <w:spacing w:val="-12"/>
          <w:sz w:val="24"/>
          <w:szCs w:val="24"/>
        </w:rPr>
      </w:pPr>
    </w:p>
    <w:p w:rsidR="00357C96" w:rsidRPr="00357C96" w:rsidRDefault="00357C96" w:rsidP="00357C96">
      <w:pPr>
        <w:spacing w:after="0" w:line="240" w:lineRule="auto"/>
        <w:jc w:val="both"/>
        <w:rPr>
          <w:rFonts w:ascii="Times New Roman" w:hAnsi="Times New Roman" w:cs="Times New Roman"/>
          <w:b/>
          <w:spacing w:val="-12"/>
          <w:sz w:val="24"/>
          <w:szCs w:val="24"/>
        </w:rPr>
      </w:pPr>
      <w:r w:rsidRPr="00357C96">
        <w:rPr>
          <w:rFonts w:ascii="Times New Roman" w:hAnsi="Times New Roman" w:cs="Times New Roman"/>
          <w:b/>
          <w:spacing w:val="-12"/>
          <w:sz w:val="24"/>
          <w:szCs w:val="24"/>
        </w:rPr>
        <w:t>Состояние слизистой оболочки полости рта, десны, альвеолярных отростков и неба</w:t>
      </w:r>
    </w:p>
    <w:p w:rsidR="00357C96" w:rsidRPr="00357C96" w:rsidRDefault="00357C96" w:rsidP="00357C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7C96">
        <w:rPr>
          <w:rFonts w:ascii="Times New Roman" w:hAnsi="Times New Roman" w:cs="Times New Roman"/>
          <w:sz w:val="24"/>
          <w:szCs w:val="24"/>
        </w:rPr>
        <w:t xml:space="preserve">Слизистая оболочка  в полости рта в цвете не изменена, безболезненная при пальпации. Коронки зубов 16 и 26 разрушены полностью, при перкуссии боли нет. </w:t>
      </w:r>
      <w:proofErr w:type="gramStart"/>
      <w:r w:rsidRPr="00357C96">
        <w:rPr>
          <w:rFonts w:ascii="Times New Roman" w:hAnsi="Times New Roman" w:cs="Times New Roman"/>
          <w:sz w:val="24"/>
          <w:szCs w:val="24"/>
        </w:rPr>
        <w:t xml:space="preserve">При осмотре зубных рядов обнаружена глубокая кариозная полость в зубе 12, сообщающаяся с полостью зуба, перкуссия  безболезненная, При пальпации переходной складки  в области проекции верхушки корня  болезненности нет, видимых патологических изменений не выявлено. 46 зуб – дефект твердых тканей зуба, частично на дне полости выполнен пломбировочным материалом, перкуссия, температурная проба безболезненные </w:t>
      </w:r>
      <w:proofErr w:type="gramEnd"/>
    </w:p>
    <w:p w:rsidR="00357C96" w:rsidRPr="00357C96" w:rsidRDefault="00357C96" w:rsidP="00357C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7C96"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w:drawing>
          <wp:inline distT="0" distB="0" distL="0" distR="0" wp14:anchorId="2B6D1F3A" wp14:editId="1453B3B0">
            <wp:extent cx="2081048" cy="1572347"/>
            <wp:effectExtent l="0" t="0" r="0" b="8890"/>
            <wp:docPr id="448" name="Рисунок 3" descr="C:\Users\Анжелика\Pictures\P10009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C:\Users\Анжелика\Pictures\P1000922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6993" t="33154" r="46817" b="124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8461" cy="15779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57C9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A212294" wp14:editId="14387816">
            <wp:extent cx="3169920" cy="2204720"/>
            <wp:effectExtent l="19050" t="0" r="0" b="0"/>
            <wp:docPr id="449" name="Рисунок 67" descr="IMG_0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7" descr="IMG_0258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9920" cy="2204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7C96" w:rsidRPr="00357C96" w:rsidRDefault="00357C96" w:rsidP="00357C9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57C96" w:rsidRPr="00357C96" w:rsidRDefault="00357C96" w:rsidP="00357C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7C96">
        <w:rPr>
          <w:rFonts w:ascii="Times New Roman" w:hAnsi="Times New Roman" w:cs="Times New Roman"/>
          <w:b/>
          <w:sz w:val="24"/>
          <w:szCs w:val="24"/>
        </w:rPr>
        <w:t xml:space="preserve">ДАННЫЕ </w:t>
      </w:r>
      <w:proofErr w:type="gramStart"/>
      <w:r w:rsidRPr="00357C96">
        <w:rPr>
          <w:rFonts w:ascii="Times New Roman" w:hAnsi="Times New Roman" w:cs="Times New Roman"/>
          <w:b/>
          <w:sz w:val="24"/>
          <w:szCs w:val="24"/>
        </w:rPr>
        <w:t>РЕНТГЕНОЛОГИЧЕСКОГО</w:t>
      </w:r>
      <w:proofErr w:type="gramEnd"/>
      <w:r w:rsidRPr="00357C96">
        <w:rPr>
          <w:rFonts w:ascii="Times New Roman" w:hAnsi="Times New Roman" w:cs="Times New Roman"/>
          <w:b/>
          <w:sz w:val="24"/>
          <w:szCs w:val="24"/>
        </w:rPr>
        <w:t xml:space="preserve">  и ЭОД ИССЛЕДОВАНИЙ</w:t>
      </w:r>
    </w:p>
    <w:p w:rsidR="00357C96" w:rsidRPr="00357C96" w:rsidRDefault="00357C96" w:rsidP="00357C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7C96">
        <w:rPr>
          <w:rFonts w:ascii="Times New Roman" w:hAnsi="Times New Roman" w:cs="Times New Roman"/>
          <w:sz w:val="24"/>
          <w:szCs w:val="24"/>
        </w:rPr>
        <w:t>Панорамная томография зубов ЭОД: 17 – 4 мкА; 12 – 200 мкА; 43 – 3 мкА; 46 – более 200 мкА.</w:t>
      </w:r>
    </w:p>
    <w:p w:rsidR="00357C96" w:rsidRPr="00357C96" w:rsidRDefault="00357C96" w:rsidP="00357C96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357C96">
        <w:rPr>
          <w:rFonts w:ascii="Times New Roman" w:hAnsi="Times New Roman" w:cs="Times New Roman"/>
          <w:b/>
          <w:noProof/>
          <w:sz w:val="24"/>
          <w:szCs w:val="24"/>
        </w:rPr>
        <w:t xml:space="preserve">Вопросы: </w:t>
      </w:r>
      <w:r w:rsidRPr="00357C96">
        <w:rPr>
          <w:rFonts w:ascii="Times New Roman" w:hAnsi="Times New Roman" w:cs="Times New Roman"/>
          <w:noProof/>
          <w:sz w:val="24"/>
          <w:szCs w:val="24"/>
        </w:rPr>
        <w:t xml:space="preserve">1.На основании данных клинического  обследования и лучевой диагностики поставьте и обоснуйте  клинический диагноз. </w:t>
      </w:r>
    </w:p>
    <w:p w:rsidR="00357C96" w:rsidRPr="00357C96" w:rsidRDefault="00357C96" w:rsidP="00357C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7C96">
        <w:rPr>
          <w:rFonts w:ascii="Times New Roman" w:hAnsi="Times New Roman" w:cs="Times New Roman"/>
          <w:noProof/>
          <w:sz w:val="24"/>
          <w:szCs w:val="24"/>
        </w:rPr>
        <w:lastRenderedPageBreak/>
        <w:t xml:space="preserve">2.Составьте план лечения. </w:t>
      </w:r>
    </w:p>
    <w:sectPr w:rsidR="00357C96" w:rsidRPr="00357C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63C6"/>
    <w:rsid w:val="00011F28"/>
    <w:rsid w:val="002763C6"/>
    <w:rsid w:val="00344812"/>
    <w:rsid w:val="00357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57C9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qFormat/>
    <w:rsid w:val="00357C96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Default">
    <w:name w:val="Default"/>
    <w:rsid w:val="00357C9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57C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7C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57C9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qFormat/>
    <w:rsid w:val="00357C96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Default">
    <w:name w:val="Default"/>
    <w:rsid w:val="00357C9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57C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7C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834</Words>
  <Characters>4754</Characters>
  <Application>Microsoft Office Word</Application>
  <DocSecurity>0</DocSecurity>
  <Lines>39</Lines>
  <Paragraphs>11</Paragraphs>
  <ScaleCrop>false</ScaleCrop>
  <Company/>
  <LinksUpToDate>false</LinksUpToDate>
  <CharactersWithSpaces>5577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3</cp:revision>
  <dcterms:created xsi:type="dcterms:W3CDTF">2021-10-16T13:01:00Z</dcterms:created>
  <dcterms:modified xsi:type="dcterms:W3CDTF">2021-10-17T12:04:00Z</dcterms:modified>
</cp:coreProperties>
</file>