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CAA" w:rsidRPr="006C6CAA" w:rsidRDefault="006C6CAA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C6CAA">
        <w:rPr>
          <w:rFonts w:ascii="Times New Roman" w:hAnsi="Times New Roman" w:cs="Times New Roman"/>
          <w:sz w:val="24"/>
          <w:szCs w:val="24"/>
        </w:rPr>
        <w:t>Топографическая анатомия и оперативная хирургия челюстно-лицевой области.</w:t>
      </w:r>
    </w:p>
    <w:p w:rsidR="006C6CAA" w:rsidRPr="006C6CAA" w:rsidRDefault="006C6CAA" w:rsidP="006C6C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1.</w:t>
      </w:r>
      <w:r w:rsidR="006C6CAA" w:rsidRPr="006C6CAA">
        <w:rPr>
          <w:rFonts w:ascii="Times New Roman" w:hAnsi="Times New Roman" w:cs="Times New Roman"/>
          <w:bCs/>
          <w:sz w:val="24"/>
          <w:szCs w:val="24"/>
        </w:rPr>
        <w:t>Оперативным доступом называют:</w:t>
      </w:r>
    </w:p>
    <w:p w:rsidR="006C6CAA" w:rsidRPr="00AA3137" w:rsidRDefault="006C6CAA" w:rsidP="00AA3137">
      <w:pPr>
        <w:pStyle w:val="af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Основную часть хирургического вмешательства.</w:t>
      </w:r>
    </w:p>
    <w:p w:rsidR="006C6CAA" w:rsidRPr="00AA3137" w:rsidRDefault="006C6CAA" w:rsidP="00AA3137">
      <w:pPr>
        <w:pStyle w:val="af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Подготовку больного к операции.</w:t>
      </w:r>
    </w:p>
    <w:p w:rsidR="006C6CAA" w:rsidRPr="00AA3137" w:rsidRDefault="006C6CAA" w:rsidP="00AA3137">
      <w:pPr>
        <w:pStyle w:val="af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Часть операции, обеспечивающую рациональный  подход к органу и наибольший простор.</w:t>
      </w:r>
    </w:p>
    <w:p w:rsidR="006C6CAA" w:rsidRPr="00AA3137" w:rsidRDefault="006C6CAA" w:rsidP="00AA3137">
      <w:pPr>
        <w:pStyle w:val="af3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Избранный способ удаления патологического очага.</w:t>
      </w:r>
    </w:p>
    <w:p w:rsidR="006C6CAA" w:rsidRPr="006C6CAA" w:rsidRDefault="006C6CAA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2.</w:t>
      </w:r>
      <w:r w:rsidR="006C6CAA" w:rsidRPr="006C6CAA">
        <w:rPr>
          <w:rFonts w:ascii="Times New Roman" w:hAnsi="Times New Roman" w:cs="Times New Roman"/>
          <w:bCs/>
          <w:sz w:val="24"/>
          <w:szCs w:val="24"/>
        </w:rPr>
        <w:t>Оперативным приемом называют:</w:t>
      </w:r>
    </w:p>
    <w:p w:rsidR="006C6CAA" w:rsidRPr="00AA3137" w:rsidRDefault="006C6CAA" w:rsidP="00AA3137">
      <w:pPr>
        <w:pStyle w:val="af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 xml:space="preserve">Этап операции, обеспечивающий </w:t>
      </w:r>
      <w:proofErr w:type="gramStart"/>
      <w:r w:rsidRPr="00AA3137">
        <w:rPr>
          <w:rFonts w:ascii="Times New Roman" w:hAnsi="Times New Roman"/>
          <w:sz w:val="24"/>
          <w:szCs w:val="24"/>
        </w:rPr>
        <w:t>наименьшее</w:t>
      </w:r>
      <w:proofErr w:type="gramEnd"/>
      <w:r w:rsidRPr="00AA3137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3137">
        <w:rPr>
          <w:rFonts w:ascii="Times New Roman" w:hAnsi="Times New Roman"/>
          <w:sz w:val="24"/>
          <w:szCs w:val="24"/>
        </w:rPr>
        <w:t>травмирование</w:t>
      </w:r>
      <w:proofErr w:type="spellEnd"/>
      <w:r w:rsidRPr="00AA3137">
        <w:rPr>
          <w:rFonts w:ascii="Times New Roman" w:hAnsi="Times New Roman"/>
          <w:sz w:val="24"/>
          <w:szCs w:val="24"/>
        </w:rPr>
        <w:t xml:space="preserve"> тканей. </w:t>
      </w:r>
    </w:p>
    <w:p w:rsidR="006C6CAA" w:rsidRPr="00AA3137" w:rsidRDefault="006C6CAA" w:rsidP="00AA3137">
      <w:pPr>
        <w:pStyle w:val="af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 xml:space="preserve">Метод и способ, </w:t>
      </w:r>
      <w:proofErr w:type="gramStart"/>
      <w:r w:rsidRPr="00AA3137">
        <w:rPr>
          <w:rFonts w:ascii="Times New Roman" w:hAnsi="Times New Roman"/>
          <w:sz w:val="24"/>
          <w:szCs w:val="24"/>
        </w:rPr>
        <w:t>направленные</w:t>
      </w:r>
      <w:proofErr w:type="gramEnd"/>
      <w:r w:rsidRPr="00AA3137">
        <w:rPr>
          <w:rFonts w:ascii="Times New Roman" w:hAnsi="Times New Roman"/>
          <w:sz w:val="24"/>
          <w:szCs w:val="24"/>
        </w:rPr>
        <w:t xml:space="preserve"> на устранение патологического очага.</w:t>
      </w:r>
    </w:p>
    <w:p w:rsidR="006C6CAA" w:rsidRPr="00AA3137" w:rsidRDefault="006C6CAA" w:rsidP="00AA3137">
      <w:pPr>
        <w:pStyle w:val="af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Обнажение органа.</w:t>
      </w:r>
    </w:p>
    <w:p w:rsidR="006C6CAA" w:rsidRPr="00AA3137" w:rsidRDefault="006C6CAA" w:rsidP="00AA3137">
      <w:pPr>
        <w:pStyle w:val="af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Методику проведения операции.</w:t>
      </w:r>
    </w:p>
    <w:p w:rsidR="006C6CAA" w:rsidRPr="00AA3137" w:rsidRDefault="006C6CAA" w:rsidP="00AA3137">
      <w:pPr>
        <w:pStyle w:val="af3"/>
        <w:numPr>
          <w:ilvl w:val="0"/>
          <w:numId w:val="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Особенности техники данной операции.</w:t>
      </w:r>
    </w:p>
    <w:p w:rsidR="006C6CAA" w:rsidRPr="006C6CAA" w:rsidRDefault="006C6CAA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6C6CAA" w:rsidRPr="006C6CAA">
        <w:rPr>
          <w:rFonts w:ascii="Times New Roman" w:hAnsi="Times New Roman" w:cs="Times New Roman"/>
          <w:sz w:val="24"/>
          <w:szCs w:val="24"/>
        </w:rPr>
        <w:t>"Операция выбора" - это</w:t>
      </w:r>
    </w:p>
    <w:p w:rsidR="006C6CAA" w:rsidRPr="00AA3137" w:rsidRDefault="006C6CAA" w:rsidP="00AA3137">
      <w:pPr>
        <w:pStyle w:val="af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лучшая операция для лечения данного заболевания, соответствующая современным научным достижениям</w:t>
      </w:r>
    </w:p>
    <w:p w:rsidR="006C6CAA" w:rsidRPr="00AA3137" w:rsidRDefault="006C6CAA" w:rsidP="00AA3137">
      <w:pPr>
        <w:pStyle w:val="af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операция, которую может выбрать больной или хирург</w:t>
      </w:r>
    </w:p>
    <w:p w:rsidR="006C6CAA" w:rsidRPr="00AA3137" w:rsidRDefault="006C6CAA" w:rsidP="00AA3137">
      <w:pPr>
        <w:pStyle w:val="af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операция, которая устранит наиболее тяжелые последствия заболевания</w:t>
      </w:r>
    </w:p>
    <w:p w:rsidR="006C6CAA" w:rsidRPr="00AA3137" w:rsidRDefault="006C6CAA" w:rsidP="00AA3137">
      <w:pPr>
        <w:pStyle w:val="af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операция, отличающаяся технической простотой</w:t>
      </w:r>
    </w:p>
    <w:p w:rsidR="006C6CAA" w:rsidRPr="00AA3137" w:rsidRDefault="006C6CAA" w:rsidP="00AA3137">
      <w:pPr>
        <w:pStyle w:val="af3"/>
        <w:numPr>
          <w:ilvl w:val="0"/>
          <w:numId w:val="5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операция, описанная в большинстве руководств</w:t>
      </w:r>
    </w:p>
    <w:p w:rsidR="006C6CAA" w:rsidRPr="006C6CAA" w:rsidRDefault="006C6CAA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="006C6CAA" w:rsidRPr="006C6CAA">
        <w:rPr>
          <w:rFonts w:ascii="Times New Roman" w:hAnsi="Times New Roman" w:cs="Times New Roman"/>
          <w:sz w:val="24"/>
          <w:szCs w:val="24"/>
        </w:rPr>
        <w:t>Операция необходимости – это</w:t>
      </w:r>
    </w:p>
    <w:p w:rsidR="006C6CAA" w:rsidRPr="00AA3137" w:rsidRDefault="006C6CAA" w:rsidP="00AA3137">
      <w:pPr>
        <w:pStyle w:val="af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операция, возможность выполнения которой определяется квалификацией хирурга и состоянием больного</w:t>
      </w:r>
    </w:p>
    <w:p w:rsidR="006C6CAA" w:rsidRPr="00AA3137" w:rsidRDefault="006C6CAA" w:rsidP="00AA3137">
      <w:pPr>
        <w:pStyle w:val="af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 xml:space="preserve">операция, которую необходимо сделать после предварительно проведенной </w:t>
      </w:r>
      <w:proofErr w:type="spellStart"/>
      <w:r w:rsidRPr="00AA3137">
        <w:rPr>
          <w:rFonts w:ascii="Times New Roman" w:hAnsi="Times New Roman"/>
          <w:sz w:val="24"/>
          <w:szCs w:val="24"/>
        </w:rPr>
        <w:t>рентгенорадиотерапии</w:t>
      </w:r>
      <w:proofErr w:type="spellEnd"/>
    </w:p>
    <w:p w:rsidR="006C6CAA" w:rsidRPr="00AA3137" w:rsidRDefault="006C6CAA" w:rsidP="00AA3137">
      <w:pPr>
        <w:pStyle w:val="af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операция, возможность выполнения которой определяется квалификацией хирурга</w:t>
      </w:r>
    </w:p>
    <w:p w:rsidR="006C6CAA" w:rsidRPr="00AA3137" w:rsidRDefault="006C6CAA" w:rsidP="00AA3137">
      <w:pPr>
        <w:pStyle w:val="af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любая операция, которую необходимо выполнить больному</w:t>
      </w:r>
    </w:p>
    <w:p w:rsidR="006C6CAA" w:rsidRPr="00AA3137" w:rsidRDefault="006C6CAA" w:rsidP="00AA3137">
      <w:pPr>
        <w:pStyle w:val="af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2"/>
          <w:sz w:val="24"/>
          <w:szCs w:val="24"/>
        </w:rPr>
      </w:pPr>
      <w:r w:rsidRPr="00AA3137">
        <w:rPr>
          <w:rFonts w:ascii="Times New Roman" w:hAnsi="Times New Roman"/>
          <w:spacing w:val="-12"/>
          <w:sz w:val="24"/>
          <w:szCs w:val="24"/>
        </w:rPr>
        <w:t>лучшая операция для лечения данного заболевания, соответствующая современным научным достижениям</w:t>
      </w:r>
    </w:p>
    <w:p w:rsidR="00AA3137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Вкол скальпеля производят под углом  </w:t>
      </w:r>
    </w:p>
    <w:p w:rsidR="006C6CAA" w:rsidRPr="00AA3137" w:rsidRDefault="006C6CAA" w:rsidP="00AA3137">
      <w:pPr>
        <w:pStyle w:val="af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90%</w:t>
      </w:r>
    </w:p>
    <w:p w:rsidR="006C6CAA" w:rsidRPr="00AA3137" w:rsidRDefault="006C6CAA" w:rsidP="00AA3137">
      <w:pPr>
        <w:pStyle w:val="af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45%</w:t>
      </w:r>
    </w:p>
    <w:p w:rsidR="006C6CAA" w:rsidRPr="00AA3137" w:rsidRDefault="006C6CAA" w:rsidP="00AA3137">
      <w:pPr>
        <w:pStyle w:val="af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30%</w:t>
      </w:r>
    </w:p>
    <w:p w:rsidR="006C6CAA" w:rsidRPr="00AA3137" w:rsidRDefault="006C6CAA" w:rsidP="00AA3137">
      <w:pPr>
        <w:pStyle w:val="af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180%</w:t>
      </w:r>
    </w:p>
    <w:p w:rsidR="00AA3137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="006C6CAA" w:rsidRPr="006C6CAA">
        <w:rPr>
          <w:rFonts w:ascii="Times New Roman" w:hAnsi="Times New Roman" w:cs="Times New Roman"/>
          <w:sz w:val="24"/>
          <w:szCs w:val="24"/>
        </w:rPr>
        <w:t>Из перечисленных режущих инструментов оставляет относительно наибольшие повреждения тканей краев раны</w:t>
      </w:r>
    </w:p>
    <w:p w:rsidR="006C6CAA" w:rsidRPr="00AA3137" w:rsidRDefault="006C6CAA" w:rsidP="00AA3137">
      <w:pPr>
        <w:pStyle w:val="af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iCs/>
          <w:sz w:val="24"/>
          <w:szCs w:val="24"/>
        </w:rPr>
        <w:t>ножницы</w:t>
      </w:r>
    </w:p>
    <w:p w:rsidR="006C6CAA" w:rsidRPr="00AA3137" w:rsidRDefault="006C6CAA" w:rsidP="00AA3137">
      <w:pPr>
        <w:pStyle w:val="af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скальпель.</w:t>
      </w:r>
    </w:p>
    <w:p w:rsidR="006C6CAA" w:rsidRPr="00AA3137" w:rsidRDefault="006C6CAA" w:rsidP="00AA3137">
      <w:pPr>
        <w:pStyle w:val="af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бритва.</w:t>
      </w:r>
    </w:p>
    <w:p w:rsidR="006C6CAA" w:rsidRPr="006C6CAA" w:rsidRDefault="006C6CAA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К группе инструментов относится </w:t>
      </w:r>
      <w:proofErr w:type="spellStart"/>
      <w:r w:rsidR="006C6CAA" w:rsidRPr="006C6CAA">
        <w:rPr>
          <w:rFonts w:ascii="Times New Roman" w:hAnsi="Times New Roman" w:cs="Times New Roman"/>
          <w:sz w:val="24"/>
          <w:szCs w:val="24"/>
        </w:rPr>
        <w:t>желобоватый</w:t>
      </w:r>
      <w:proofErr w:type="spellEnd"/>
      <w:r w:rsidR="006C6CAA" w:rsidRPr="006C6CAA">
        <w:rPr>
          <w:rFonts w:ascii="Times New Roman" w:hAnsi="Times New Roman" w:cs="Times New Roman"/>
          <w:sz w:val="24"/>
          <w:szCs w:val="24"/>
        </w:rPr>
        <w:t xml:space="preserve"> зонд</w:t>
      </w:r>
    </w:p>
    <w:p w:rsidR="006C6CAA" w:rsidRPr="00AA3137" w:rsidRDefault="006C6CAA" w:rsidP="00AA3137">
      <w:pPr>
        <w:pStyle w:val="af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фиксационные или вспомогательные</w:t>
      </w:r>
    </w:p>
    <w:p w:rsidR="006C6CAA" w:rsidRPr="00AA3137" w:rsidRDefault="006C6CAA" w:rsidP="00AA3137">
      <w:pPr>
        <w:pStyle w:val="af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для разъединения тканей</w:t>
      </w:r>
    </w:p>
    <w:p w:rsidR="006C6CAA" w:rsidRPr="00AA3137" w:rsidRDefault="006C6CAA" w:rsidP="00AA3137">
      <w:pPr>
        <w:pStyle w:val="af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для остановки кровотечения</w:t>
      </w:r>
    </w:p>
    <w:p w:rsidR="006C6CAA" w:rsidRPr="00AA3137" w:rsidRDefault="006C6CAA" w:rsidP="00AA3137">
      <w:pPr>
        <w:pStyle w:val="af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для соединения тканей</w:t>
      </w:r>
    </w:p>
    <w:p w:rsidR="006C6CAA" w:rsidRPr="00AA3137" w:rsidRDefault="006C6CAA" w:rsidP="00AA3137">
      <w:pPr>
        <w:pStyle w:val="af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инструменты специального назначения</w:t>
      </w:r>
    </w:p>
    <w:p w:rsidR="006C6CAA" w:rsidRPr="006C6CAA" w:rsidRDefault="00AA3137" w:rsidP="006C6C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К группе инструментов относится </w:t>
      </w:r>
      <w:proofErr w:type="gramStart"/>
      <w:r w:rsidR="006C6CAA" w:rsidRPr="006C6CAA">
        <w:rPr>
          <w:rFonts w:ascii="Times New Roman" w:hAnsi="Times New Roman" w:cs="Times New Roman"/>
          <w:sz w:val="24"/>
          <w:szCs w:val="24"/>
        </w:rPr>
        <w:t>С-образный</w:t>
      </w:r>
      <w:proofErr w:type="gramEnd"/>
      <w:r w:rsidR="006C6CAA" w:rsidRPr="006C6CAA">
        <w:rPr>
          <w:rFonts w:ascii="Times New Roman" w:hAnsi="Times New Roman" w:cs="Times New Roman"/>
          <w:sz w:val="24"/>
          <w:szCs w:val="24"/>
        </w:rPr>
        <w:t xml:space="preserve"> тупой крючок </w:t>
      </w:r>
      <w:proofErr w:type="spellStart"/>
      <w:r w:rsidR="006C6CAA" w:rsidRPr="006C6CAA">
        <w:rPr>
          <w:rFonts w:ascii="Times New Roman" w:hAnsi="Times New Roman" w:cs="Times New Roman"/>
          <w:sz w:val="24"/>
          <w:szCs w:val="24"/>
        </w:rPr>
        <w:t>Фарабефа</w:t>
      </w:r>
      <w:proofErr w:type="spellEnd"/>
    </w:p>
    <w:p w:rsidR="006C6CAA" w:rsidRPr="00AA3137" w:rsidRDefault="006C6CAA" w:rsidP="00AA3137">
      <w:pPr>
        <w:pStyle w:val="af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фиксационные или вспомогательные</w:t>
      </w:r>
    </w:p>
    <w:p w:rsidR="006C6CAA" w:rsidRPr="00AA3137" w:rsidRDefault="006C6CAA" w:rsidP="00AA3137">
      <w:pPr>
        <w:pStyle w:val="af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для разъединения тканей</w:t>
      </w:r>
    </w:p>
    <w:p w:rsidR="006C6CAA" w:rsidRPr="00AA3137" w:rsidRDefault="006C6CAA" w:rsidP="00AA3137">
      <w:pPr>
        <w:pStyle w:val="af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для остановки кровотечения</w:t>
      </w:r>
    </w:p>
    <w:p w:rsidR="006C6CAA" w:rsidRPr="00AA3137" w:rsidRDefault="006C6CAA" w:rsidP="00AA3137">
      <w:pPr>
        <w:pStyle w:val="af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для соединения тканей</w:t>
      </w:r>
    </w:p>
    <w:p w:rsidR="006C6CAA" w:rsidRPr="00AA3137" w:rsidRDefault="006C6CAA" w:rsidP="00AA3137">
      <w:pPr>
        <w:pStyle w:val="af3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инструменты специального назначения</w:t>
      </w:r>
    </w:p>
    <w:p w:rsidR="006C6CAA" w:rsidRPr="006C6CAA" w:rsidRDefault="006C6CAA" w:rsidP="006C6CAA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9.</w:t>
      </w:r>
      <w:r w:rsidR="006C6CAA" w:rsidRPr="006C6CAA">
        <w:rPr>
          <w:rFonts w:ascii="Times New Roman" w:hAnsi="Times New Roman" w:cs="Times New Roman"/>
          <w:bCs/>
          <w:sz w:val="24"/>
          <w:szCs w:val="24"/>
        </w:rPr>
        <w:t>Первичный шов это:</w:t>
      </w:r>
    </w:p>
    <w:p w:rsidR="006C6CAA" w:rsidRPr="00AA3137" w:rsidRDefault="006C6CAA" w:rsidP="00AA3137">
      <w:pPr>
        <w:pStyle w:val="af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Первый шов, накладываемый на рану.</w:t>
      </w:r>
    </w:p>
    <w:p w:rsidR="006C6CAA" w:rsidRPr="00AA3137" w:rsidRDefault="006C6CAA" w:rsidP="00AA3137">
      <w:pPr>
        <w:pStyle w:val="af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Первый шов, накладываемый на поверхностные ткани.</w:t>
      </w:r>
    </w:p>
    <w:p w:rsidR="006C6CAA" w:rsidRPr="00AA3137" w:rsidRDefault="006C6CAA" w:rsidP="00AA3137">
      <w:pPr>
        <w:pStyle w:val="af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Первый шов, накладываемый на дно раны.</w:t>
      </w:r>
    </w:p>
    <w:p w:rsidR="006C6CAA" w:rsidRPr="00AA3137" w:rsidRDefault="006C6CAA" w:rsidP="00AA3137">
      <w:pPr>
        <w:pStyle w:val="af3"/>
        <w:numPr>
          <w:ilvl w:val="0"/>
          <w:numId w:val="1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Первый ряд швов, накладываемых на рану.</w:t>
      </w:r>
    </w:p>
    <w:p w:rsidR="006C6CAA" w:rsidRPr="006C6CAA" w:rsidRDefault="006C6CAA" w:rsidP="00AA3137">
      <w:pPr>
        <w:pStyle w:val="af"/>
        <w:numPr>
          <w:ilvl w:val="0"/>
          <w:numId w:val="11"/>
        </w:numPr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6C6CAA">
        <w:rPr>
          <w:rFonts w:ascii="Times New Roman" w:hAnsi="Times New Roman" w:cs="Times New Roman"/>
          <w:sz w:val="24"/>
          <w:szCs w:val="24"/>
        </w:rPr>
        <w:t>Шов</w:t>
      </w:r>
      <w:proofErr w:type="gramStart"/>
      <w:r w:rsidRPr="006C6CAA">
        <w:rPr>
          <w:rFonts w:ascii="Times New Roman" w:hAnsi="Times New Roman" w:cs="Times New Roman"/>
          <w:sz w:val="24"/>
          <w:szCs w:val="24"/>
        </w:rPr>
        <w:t>,н</w:t>
      </w:r>
      <w:proofErr w:type="gramEnd"/>
      <w:r w:rsidRPr="006C6CAA">
        <w:rPr>
          <w:rFonts w:ascii="Times New Roman" w:hAnsi="Times New Roman" w:cs="Times New Roman"/>
          <w:sz w:val="24"/>
          <w:szCs w:val="24"/>
        </w:rPr>
        <w:t>акладываемый</w:t>
      </w:r>
      <w:proofErr w:type="spellEnd"/>
      <w:r w:rsidRPr="006C6CAA">
        <w:rPr>
          <w:rFonts w:ascii="Times New Roman" w:hAnsi="Times New Roman" w:cs="Times New Roman"/>
          <w:sz w:val="24"/>
          <w:szCs w:val="24"/>
        </w:rPr>
        <w:t xml:space="preserve"> на свежую чистую рану сразу после первичной хирургической обработки</w:t>
      </w:r>
    </w:p>
    <w:p w:rsidR="006C6CAA" w:rsidRPr="006C6CAA" w:rsidRDefault="006C6CAA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 w:rsidR="006C6CAA" w:rsidRPr="006C6CAA">
        <w:rPr>
          <w:rFonts w:ascii="Times New Roman" w:hAnsi="Times New Roman" w:cs="Times New Roman"/>
          <w:sz w:val="24"/>
          <w:szCs w:val="24"/>
        </w:rPr>
        <w:t>При вскрытии гнойной раны ее полость следует</w:t>
      </w:r>
    </w:p>
    <w:p w:rsidR="006C6CAA" w:rsidRPr="00AA3137" w:rsidRDefault="006C6CAA" w:rsidP="00AA3137">
      <w:pPr>
        <w:pStyle w:val="af3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производится ревизия только глубоко расположенных гнойников</w:t>
      </w:r>
    </w:p>
    <w:p w:rsidR="006C6CAA" w:rsidRPr="00AA3137" w:rsidRDefault="006C6CAA" w:rsidP="00AA3137">
      <w:pPr>
        <w:pStyle w:val="af3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ревизия раны производится только при развитии осложнений</w:t>
      </w:r>
    </w:p>
    <w:p w:rsidR="00AA3137" w:rsidRPr="00AA3137" w:rsidRDefault="00AA3137" w:rsidP="00AA3137">
      <w:pPr>
        <w:pStyle w:val="af3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iCs/>
          <w:sz w:val="24"/>
          <w:szCs w:val="24"/>
        </w:rPr>
        <w:t>ревизия раны необходима для вскрытия гнойных затеков и карманов</w:t>
      </w:r>
    </w:p>
    <w:p w:rsidR="006C6CAA" w:rsidRPr="00AA3137" w:rsidRDefault="006C6CAA" w:rsidP="00AA3137">
      <w:pPr>
        <w:pStyle w:val="af3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ревизия раны производится только при хроническом воспалении</w:t>
      </w:r>
    </w:p>
    <w:p w:rsidR="006C6CAA" w:rsidRDefault="006C6CAA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3137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AA3137" w:rsidRDefault="00AA3137" w:rsidP="00AA3137">
      <w:pPr>
        <w:pStyle w:val="af3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AA3137">
        <w:rPr>
          <w:rFonts w:ascii="Times New Roman" w:hAnsi="Times New Roman"/>
          <w:sz w:val="24"/>
          <w:szCs w:val="24"/>
        </w:rPr>
        <w:t>11.</w:t>
      </w:r>
      <w:r w:rsidR="006C6CAA" w:rsidRPr="00AA3137">
        <w:rPr>
          <w:rFonts w:ascii="Times New Roman" w:hAnsi="Times New Roman"/>
          <w:sz w:val="24"/>
          <w:szCs w:val="24"/>
        </w:rPr>
        <w:t>К группе вспомогательных из перечисленных хирургических инструментов</w:t>
      </w:r>
      <w:r w:rsidR="006C6CAA" w:rsidRPr="00AA3137">
        <w:rPr>
          <w:rFonts w:ascii="Times New Roman" w:hAnsi="Times New Roman"/>
          <w:sz w:val="24"/>
          <w:szCs w:val="24"/>
        </w:rPr>
        <w:br/>
        <w:t>относятся</w:t>
      </w:r>
      <w:proofErr w:type="gramEnd"/>
    </w:p>
    <w:p w:rsidR="006C6CAA" w:rsidRPr="00AA3137" w:rsidRDefault="00AA3137" w:rsidP="00AA3137">
      <w:pPr>
        <w:pStyle w:val="af3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1.</w:t>
      </w:r>
      <w:r w:rsidR="006C6CAA" w:rsidRPr="00AA3137">
        <w:rPr>
          <w:rFonts w:ascii="Times New Roman" w:hAnsi="Times New Roman"/>
          <w:iCs/>
          <w:sz w:val="24"/>
          <w:szCs w:val="24"/>
        </w:rPr>
        <w:t>пинцеты.</w:t>
      </w:r>
    </w:p>
    <w:p w:rsidR="006C6CAA" w:rsidRPr="00AA3137" w:rsidRDefault="00AA3137" w:rsidP="00AA3137">
      <w:pPr>
        <w:pStyle w:val="af3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6C6CAA" w:rsidRPr="00AA3137">
        <w:rPr>
          <w:rFonts w:ascii="Times New Roman" w:hAnsi="Times New Roman"/>
          <w:sz w:val="24"/>
          <w:szCs w:val="24"/>
        </w:rPr>
        <w:t>скальпели.</w:t>
      </w:r>
    </w:p>
    <w:p w:rsidR="006C6CAA" w:rsidRPr="00AA3137" w:rsidRDefault="00AA3137" w:rsidP="00AA3137">
      <w:pPr>
        <w:pStyle w:val="af3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="006C6CAA" w:rsidRPr="00AA3137">
        <w:rPr>
          <w:rFonts w:ascii="Times New Roman" w:hAnsi="Times New Roman"/>
          <w:sz w:val="24"/>
          <w:szCs w:val="24"/>
        </w:rPr>
        <w:t>ножницы.</w:t>
      </w:r>
    </w:p>
    <w:p w:rsidR="006C6CAA" w:rsidRPr="00AA3137" w:rsidRDefault="00AA3137" w:rsidP="00AA3137">
      <w:pPr>
        <w:pStyle w:val="af3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 w:rsidR="006C6CAA" w:rsidRPr="00AA3137">
        <w:rPr>
          <w:rFonts w:ascii="Times New Roman" w:hAnsi="Times New Roman"/>
          <w:sz w:val="24"/>
          <w:szCs w:val="24"/>
        </w:rPr>
        <w:t>зажимы.</w:t>
      </w:r>
    </w:p>
    <w:p w:rsidR="006C6CAA" w:rsidRPr="00AA3137" w:rsidRDefault="00AA3137" w:rsidP="00AA3137">
      <w:pPr>
        <w:pStyle w:val="af3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6C6CAA" w:rsidRPr="00AA3137">
        <w:rPr>
          <w:rFonts w:ascii="Times New Roman" w:hAnsi="Times New Roman"/>
          <w:sz w:val="24"/>
          <w:szCs w:val="24"/>
        </w:rPr>
        <w:t>иглодержатели.</w:t>
      </w:r>
    </w:p>
    <w:p w:rsidR="00AA3137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Мышцы расслаивают </w:t>
      </w:r>
    </w:p>
    <w:p w:rsidR="006C6CAA" w:rsidRPr="00AA3137" w:rsidRDefault="006C6CAA" w:rsidP="00AA3137">
      <w:pPr>
        <w:pStyle w:val="af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рассекают косо</w:t>
      </w:r>
    </w:p>
    <w:p w:rsidR="00AA3137" w:rsidRPr="00AA3137" w:rsidRDefault="00AA3137" w:rsidP="00AA3137">
      <w:pPr>
        <w:pStyle w:val="af3"/>
        <w:numPr>
          <w:ilvl w:val="0"/>
          <w:numId w:val="1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тупым путем по ходу волокон</w:t>
      </w:r>
    </w:p>
    <w:p w:rsidR="006C6CAA" w:rsidRPr="00AA3137" w:rsidRDefault="006C6CAA" w:rsidP="00AA3137">
      <w:pPr>
        <w:pStyle w:val="af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рассекают поперек ходу волокон</w:t>
      </w:r>
    </w:p>
    <w:p w:rsidR="006C6CAA" w:rsidRPr="00AA3137" w:rsidRDefault="006C6CAA" w:rsidP="00AA3137">
      <w:pPr>
        <w:pStyle w:val="af3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 xml:space="preserve">над </w:t>
      </w:r>
      <w:proofErr w:type="spellStart"/>
      <w:r w:rsidRPr="00AA3137">
        <w:rPr>
          <w:rFonts w:ascii="Times New Roman" w:hAnsi="Times New Roman"/>
          <w:sz w:val="24"/>
          <w:szCs w:val="24"/>
        </w:rPr>
        <w:t>желобоватым</w:t>
      </w:r>
      <w:proofErr w:type="spellEnd"/>
      <w:r w:rsidRPr="00AA3137">
        <w:rPr>
          <w:rFonts w:ascii="Times New Roman" w:hAnsi="Times New Roman"/>
          <w:sz w:val="24"/>
          <w:szCs w:val="24"/>
        </w:rPr>
        <w:t xml:space="preserve"> зондом</w:t>
      </w:r>
    </w:p>
    <w:p w:rsidR="006C6CAA" w:rsidRPr="006C6CAA" w:rsidRDefault="006C6CAA" w:rsidP="006C6C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К группе шовного материала относится </w:t>
      </w:r>
      <w:proofErr w:type="spellStart"/>
      <w:r w:rsidR="006C6CAA" w:rsidRPr="006C6CAA">
        <w:rPr>
          <w:rFonts w:ascii="Times New Roman" w:hAnsi="Times New Roman" w:cs="Times New Roman"/>
          <w:sz w:val="24"/>
          <w:szCs w:val="24"/>
        </w:rPr>
        <w:t>викрил</w:t>
      </w:r>
      <w:proofErr w:type="spellEnd"/>
    </w:p>
    <w:p w:rsidR="006C6CAA" w:rsidRPr="00AA3137" w:rsidRDefault="006C6CAA" w:rsidP="00AA3137">
      <w:pPr>
        <w:pStyle w:val="af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рассасывающийся, синтетический</w:t>
      </w:r>
    </w:p>
    <w:p w:rsidR="006C6CAA" w:rsidRPr="00AA3137" w:rsidRDefault="006C6CAA" w:rsidP="00AA3137">
      <w:pPr>
        <w:pStyle w:val="af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рассасывающийся, естественный</w:t>
      </w:r>
    </w:p>
    <w:p w:rsidR="006C6CAA" w:rsidRPr="00AA3137" w:rsidRDefault="006C6CAA" w:rsidP="00AA3137">
      <w:pPr>
        <w:pStyle w:val="af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AA3137">
        <w:rPr>
          <w:rFonts w:ascii="Times New Roman" w:hAnsi="Times New Roman"/>
          <w:sz w:val="24"/>
          <w:szCs w:val="24"/>
        </w:rPr>
        <w:t>нерассасывающийся</w:t>
      </w:r>
      <w:proofErr w:type="spellEnd"/>
      <w:r w:rsidRPr="00AA3137">
        <w:rPr>
          <w:rFonts w:ascii="Times New Roman" w:hAnsi="Times New Roman"/>
          <w:sz w:val="24"/>
          <w:szCs w:val="24"/>
        </w:rPr>
        <w:t>, синтетический</w:t>
      </w:r>
    </w:p>
    <w:p w:rsidR="006C6CAA" w:rsidRPr="00AA3137" w:rsidRDefault="006C6CAA" w:rsidP="00AA3137">
      <w:pPr>
        <w:pStyle w:val="af3"/>
        <w:numPr>
          <w:ilvl w:val="0"/>
          <w:numId w:val="14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AA3137">
        <w:rPr>
          <w:rFonts w:ascii="Times New Roman" w:hAnsi="Times New Roman"/>
          <w:sz w:val="24"/>
          <w:szCs w:val="24"/>
        </w:rPr>
        <w:t>нерассасывающийся</w:t>
      </w:r>
      <w:proofErr w:type="spellEnd"/>
      <w:r w:rsidRPr="00AA3137">
        <w:rPr>
          <w:rFonts w:ascii="Times New Roman" w:hAnsi="Times New Roman"/>
          <w:sz w:val="24"/>
          <w:szCs w:val="24"/>
        </w:rPr>
        <w:t>, природный</w:t>
      </w:r>
    </w:p>
    <w:p w:rsidR="00AA3137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К группе </w:t>
      </w:r>
      <w:proofErr w:type="spellStart"/>
      <w:proofErr w:type="gramStart"/>
      <w:r w:rsidR="006C6CAA" w:rsidRPr="006C6CAA">
        <w:rPr>
          <w:rFonts w:ascii="Times New Roman" w:hAnsi="Times New Roman" w:cs="Times New Roman"/>
          <w:sz w:val="24"/>
          <w:szCs w:val="24"/>
        </w:rPr>
        <w:t>группе</w:t>
      </w:r>
      <w:proofErr w:type="spellEnd"/>
      <w:proofErr w:type="gramEnd"/>
      <w:r w:rsidR="006C6CAA" w:rsidRPr="006C6CAA">
        <w:rPr>
          <w:rFonts w:ascii="Times New Roman" w:hAnsi="Times New Roman" w:cs="Times New Roman"/>
          <w:sz w:val="24"/>
          <w:szCs w:val="24"/>
        </w:rPr>
        <w:t xml:space="preserve"> шовного материала относится лавсан</w:t>
      </w:r>
    </w:p>
    <w:p w:rsidR="006C6CAA" w:rsidRPr="00AA3137" w:rsidRDefault="006C6CAA" w:rsidP="00AA3137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рассасывающийся, синтетический</w:t>
      </w:r>
    </w:p>
    <w:p w:rsidR="006C6CAA" w:rsidRPr="00AA3137" w:rsidRDefault="006C6CAA" w:rsidP="00AA3137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рассасывающийся, естественный</w:t>
      </w:r>
    </w:p>
    <w:p w:rsidR="006C6CAA" w:rsidRPr="00AA3137" w:rsidRDefault="006C6CAA" w:rsidP="00AA3137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AA3137">
        <w:rPr>
          <w:rFonts w:ascii="Times New Roman" w:hAnsi="Times New Roman"/>
          <w:sz w:val="24"/>
          <w:szCs w:val="24"/>
        </w:rPr>
        <w:t>нерассасывающийся</w:t>
      </w:r>
      <w:proofErr w:type="spellEnd"/>
      <w:r w:rsidRPr="00AA3137">
        <w:rPr>
          <w:rFonts w:ascii="Times New Roman" w:hAnsi="Times New Roman"/>
          <w:sz w:val="24"/>
          <w:szCs w:val="24"/>
        </w:rPr>
        <w:t>, синтетический</w:t>
      </w:r>
    </w:p>
    <w:p w:rsidR="006C6CAA" w:rsidRPr="00AA3137" w:rsidRDefault="006C6CAA" w:rsidP="00AA3137">
      <w:pPr>
        <w:pStyle w:val="af3"/>
        <w:numPr>
          <w:ilvl w:val="0"/>
          <w:numId w:val="15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AA3137">
        <w:rPr>
          <w:rFonts w:ascii="Times New Roman" w:hAnsi="Times New Roman"/>
          <w:sz w:val="24"/>
          <w:szCs w:val="24"/>
        </w:rPr>
        <w:t>нерассасывающийся</w:t>
      </w:r>
      <w:proofErr w:type="spellEnd"/>
      <w:r w:rsidRPr="00AA3137">
        <w:rPr>
          <w:rFonts w:ascii="Times New Roman" w:hAnsi="Times New Roman"/>
          <w:sz w:val="24"/>
          <w:szCs w:val="24"/>
        </w:rPr>
        <w:t>, природный</w:t>
      </w:r>
    </w:p>
    <w:p w:rsidR="006C6CAA" w:rsidRPr="006C6CAA" w:rsidRDefault="006C6CAA" w:rsidP="006C6CAA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 w:rsidR="006C6CAA" w:rsidRPr="006C6CAA">
        <w:rPr>
          <w:rFonts w:ascii="Times New Roman" w:hAnsi="Times New Roman" w:cs="Times New Roman"/>
          <w:sz w:val="24"/>
          <w:szCs w:val="24"/>
        </w:rPr>
        <w:t>При сшивании ран на лице применяют иглы</w:t>
      </w:r>
    </w:p>
    <w:p w:rsidR="006C6CAA" w:rsidRPr="00AA3137" w:rsidRDefault="006C6CAA" w:rsidP="00AA3137">
      <w:pPr>
        <w:pStyle w:val="af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AA3137">
        <w:rPr>
          <w:rFonts w:ascii="Times New Roman" w:hAnsi="Times New Roman"/>
          <w:sz w:val="24"/>
          <w:szCs w:val="24"/>
        </w:rPr>
        <w:t>атравматичные</w:t>
      </w:r>
      <w:proofErr w:type="spellEnd"/>
    </w:p>
    <w:p w:rsidR="006C6CAA" w:rsidRPr="00AA3137" w:rsidRDefault="006C6CAA" w:rsidP="00AA3137">
      <w:pPr>
        <w:pStyle w:val="af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режущие</w:t>
      </w:r>
    </w:p>
    <w:p w:rsidR="006C6CAA" w:rsidRPr="00AA3137" w:rsidRDefault="006C6CAA" w:rsidP="00AA3137">
      <w:pPr>
        <w:pStyle w:val="af3"/>
        <w:numPr>
          <w:ilvl w:val="0"/>
          <w:numId w:val="1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колющие</w:t>
      </w: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16.</w:t>
      </w:r>
      <w:r w:rsidR="006C6CAA" w:rsidRPr="006C6CAA">
        <w:rPr>
          <w:rFonts w:ascii="Times New Roman" w:hAnsi="Times New Roman" w:cs="Times New Roman"/>
          <w:sz w:val="24"/>
          <w:szCs w:val="24"/>
        </w:rPr>
        <w:t>При сшивании ран кожи головы применяют иглы</w:t>
      </w:r>
    </w:p>
    <w:p w:rsidR="006C6CAA" w:rsidRPr="00AA3137" w:rsidRDefault="006C6CAA" w:rsidP="00AA3137">
      <w:pPr>
        <w:pStyle w:val="af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режущие</w:t>
      </w:r>
    </w:p>
    <w:p w:rsidR="006C6CAA" w:rsidRPr="00AA3137" w:rsidRDefault="00AA3137" w:rsidP="00AA3137">
      <w:pPr>
        <w:pStyle w:val="af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ат</w:t>
      </w:r>
      <w:r w:rsidR="006C6CAA" w:rsidRPr="00AA3137">
        <w:rPr>
          <w:rFonts w:ascii="Times New Roman" w:hAnsi="Times New Roman"/>
          <w:sz w:val="24"/>
          <w:szCs w:val="24"/>
        </w:rPr>
        <w:t>равматичные</w:t>
      </w:r>
      <w:proofErr w:type="spellEnd"/>
    </w:p>
    <w:p w:rsidR="006C6CAA" w:rsidRPr="00AA3137" w:rsidRDefault="006C6CAA" w:rsidP="00AA3137">
      <w:pPr>
        <w:pStyle w:val="af3"/>
        <w:numPr>
          <w:ilvl w:val="0"/>
          <w:numId w:val="1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колющие</w:t>
      </w:r>
    </w:p>
    <w:p w:rsidR="00AA3137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При сшивании апоневроза применяют </w:t>
      </w:r>
    </w:p>
    <w:p w:rsidR="006C6CAA" w:rsidRPr="00AA3137" w:rsidRDefault="006C6CAA" w:rsidP="00AA3137">
      <w:pPr>
        <w:pStyle w:val="af3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 xml:space="preserve">непрерывный </w:t>
      </w:r>
      <w:proofErr w:type="spellStart"/>
      <w:r w:rsidRPr="00AA3137">
        <w:rPr>
          <w:rFonts w:ascii="Times New Roman" w:hAnsi="Times New Roman"/>
          <w:sz w:val="24"/>
          <w:szCs w:val="24"/>
        </w:rPr>
        <w:t>обвивной</w:t>
      </w:r>
      <w:proofErr w:type="spellEnd"/>
    </w:p>
    <w:p w:rsidR="006C6CAA" w:rsidRPr="00AA3137" w:rsidRDefault="006C6CAA" w:rsidP="00AA3137">
      <w:pPr>
        <w:pStyle w:val="af3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непрерывный внутрикожный</w:t>
      </w:r>
    </w:p>
    <w:p w:rsidR="006C6CAA" w:rsidRPr="00AA3137" w:rsidRDefault="006C6CAA" w:rsidP="00AA3137">
      <w:pPr>
        <w:pStyle w:val="af3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узловой</w:t>
      </w:r>
    </w:p>
    <w:p w:rsidR="006C6CAA" w:rsidRPr="00AA3137" w:rsidRDefault="006C6CAA" w:rsidP="00AA3137">
      <w:pPr>
        <w:pStyle w:val="af3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однорядный непрерывный шов</w:t>
      </w:r>
    </w:p>
    <w:p w:rsidR="006C6CAA" w:rsidRPr="006C6CAA" w:rsidRDefault="006C6CAA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proofErr w:type="gramStart"/>
      <w:r w:rsidR="006C6CAA" w:rsidRPr="006C6CAA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proofErr w:type="gramEnd"/>
      <w:r w:rsidR="006C6CAA" w:rsidRPr="006C6CAA">
        <w:rPr>
          <w:rFonts w:ascii="Times New Roman" w:hAnsi="Times New Roman" w:cs="Times New Roman"/>
          <w:sz w:val="24"/>
          <w:szCs w:val="24"/>
        </w:rPr>
        <w:t>инус</w:t>
      </w:r>
      <w:proofErr w:type="spellEnd"/>
      <w:r w:rsidR="006C6CAA" w:rsidRPr="006C6CAA">
        <w:rPr>
          <w:rFonts w:ascii="Times New Roman" w:hAnsi="Times New Roman" w:cs="Times New Roman"/>
          <w:sz w:val="24"/>
          <w:szCs w:val="24"/>
        </w:rPr>
        <w:t xml:space="preserve"> твердой оболочки головного мозга, который   можно   повредить   при  трепанации   сосцевидного отростка</w:t>
      </w:r>
    </w:p>
    <w:p w:rsidR="006C6CAA" w:rsidRPr="00AA3137" w:rsidRDefault="006C6CAA" w:rsidP="00AA3137">
      <w:pPr>
        <w:pStyle w:val="af3"/>
        <w:numPr>
          <w:ilvl w:val="0"/>
          <w:numId w:val="20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AA3137">
        <w:rPr>
          <w:rFonts w:ascii="Times New Roman" w:hAnsi="Times New Roman"/>
          <w:iCs/>
          <w:sz w:val="24"/>
          <w:szCs w:val="24"/>
        </w:rPr>
        <w:t>сигмовидный</w:t>
      </w:r>
    </w:p>
    <w:p w:rsidR="006C6CAA" w:rsidRPr="00AA3137" w:rsidRDefault="006C6CAA" w:rsidP="00AA3137">
      <w:pPr>
        <w:pStyle w:val="af3"/>
        <w:numPr>
          <w:ilvl w:val="0"/>
          <w:numId w:val="20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сагиттальный</w:t>
      </w:r>
    </w:p>
    <w:p w:rsidR="006C6CAA" w:rsidRPr="00AA3137" w:rsidRDefault="006C6CAA" w:rsidP="00AA3137">
      <w:pPr>
        <w:pStyle w:val="af3"/>
        <w:numPr>
          <w:ilvl w:val="0"/>
          <w:numId w:val="20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пещеристый</w:t>
      </w:r>
    </w:p>
    <w:p w:rsidR="006C6CAA" w:rsidRPr="00AA3137" w:rsidRDefault="006C6CAA" w:rsidP="00AA3137">
      <w:pPr>
        <w:pStyle w:val="af3"/>
        <w:numPr>
          <w:ilvl w:val="0"/>
          <w:numId w:val="20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большой каменистый</w:t>
      </w:r>
    </w:p>
    <w:p w:rsidR="006C6CAA" w:rsidRPr="00AA3137" w:rsidRDefault="006C6CAA" w:rsidP="00AA3137">
      <w:pPr>
        <w:pStyle w:val="af3"/>
        <w:numPr>
          <w:ilvl w:val="0"/>
          <w:numId w:val="20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прямой</w:t>
      </w:r>
    </w:p>
    <w:p w:rsidR="006C6CAA" w:rsidRPr="006C6CAA" w:rsidRDefault="006C6CAA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tabs>
          <w:tab w:val="left" w:pos="19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6C6CAA" w:rsidRPr="006C6CAA">
        <w:rPr>
          <w:rFonts w:ascii="Times New Roman" w:hAnsi="Times New Roman" w:cs="Times New Roman"/>
          <w:sz w:val="24"/>
          <w:szCs w:val="24"/>
        </w:rPr>
        <w:t>Ткани входящие в состав скальпа</w:t>
      </w:r>
    </w:p>
    <w:p w:rsidR="006C6CAA" w:rsidRPr="00AA3137" w:rsidRDefault="006C6CAA" w:rsidP="00AA3137">
      <w:pPr>
        <w:pStyle w:val="af3"/>
        <w:numPr>
          <w:ilvl w:val="0"/>
          <w:numId w:val="21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кожа и подкожная клетчатка</w:t>
      </w:r>
    </w:p>
    <w:p w:rsidR="00AA3137" w:rsidRPr="00AA3137" w:rsidRDefault="00AA3137" w:rsidP="00AA3137">
      <w:pPr>
        <w:pStyle w:val="af3"/>
        <w:numPr>
          <w:ilvl w:val="0"/>
          <w:numId w:val="21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AA3137">
        <w:rPr>
          <w:rFonts w:ascii="Times New Roman" w:hAnsi="Times New Roman"/>
          <w:iCs/>
          <w:sz w:val="24"/>
          <w:szCs w:val="24"/>
        </w:rPr>
        <w:t>кожа, подкожная клетчатка и сухожильный шлем</w:t>
      </w:r>
    </w:p>
    <w:p w:rsidR="006C6CAA" w:rsidRPr="00AA3137" w:rsidRDefault="006C6CAA" w:rsidP="00AA3137">
      <w:pPr>
        <w:pStyle w:val="af3"/>
        <w:numPr>
          <w:ilvl w:val="0"/>
          <w:numId w:val="21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все мягкие ткани, включая надкостницу</w:t>
      </w:r>
    </w:p>
    <w:p w:rsidR="006C6CAA" w:rsidRPr="00AA3137" w:rsidRDefault="006C6CAA" w:rsidP="00AA3137">
      <w:pPr>
        <w:pStyle w:val="af3"/>
        <w:numPr>
          <w:ilvl w:val="0"/>
          <w:numId w:val="21"/>
        </w:numPr>
        <w:shd w:val="clear" w:color="auto" w:fill="FFFFFF"/>
        <w:tabs>
          <w:tab w:val="left" w:pos="518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мягкие ткани лобно-теменно-затылочной области</w:t>
      </w:r>
      <w:r w:rsidR="00AA3137" w:rsidRPr="00AA3137">
        <w:rPr>
          <w:rFonts w:ascii="Times New Roman" w:hAnsi="Times New Roman"/>
          <w:sz w:val="24"/>
          <w:szCs w:val="24"/>
        </w:rPr>
        <w:t xml:space="preserve"> </w:t>
      </w:r>
      <w:r w:rsidRPr="00AA3137">
        <w:rPr>
          <w:rFonts w:ascii="Times New Roman" w:hAnsi="Times New Roman"/>
          <w:sz w:val="24"/>
          <w:szCs w:val="24"/>
        </w:rPr>
        <w:t>и элементы костей свода черепа</w:t>
      </w:r>
    </w:p>
    <w:p w:rsidR="00AA3137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 w:rsidR="006C6CAA" w:rsidRPr="006C6CAA">
        <w:rPr>
          <w:rFonts w:ascii="Times New Roman" w:hAnsi="Times New Roman" w:cs="Times New Roman"/>
          <w:sz w:val="24"/>
          <w:szCs w:val="24"/>
        </w:rPr>
        <w:t>Поднадкостничная гематома лобно-теменно-затылочной области характеризуется</w:t>
      </w:r>
    </w:p>
    <w:p w:rsidR="006C6CAA" w:rsidRPr="00AA3137" w:rsidRDefault="006C6CAA" w:rsidP="00AA3137">
      <w:pPr>
        <w:pStyle w:val="af3"/>
        <w:numPr>
          <w:ilvl w:val="0"/>
          <w:numId w:val="2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r w:rsidRPr="00AA3137">
        <w:rPr>
          <w:rFonts w:ascii="Times New Roman" w:hAnsi="Times New Roman"/>
          <w:iCs/>
          <w:sz w:val="24"/>
          <w:szCs w:val="24"/>
        </w:rPr>
        <w:t>распространяется в пределах одной кости</w:t>
      </w:r>
    </w:p>
    <w:p w:rsidR="006C6CAA" w:rsidRPr="00AA3137" w:rsidRDefault="006C6CAA" w:rsidP="00AA3137">
      <w:pPr>
        <w:pStyle w:val="af3"/>
        <w:numPr>
          <w:ilvl w:val="0"/>
          <w:numId w:val="2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имеет форму шишки</w:t>
      </w:r>
    </w:p>
    <w:p w:rsidR="006C6CAA" w:rsidRPr="00AA3137" w:rsidRDefault="006C6CAA" w:rsidP="00AA3137">
      <w:pPr>
        <w:pStyle w:val="af3"/>
        <w:numPr>
          <w:ilvl w:val="0"/>
          <w:numId w:val="2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2"/>
          <w:sz w:val="24"/>
          <w:szCs w:val="24"/>
        </w:rPr>
      </w:pPr>
      <w:r w:rsidRPr="00AA3137">
        <w:rPr>
          <w:rFonts w:ascii="Times New Roman" w:hAnsi="Times New Roman"/>
          <w:spacing w:val="-12"/>
          <w:sz w:val="24"/>
          <w:szCs w:val="24"/>
        </w:rPr>
        <w:t>имеет разлитой характер и свободно перемещается в пределах лобно-теменно-затылочной области</w:t>
      </w:r>
    </w:p>
    <w:p w:rsidR="006C6CAA" w:rsidRPr="00AA3137" w:rsidRDefault="006C6CAA" w:rsidP="00AA3137">
      <w:pPr>
        <w:pStyle w:val="af3"/>
        <w:numPr>
          <w:ilvl w:val="0"/>
          <w:numId w:val="2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свободно распространяется на клетчатку лица</w:t>
      </w:r>
    </w:p>
    <w:p w:rsidR="006C6CAA" w:rsidRPr="00AA3137" w:rsidRDefault="006C6CAA" w:rsidP="00AA3137">
      <w:pPr>
        <w:pStyle w:val="af3"/>
        <w:numPr>
          <w:ilvl w:val="0"/>
          <w:numId w:val="22"/>
        </w:numPr>
        <w:shd w:val="clear" w:color="auto" w:fill="FFFFFF"/>
        <w:tabs>
          <w:tab w:val="left" w:pos="5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четкую характеристику дать затруднительно</w:t>
      </w:r>
    </w:p>
    <w:p w:rsidR="006C6CAA" w:rsidRPr="006C6CAA" w:rsidRDefault="006C6CAA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 w:rsidR="006C6CAA" w:rsidRPr="006C6CAA">
        <w:rPr>
          <w:rFonts w:ascii="Times New Roman" w:hAnsi="Times New Roman" w:cs="Times New Roman"/>
          <w:sz w:val="24"/>
          <w:szCs w:val="24"/>
        </w:rPr>
        <w:t>Подапоневротическая гематома лобно-теменно-затылочной области характеризуется</w:t>
      </w:r>
    </w:p>
    <w:p w:rsidR="006C6CAA" w:rsidRPr="00AA3137" w:rsidRDefault="006C6CAA" w:rsidP="00AA3137">
      <w:pPr>
        <w:pStyle w:val="af3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iCs/>
          <w:sz w:val="24"/>
          <w:szCs w:val="24"/>
        </w:rPr>
        <w:t>свободно перемещается в пределах лобно-теменно-затылочной области</w:t>
      </w:r>
    </w:p>
    <w:p w:rsidR="006C6CAA" w:rsidRPr="00AA3137" w:rsidRDefault="006C6CAA" w:rsidP="00AA3137">
      <w:pPr>
        <w:pStyle w:val="af3"/>
        <w:numPr>
          <w:ilvl w:val="0"/>
          <w:numId w:val="23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имеет пульсирующий характер</w:t>
      </w:r>
    </w:p>
    <w:p w:rsidR="006C6CAA" w:rsidRPr="00AA3137" w:rsidRDefault="006C6CAA" w:rsidP="00AA3137">
      <w:pPr>
        <w:pStyle w:val="af3"/>
        <w:numPr>
          <w:ilvl w:val="0"/>
          <w:numId w:val="23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имеет    форму   овала,    ориентированного    в    продольном направлении</w:t>
      </w:r>
    </w:p>
    <w:p w:rsidR="006C6CAA" w:rsidRPr="00AA3137" w:rsidRDefault="006C6CAA" w:rsidP="00AA3137">
      <w:pPr>
        <w:pStyle w:val="af3"/>
        <w:numPr>
          <w:ilvl w:val="0"/>
          <w:numId w:val="23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четкую характеристику дать затруднительно</w:t>
      </w:r>
    </w:p>
    <w:p w:rsidR="006C6CAA" w:rsidRPr="00AA3137" w:rsidRDefault="006C6CAA" w:rsidP="00AA3137">
      <w:pPr>
        <w:pStyle w:val="af3"/>
        <w:numPr>
          <w:ilvl w:val="0"/>
          <w:numId w:val="23"/>
        </w:numPr>
        <w:shd w:val="clear" w:color="auto" w:fill="FFFFFF"/>
        <w:tabs>
          <w:tab w:val="left" w:pos="5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AA3137">
        <w:rPr>
          <w:rFonts w:ascii="Times New Roman" w:hAnsi="Times New Roman"/>
          <w:sz w:val="24"/>
          <w:szCs w:val="24"/>
        </w:rPr>
        <w:t>соответствует форме подлежащей кости</w:t>
      </w:r>
    </w:p>
    <w:p w:rsidR="006C6CAA" w:rsidRPr="006C6CAA" w:rsidRDefault="006C6CAA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AA3137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 w:rsidR="006C6CAA" w:rsidRPr="006C6CAA">
        <w:rPr>
          <w:rFonts w:ascii="Times New Roman" w:hAnsi="Times New Roman" w:cs="Times New Roman"/>
          <w:sz w:val="24"/>
          <w:szCs w:val="24"/>
        </w:rPr>
        <w:t>Ранения головы называют проникающими</w:t>
      </w:r>
    </w:p>
    <w:p w:rsidR="006C6CAA" w:rsidRPr="00F953B2" w:rsidRDefault="006C6CAA" w:rsidP="00F953B2">
      <w:pPr>
        <w:pStyle w:val="af3"/>
        <w:numPr>
          <w:ilvl w:val="0"/>
          <w:numId w:val="24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связанные с повреждением костей свода черепа</w:t>
      </w:r>
    </w:p>
    <w:p w:rsidR="006C6CAA" w:rsidRPr="00F953B2" w:rsidRDefault="006C6CAA" w:rsidP="00F953B2">
      <w:pPr>
        <w:pStyle w:val="af3"/>
        <w:numPr>
          <w:ilvl w:val="0"/>
          <w:numId w:val="24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связанные с повреждением вещества головного мозга</w:t>
      </w:r>
    </w:p>
    <w:p w:rsidR="00AA3137" w:rsidRPr="00F953B2" w:rsidRDefault="00AA3137" w:rsidP="00F953B2">
      <w:pPr>
        <w:pStyle w:val="af3"/>
        <w:numPr>
          <w:ilvl w:val="0"/>
          <w:numId w:val="24"/>
        </w:numPr>
        <w:shd w:val="clear" w:color="auto" w:fill="FFFFFF"/>
        <w:tabs>
          <w:tab w:val="left" w:pos="66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Cs/>
          <w:sz w:val="24"/>
          <w:szCs w:val="24"/>
        </w:rPr>
      </w:pPr>
      <w:proofErr w:type="gramStart"/>
      <w:r w:rsidRPr="00F953B2">
        <w:rPr>
          <w:rFonts w:ascii="Times New Roman" w:hAnsi="Times New Roman"/>
          <w:iCs/>
          <w:sz w:val="24"/>
          <w:szCs w:val="24"/>
        </w:rPr>
        <w:t>связанные</w:t>
      </w:r>
      <w:proofErr w:type="gramEnd"/>
      <w:r w:rsidRPr="00F953B2">
        <w:rPr>
          <w:rFonts w:ascii="Times New Roman" w:hAnsi="Times New Roman"/>
          <w:iCs/>
          <w:sz w:val="24"/>
          <w:szCs w:val="24"/>
        </w:rPr>
        <w:t xml:space="preserve"> с повреждением твёрдой мозговой оболочкой</w:t>
      </w:r>
    </w:p>
    <w:p w:rsidR="006C6CAA" w:rsidRPr="00F953B2" w:rsidRDefault="006C6CAA" w:rsidP="00F953B2">
      <w:pPr>
        <w:pStyle w:val="af3"/>
        <w:numPr>
          <w:ilvl w:val="0"/>
          <w:numId w:val="24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 w:rsidRPr="00F953B2">
        <w:rPr>
          <w:rFonts w:ascii="Times New Roman" w:hAnsi="Times New Roman"/>
          <w:sz w:val="24"/>
          <w:szCs w:val="24"/>
        </w:rPr>
        <w:t>связанные</w:t>
      </w:r>
      <w:proofErr w:type="gramEnd"/>
      <w:r w:rsidRPr="00F953B2">
        <w:rPr>
          <w:rFonts w:ascii="Times New Roman" w:hAnsi="Times New Roman"/>
          <w:sz w:val="24"/>
          <w:szCs w:val="24"/>
        </w:rPr>
        <w:t xml:space="preserve"> с повреждением мягкой мозговой оболочкой</w:t>
      </w:r>
    </w:p>
    <w:p w:rsidR="006C6CAA" w:rsidRPr="00F953B2" w:rsidRDefault="006C6CAA" w:rsidP="00F953B2">
      <w:pPr>
        <w:pStyle w:val="af3"/>
        <w:numPr>
          <w:ilvl w:val="0"/>
          <w:numId w:val="24"/>
        </w:numPr>
        <w:shd w:val="clear" w:color="auto" w:fill="FFFFFF"/>
        <w:tabs>
          <w:tab w:val="left" w:pos="61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определяется зиянием раны</w:t>
      </w:r>
    </w:p>
    <w:p w:rsidR="00F953B2" w:rsidRDefault="00F953B2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F953B2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 w:rsidR="006C6CAA" w:rsidRPr="006C6CAA">
        <w:rPr>
          <w:rFonts w:ascii="Times New Roman" w:hAnsi="Times New Roman" w:cs="Times New Roman"/>
          <w:sz w:val="24"/>
          <w:szCs w:val="24"/>
        </w:rPr>
        <w:t>Нижней границей височной области является</w:t>
      </w:r>
    </w:p>
    <w:p w:rsidR="006C6CAA" w:rsidRPr="00F953B2" w:rsidRDefault="006C6CAA" w:rsidP="00F953B2">
      <w:pPr>
        <w:pStyle w:val="af3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скуловая дуга</w:t>
      </w:r>
    </w:p>
    <w:p w:rsidR="006C6CAA" w:rsidRPr="00F953B2" w:rsidRDefault="006C6CAA" w:rsidP="00F953B2">
      <w:pPr>
        <w:pStyle w:val="af3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верхняя височная линия</w:t>
      </w:r>
    </w:p>
    <w:p w:rsidR="006C6CAA" w:rsidRPr="00F953B2" w:rsidRDefault="006C6CAA" w:rsidP="00F953B2">
      <w:pPr>
        <w:pStyle w:val="af3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чешуя височной кости</w:t>
      </w:r>
    </w:p>
    <w:p w:rsidR="006C6CAA" w:rsidRPr="00F953B2" w:rsidRDefault="006C6CAA" w:rsidP="00F953B2">
      <w:pPr>
        <w:pStyle w:val="af3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лобный отросток скуловой кости</w:t>
      </w:r>
    </w:p>
    <w:p w:rsidR="006C6CAA" w:rsidRPr="00F953B2" w:rsidRDefault="006C6CAA" w:rsidP="00F953B2">
      <w:pPr>
        <w:pStyle w:val="af3"/>
        <w:numPr>
          <w:ilvl w:val="0"/>
          <w:numId w:val="2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lastRenderedPageBreak/>
        <w:t>подвисочный гребень основной кости</w:t>
      </w:r>
    </w:p>
    <w:p w:rsidR="00F953B2" w:rsidRDefault="00F953B2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F953B2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 w:rsidR="006C6CAA" w:rsidRPr="006C6CAA">
        <w:rPr>
          <w:rFonts w:ascii="Times New Roman" w:hAnsi="Times New Roman" w:cs="Times New Roman"/>
          <w:sz w:val="24"/>
          <w:szCs w:val="24"/>
        </w:rPr>
        <w:t>Передней границей височной области является</w:t>
      </w:r>
    </w:p>
    <w:p w:rsidR="006C6CAA" w:rsidRPr="00F953B2" w:rsidRDefault="006C6CAA" w:rsidP="00F953B2">
      <w:pPr>
        <w:pStyle w:val="af3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лобный отросток скуловой кости</w:t>
      </w:r>
    </w:p>
    <w:p w:rsidR="006C6CAA" w:rsidRPr="00F953B2" w:rsidRDefault="006C6CAA" w:rsidP="00F953B2">
      <w:pPr>
        <w:pStyle w:val="af3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скуловая дуга</w:t>
      </w:r>
    </w:p>
    <w:p w:rsidR="006C6CAA" w:rsidRPr="00F953B2" w:rsidRDefault="006C6CAA" w:rsidP="00F953B2">
      <w:pPr>
        <w:pStyle w:val="af3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верхняя височная линия</w:t>
      </w:r>
    </w:p>
    <w:p w:rsidR="006C6CAA" w:rsidRPr="00F953B2" w:rsidRDefault="006C6CAA" w:rsidP="00F953B2">
      <w:pPr>
        <w:pStyle w:val="af3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чешуя височной кости</w:t>
      </w:r>
    </w:p>
    <w:p w:rsidR="006C6CAA" w:rsidRPr="00F953B2" w:rsidRDefault="006C6CAA" w:rsidP="00F953B2">
      <w:pPr>
        <w:pStyle w:val="af3"/>
        <w:numPr>
          <w:ilvl w:val="0"/>
          <w:numId w:val="2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подвисочный гребень основной кости</w:t>
      </w:r>
    </w:p>
    <w:p w:rsidR="00F953B2" w:rsidRDefault="00F953B2" w:rsidP="006C6CA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F953B2" w:rsidP="006C6C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Первый отдел </w:t>
      </w:r>
      <w:r w:rsidR="006C6CAA" w:rsidRPr="006C6CAA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6C6CAA" w:rsidRPr="006C6CAA">
        <w:rPr>
          <w:rFonts w:ascii="Times New Roman" w:hAnsi="Times New Roman" w:cs="Times New Roman"/>
          <w:sz w:val="24"/>
          <w:szCs w:val="24"/>
          <w:lang w:val="en-US"/>
        </w:rPr>
        <w:t>maxillaris</w:t>
      </w:r>
      <w:proofErr w:type="spellEnd"/>
      <w:r w:rsidR="006C6CAA" w:rsidRPr="006C6CAA">
        <w:rPr>
          <w:rFonts w:ascii="Times New Roman" w:hAnsi="Times New Roman" w:cs="Times New Roman"/>
          <w:sz w:val="24"/>
          <w:szCs w:val="24"/>
        </w:rPr>
        <w:t xml:space="preserve"> определяется в области</w:t>
      </w:r>
    </w:p>
    <w:p w:rsidR="006C6CAA" w:rsidRPr="00F953B2" w:rsidRDefault="006C6CAA" w:rsidP="00F953B2">
      <w:pPr>
        <w:pStyle w:val="af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F953B2">
        <w:rPr>
          <w:rFonts w:ascii="Times New Roman" w:hAnsi="Times New Roman"/>
          <w:sz w:val="24"/>
          <w:szCs w:val="24"/>
          <w:lang w:val="en-US"/>
        </w:rPr>
        <w:t>collum</w:t>
      </w:r>
      <w:proofErr w:type="spellEnd"/>
      <w:r w:rsidRPr="00F953B2"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 w:rsidRPr="00F953B2">
        <w:rPr>
          <w:rFonts w:ascii="Times New Roman" w:hAnsi="Times New Roman"/>
          <w:sz w:val="24"/>
          <w:szCs w:val="24"/>
          <w:lang w:val="en-US"/>
        </w:rPr>
        <w:t>mandibulae</w:t>
      </w:r>
      <w:proofErr w:type="spellEnd"/>
    </w:p>
    <w:p w:rsidR="006C6CAA" w:rsidRPr="00F953B2" w:rsidRDefault="006C6CAA" w:rsidP="00F953B2">
      <w:pPr>
        <w:pStyle w:val="af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953B2">
        <w:rPr>
          <w:rFonts w:ascii="Times New Roman" w:hAnsi="Times New Roman"/>
          <w:sz w:val="24"/>
          <w:szCs w:val="24"/>
          <w:lang w:val="en-US"/>
        </w:rPr>
        <w:t xml:space="preserve">fossa </w:t>
      </w:r>
      <w:proofErr w:type="spellStart"/>
      <w:r w:rsidRPr="00F953B2">
        <w:rPr>
          <w:rFonts w:ascii="Times New Roman" w:hAnsi="Times New Roman"/>
          <w:sz w:val="24"/>
          <w:szCs w:val="24"/>
          <w:lang w:val="en-US"/>
        </w:rPr>
        <w:t>infratemporalis</w:t>
      </w:r>
      <w:proofErr w:type="spellEnd"/>
    </w:p>
    <w:p w:rsidR="006C6CAA" w:rsidRPr="00F953B2" w:rsidRDefault="006C6CAA" w:rsidP="00F953B2">
      <w:pPr>
        <w:pStyle w:val="af3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4"/>
          <w:szCs w:val="24"/>
          <w:lang w:val="en-US"/>
        </w:rPr>
      </w:pPr>
      <w:r w:rsidRPr="00F953B2">
        <w:rPr>
          <w:rFonts w:ascii="Times New Roman" w:hAnsi="Times New Roman"/>
          <w:sz w:val="24"/>
          <w:szCs w:val="24"/>
          <w:lang w:val="en-US"/>
        </w:rPr>
        <w:t xml:space="preserve">fossa </w:t>
      </w:r>
      <w:proofErr w:type="spellStart"/>
      <w:r w:rsidRPr="00F953B2">
        <w:rPr>
          <w:rFonts w:ascii="Times New Roman" w:hAnsi="Times New Roman"/>
          <w:sz w:val="24"/>
          <w:szCs w:val="24"/>
          <w:lang w:val="en-US"/>
        </w:rPr>
        <w:t>pterygopalatina</w:t>
      </w:r>
      <w:proofErr w:type="spellEnd"/>
    </w:p>
    <w:p w:rsidR="006C6CAA" w:rsidRPr="006C6CAA" w:rsidRDefault="006C6CAA" w:rsidP="006C6C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6C6CAA" w:rsidRPr="006C6CAA" w:rsidRDefault="00F953B2" w:rsidP="006C6C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26.</w:t>
      </w:r>
      <w:r w:rsidR="006C6CAA" w:rsidRPr="006C6CAA">
        <w:rPr>
          <w:rFonts w:ascii="Times New Roman" w:hAnsi="Times New Roman" w:cs="Times New Roman"/>
          <w:sz w:val="24"/>
          <w:szCs w:val="24"/>
        </w:rPr>
        <w:t>ВЕРХНЕЙ ГРАНИЦЕЙ ПОДВИСОЧНОЙ ЯМКИ ЯВЛЯЕТСЯ</w:t>
      </w:r>
    </w:p>
    <w:p w:rsidR="006C6CAA" w:rsidRPr="00F953B2" w:rsidRDefault="006C6CAA" w:rsidP="00F953B2">
      <w:pPr>
        <w:pStyle w:val="af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височная поверхность большого крыла клиновидной кости</w:t>
      </w:r>
    </w:p>
    <w:p w:rsidR="006C6CAA" w:rsidRPr="00F953B2" w:rsidRDefault="006C6CAA" w:rsidP="00F953B2">
      <w:pPr>
        <w:pStyle w:val="af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бугор верхней челюсти</w:t>
      </w:r>
    </w:p>
    <w:p w:rsidR="006C6CAA" w:rsidRPr="00F953B2" w:rsidRDefault="006C6CAA" w:rsidP="00F953B2">
      <w:pPr>
        <w:pStyle w:val="af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щечно-глоточная фасция</w:t>
      </w:r>
    </w:p>
    <w:p w:rsidR="006C6CAA" w:rsidRPr="00F953B2" w:rsidRDefault="006C6CAA" w:rsidP="00F953B2">
      <w:pPr>
        <w:pStyle w:val="af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подвисочный гребень основной кости</w:t>
      </w:r>
    </w:p>
    <w:p w:rsidR="006C6CAA" w:rsidRPr="00F953B2" w:rsidRDefault="006C6CAA" w:rsidP="00F953B2">
      <w:pPr>
        <w:pStyle w:val="af3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 xml:space="preserve">наружная пластинка крыловидного отростка </w:t>
      </w:r>
    </w:p>
    <w:p w:rsidR="006C6CAA" w:rsidRPr="00F953B2" w:rsidRDefault="006C6CAA" w:rsidP="00F953B2">
      <w:pPr>
        <w:pStyle w:val="af3"/>
        <w:numPr>
          <w:ilvl w:val="0"/>
          <w:numId w:val="2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внутренняя поверхность ветви нижней челюсти</w:t>
      </w:r>
    </w:p>
    <w:p w:rsidR="006C6CAA" w:rsidRPr="006C6CAA" w:rsidRDefault="006C6CAA" w:rsidP="006C6CAA">
      <w:pPr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F953B2" w:rsidP="006C6C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27.</w:t>
      </w:r>
      <w:proofErr w:type="gramStart"/>
      <w:r w:rsidR="006C6CAA" w:rsidRPr="006C6CAA">
        <w:rPr>
          <w:rFonts w:ascii="Times New Roman" w:hAnsi="Times New Roman" w:cs="Times New Roman"/>
          <w:sz w:val="24"/>
          <w:szCs w:val="24"/>
        </w:rPr>
        <w:t>КРЫЛО-НЕБНАЯ</w:t>
      </w:r>
      <w:proofErr w:type="gramEnd"/>
      <w:r w:rsidR="006C6CAA" w:rsidRPr="006C6CAA">
        <w:rPr>
          <w:rFonts w:ascii="Times New Roman" w:hAnsi="Times New Roman" w:cs="Times New Roman"/>
          <w:sz w:val="24"/>
          <w:szCs w:val="24"/>
        </w:rPr>
        <w:t xml:space="preserve"> ЯМКА СООБЩАЕТСЯ</w:t>
      </w:r>
    </w:p>
    <w:p w:rsidR="006C6CAA" w:rsidRPr="00F953B2" w:rsidRDefault="006C6CAA" w:rsidP="00F953B2">
      <w:pPr>
        <w:pStyle w:val="af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с клыковой ямкой</w:t>
      </w:r>
    </w:p>
    <w:p w:rsidR="006C6CAA" w:rsidRPr="00F953B2" w:rsidRDefault="006C6CAA" w:rsidP="00F953B2">
      <w:pPr>
        <w:pStyle w:val="af3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с лобным синусом</w:t>
      </w:r>
    </w:p>
    <w:p w:rsidR="00F953B2" w:rsidRDefault="006C6CAA" w:rsidP="00F953B2">
      <w:pPr>
        <w:pStyle w:val="af3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 xml:space="preserve">со щечной областью </w:t>
      </w:r>
    </w:p>
    <w:p w:rsidR="00F953B2" w:rsidRDefault="006C6CAA" w:rsidP="00F953B2">
      <w:pPr>
        <w:pStyle w:val="af3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 xml:space="preserve">с полостью глазницы </w:t>
      </w:r>
    </w:p>
    <w:p w:rsidR="006C6CAA" w:rsidRPr="00F953B2" w:rsidRDefault="006C6CAA" w:rsidP="00F953B2">
      <w:pPr>
        <w:pStyle w:val="af3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с околоушно-жевательной областью</w:t>
      </w:r>
    </w:p>
    <w:p w:rsidR="006C6CAA" w:rsidRPr="006C6CAA" w:rsidRDefault="006C6CAA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F953B2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28.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ГНОЙНО-ВОСПАЛИТЕЛЬНЫЙ </w:t>
      </w:r>
      <w:proofErr w:type="gramStart"/>
      <w:r w:rsidR="006C6CAA" w:rsidRPr="006C6CAA">
        <w:rPr>
          <w:rFonts w:ascii="Times New Roman" w:hAnsi="Times New Roman" w:cs="Times New Roman"/>
          <w:sz w:val="24"/>
          <w:szCs w:val="24"/>
        </w:rPr>
        <w:t>ПРОЦЕСС, ЛОКАЛИЗУЮЩИЙСЯ ПОД АНАТОМИЧЕСКИМИ ОБРАЗОВАНИЯМИ И ОРГАНАМИ НАЗЫВАЮТ</w:t>
      </w:r>
      <w:proofErr w:type="gramEnd"/>
    </w:p>
    <w:p w:rsidR="006C6CAA" w:rsidRPr="00F953B2" w:rsidRDefault="006C6CAA" w:rsidP="00F953B2">
      <w:pPr>
        <w:pStyle w:val="af3"/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внутренним</w:t>
      </w:r>
    </w:p>
    <w:p w:rsidR="006C6CAA" w:rsidRPr="00F953B2" w:rsidRDefault="006C6CAA" w:rsidP="00F953B2">
      <w:pPr>
        <w:pStyle w:val="af3"/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глубоким</w:t>
      </w:r>
    </w:p>
    <w:p w:rsidR="006C6CAA" w:rsidRPr="00F953B2" w:rsidRDefault="006C6CAA" w:rsidP="00F953B2">
      <w:pPr>
        <w:pStyle w:val="af3"/>
        <w:numPr>
          <w:ilvl w:val="0"/>
          <w:numId w:val="30"/>
        </w:numPr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F953B2">
        <w:rPr>
          <w:rFonts w:ascii="Times New Roman" w:hAnsi="Times New Roman"/>
          <w:sz w:val="24"/>
          <w:szCs w:val="24"/>
        </w:rPr>
        <w:t>межфасциальным</w:t>
      </w:r>
      <w:proofErr w:type="spellEnd"/>
    </w:p>
    <w:p w:rsidR="00F953B2" w:rsidRDefault="00F953B2" w:rsidP="006C6C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F953B2" w:rsidP="006C6C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ПЕРЕДНЕЙ ГРАНИЦЕЙ ПОЗАДИЧЕЛЮСТНОЙ ОБЛАСТИ ЯВЛЯЕТСЯ </w:t>
      </w:r>
    </w:p>
    <w:p w:rsidR="006C6CAA" w:rsidRPr="00F953B2" w:rsidRDefault="006C6CAA" w:rsidP="00F953B2">
      <w:pPr>
        <w:pStyle w:val="af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шиловидный отросток</w:t>
      </w:r>
    </w:p>
    <w:p w:rsidR="006C6CAA" w:rsidRPr="00F953B2" w:rsidRDefault="006C6CAA" w:rsidP="00F953B2">
      <w:pPr>
        <w:pStyle w:val="af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сосцевидный отросток</w:t>
      </w:r>
    </w:p>
    <w:p w:rsidR="006C6CAA" w:rsidRPr="00F953B2" w:rsidRDefault="006C6CAA" w:rsidP="00F953B2">
      <w:pPr>
        <w:pStyle w:val="af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наружный слуховой проход</w:t>
      </w:r>
    </w:p>
    <w:p w:rsidR="006C6CAA" w:rsidRPr="00F953B2" w:rsidRDefault="006C6CAA" w:rsidP="00F953B2">
      <w:pPr>
        <w:pStyle w:val="af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 xml:space="preserve">нижний полюс </w:t>
      </w:r>
      <w:proofErr w:type="spellStart"/>
      <w:r w:rsidRPr="00F953B2">
        <w:rPr>
          <w:rFonts w:ascii="Times New Roman" w:hAnsi="Times New Roman"/>
          <w:sz w:val="24"/>
          <w:szCs w:val="24"/>
          <w:lang w:val="en-US"/>
        </w:rPr>
        <w:t>gl</w:t>
      </w:r>
      <w:proofErr w:type="spellEnd"/>
      <w:r w:rsidRPr="00F953B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F953B2">
        <w:rPr>
          <w:rFonts w:ascii="Times New Roman" w:hAnsi="Times New Roman"/>
          <w:sz w:val="24"/>
          <w:szCs w:val="24"/>
          <w:lang w:val="en-US"/>
        </w:rPr>
        <w:t>Parotis</w:t>
      </w:r>
      <w:proofErr w:type="spellEnd"/>
    </w:p>
    <w:p w:rsidR="006C6CAA" w:rsidRPr="00F953B2" w:rsidRDefault="006C6CAA" w:rsidP="00F953B2">
      <w:pPr>
        <w:pStyle w:val="af3"/>
        <w:numPr>
          <w:ilvl w:val="0"/>
          <w:numId w:val="3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околоушно-жевательная фасция</w:t>
      </w:r>
    </w:p>
    <w:p w:rsidR="006C6CAA" w:rsidRPr="00F953B2" w:rsidRDefault="006C6CAA" w:rsidP="00F953B2">
      <w:pPr>
        <w:pStyle w:val="af3"/>
        <w:numPr>
          <w:ilvl w:val="0"/>
          <w:numId w:val="31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задний край ветви нижней челюсти</w:t>
      </w:r>
    </w:p>
    <w:p w:rsidR="006C6CAA" w:rsidRPr="006C6CAA" w:rsidRDefault="006C6CAA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C6CAA" w:rsidRPr="006C6CAA" w:rsidRDefault="00F953B2" w:rsidP="006C6CA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</w:t>
      </w:r>
      <w:r w:rsidR="006C6CAA" w:rsidRPr="006C6CAA">
        <w:rPr>
          <w:rFonts w:ascii="Times New Roman" w:hAnsi="Times New Roman" w:cs="Times New Roman"/>
          <w:sz w:val="24"/>
          <w:szCs w:val="24"/>
        </w:rPr>
        <w:t xml:space="preserve">ВНУТРЕННЕЙ ГРАНИЦЕЙ КРЫЛОВИДНО-ЧЕЛЮСТНОГО ПРОСТРАНСТВА </w:t>
      </w:r>
    </w:p>
    <w:p w:rsidR="006C6CAA" w:rsidRPr="00F953B2" w:rsidRDefault="006C6CAA" w:rsidP="00F953B2">
      <w:pPr>
        <w:pStyle w:val="af3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щечно-глоточный шов</w:t>
      </w:r>
    </w:p>
    <w:p w:rsidR="006C6CAA" w:rsidRPr="00F953B2" w:rsidRDefault="006C6CAA" w:rsidP="00F953B2">
      <w:pPr>
        <w:pStyle w:val="af3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proofErr w:type="spellStart"/>
      <w:r w:rsidRPr="00F953B2">
        <w:rPr>
          <w:rFonts w:ascii="Times New Roman" w:hAnsi="Times New Roman"/>
          <w:sz w:val="24"/>
          <w:szCs w:val="24"/>
        </w:rPr>
        <w:t>межкрыловидная</w:t>
      </w:r>
      <w:proofErr w:type="spellEnd"/>
      <w:r w:rsidRPr="00F953B2">
        <w:rPr>
          <w:rFonts w:ascii="Times New Roman" w:hAnsi="Times New Roman"/>
          <w:sz w:val="24"/>
          <w:szCs w:val="24"/>
        </w:rPr>
        <w:t xml:space="preserve"> фасция</w:t>
      </w:r>
    </w:p>
    <w:p w:rsidR="006C6CAA" w:rsidRPr="00F953B2" w:rsidRDefault="006C6CAA" w:rsidP="00F953B2">
      <w:pPr>
        <w:pStyle w:val="af3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внутренняя поверхность ветви нижней челюсти</w:t>
      </w:r>
    </w:p>
    <w:p w:rsidR="006C6CAA" w:rsidRPr="00F953B2" w:rsidRDefault="006C6CAA" w:rsidP="00F953B2">
      <w:pPr>
        <w:pStyle w:val="af3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F953B2">
        <w:rPr>
          <w:rFonts w:ascii="Times New Roman" w:hAnsi="Times New Roman"/>
          <w:sz w:val="24"/>
          <w:szCs w:val="24"/>
        </w:rPr>
        <w:t>наружная поверхность медиальной крыловидной мышцы</w:t>
      </w:r>
    </w:p>
    <w:p w:rsidR="006C6CAA" w:rsidRPr="006C6CAA" w:rsidRDefault="006C6CAA" w:rsidP="006C6C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C6CAA" w:rsidRPr="006C6CAA" w:rsidSect="00AB3B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DB3926"/>
    <w:multiLevelType w:val="hybridMultilevel"/>
    <w:tmpl w:val="4D3ED2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968DA"/>
    <w:multiLevelType w:val="hybridMultilevel"/>
    <w:tmpl w:val="5D3AEB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56346"/>
    <w:multiLevelType w:val="hybridMultilevel"/>
    <w:tmpl w:val="A078A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02141"/>
    <w:multiLevelType w:val="hybridMultilevel"/>
    <w:tmpl w:val="CBC4AC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9761E6"/>
    <w:multiLevelType w:val="hybridMultilevel"/>
    <w:tmpl w:val="F6664C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C767EF"/>
    <w:multiLevelType w:val="hybridMultilevel"/>
    <w:tmpl w:val="305CB0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163FF9"/>
    <w:multiLevelType w:val="hybridMultilevel"/>
    <w:tmpl w:val="04185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F330B3"/>
    <w:multiLevelType w:val="hybridMultilevel"/>
    <w:tmpl w:val="DC4254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053854"/>
    <w:multiLevelType w:val="hybridMultilevel"/>
    <w:tmpl w:val="700278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AB32DB"/>
    <w:multiLevelType w:val="hybridMultilevel"/>
    <w:tmpl w:val="6C0679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BE5E84"/>
    <w:multiLevelType w:val="hybridMultilevel"/>
    <w:tmpl w:val="740C4F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1306FB"/>
    <w:multiLevelType w:val="hybridMultilevel"/>
    <w:tmpl w:val="025E28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875291"/>
    <w:multiLevelType w:val="hybridMultilevel"/>
    <w:tmpl w:val="AB3EE2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9B6F9D"/>
    <w:multiLevelType w:val="hybridMultilevel"/>
    <w:tmpl w:val="3D706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1F4D4A"/>
    <w:multiLevelType w:val="hybridMultilevel"/>
    <w:tmpl w:val="B5DE8E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1F86F14"/>
    <w:multiLevelType w:val="hybridMultilevel"/>
    <w:tmpl w:val="23DCFB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CF2218"/>
    <w:multiLevelType w:val="hybridMultilevel"/>
    <w:tmpl w:val="40964C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7A1ABF"/>
    <w:multiLevelType w:val="hybridMultilevel"/>
    <w:tmpl w:val="B46C17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6541DC9"/>
    <w:multiLevelType w:val="hybridMultilevel"/>
    <w:tmpl w:val="A5DA0F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0809BE"/>
    <w:multiLevelType w:val="hybridMultilevel"/>
    <w:tmpl w:val="FE8E49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5A70BAC"/>
    <w:multiLevelType w:val="hybridMultilevel"/>
    <w:tmpl w:val="CA362D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D43512"/>
    <w:multiLevelType w:val="hybridMultilevel"/>
    <w:tmpl w:val="404055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A80747E"/>
    <w:multiLevelType w:val="hybridMultilevel"/>
    <w:tmpl w:val="97A8B2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9220B1"/>
    <w:multiLevelType w:val="hybridMultilevel"/>
    <w:tmpl w:val="C4CA24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BD62EC8"/>
    <w:multiLevelType w:val="hybridMultilevel"/>
    <w:tmpl w:val="61626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191495"/>
    <w:multiLevelType w:val="hybridMultilevel"/>
    <w:tmpl w:val="8BFCC7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976813"/>
    <w:multiLevelType w:val="hybridMultilevel"/>
    <w:tmpl w:val="D9F051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F3A5537"/>
    <w:multiLevelType w:val="hybridMultilevel"/>
    <w:tmpl w:val="C622AA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133CF1"/>
    <w:multiLevelType w:val="hybridMultilevel"/>
    <w:tmpl w:val="483A51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FA8303D"/>
    <w:multiLevelType w:val="hybridMultilevel"/>
    <w:tmpl w:val="7BF28C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BD40F1"/>
    <w:multiLevelType w:val="hybridMultilevel"/>
    <w:tmpl w:val="524235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</w:num>
  <w:num w:numId="4">
    <w:abstractNumId w:val="28"/>
  </w:num>
  <w:num w:numId="5">
    <w:abstractNumId w:val="10"/>
  </w:num>
  <w:num w:numId="6">
    <w:abstractNumId w:val="0"/>
  </w:num>
  <w:num w:numId="7">
    <w:abstractNumId w:val="26"/>
  </w:num>
  <w:num w:numId="8">
    <w:abstractNumId w:val="19"/>
  </w:num>
  <w:num w:numId="9">
    <w:abstractNumId w:val="9"/>
  </w:num>
  <w:num w:numId="10">
    <w:abstractNumId w:val="16"/>
  </w:num>
  <w:num w:numId="11">
    <w:abstractNumId w:val="8"/>
  </w:num>
  <w:num w:numId="12">
    <w:abstractNumId w:val="23"/>
  </w:num>
  <w:num w:numId="13">
    <w:abstractNumId w:val="25"/>
  </w:num>
  <w:num w:numId="14">
    <w:abstractNumId w:val="1"/>
  </w:num>
  <w:num w:numId="15">
    <w:abstractNumId w:val="17"/>
  </w:num>
  <w:num w:numId="16">
    <w:abstractNumId w:val="30"/>
  </w:num>
  <w:num w:numId="17">
    <w:abstractNumId w:val="21"/>
  </w:num>
  <w:num w:numId="18">
    <w:abstractNumId w:val="14"/>
  </w:num>
  <w:num w:numId="19">
    <w:abstractNumId w:val="12"/>
  </w:num>
  <w:num w:numId="20">
    <w:abstractNumId w:val="20"/>
  </w:num>
  <w:num w:numId="21">
    <w:abstractNumId w:val="29"/>
  </w:num>
  <w:num w:numId="22">
    <w:abstractNumId w:val="7"/>
  </w:num>
  <w:num w:numId="23">
    <w:abstractNumId w:val="2"/>
  </w:num>
  <w:num w:numId="24">
    <w:abstractNumId w:val="15"/>
  </w:num>
  <w:num w:numId="25">
    <w:abstractNumId w:val="24"/>
  </w:num>
  <w:num w:numId="26">
    <w:abstractNumId w:val="6"/>
  </w:num>
  <w:num w:numId="27">
    <w:abstractNumId w:val="22"/>
  </w:num>
  <w:num w:numId="28">
    <w:abstractNumId w:val="13"/>
  </w:num>
  <w:num w:numId="29">
    <w:abstractNumId w:val="4"/>
  </w:num>
  <w:num w:numId="30">
    <w:abstractNumId w:val="5"/>
  </w:num>
  <w:num w:numId="31">
    <w:abstractNumId w:val="18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C6CAA"/>
    <w:rsid w:val="001E667A"/>
    <w:rsid w:val="0034765D"/>
    <w:rsid w:val="006C6CAA"/>
    <w:rsid w:val="00AA3137"/>
    <w:rsid w:val="00AB3B52"/>
    <w:rsid w:val="00F953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3B52"/>
  </w:style>
  <w:style w:type="paragraph" w:styleId="1">
    <w:name w:val="heading 1"/>
    <w:basedOn w:val="a"/>
    <w:next w:val="a"/>
    <w:link w:val="10"/>
    <w:qFormat/>
    <w:rsid w:val="006C6CAA"/>
    <w:pPr>
      <w:keepNext/>
      <w:keepLines/>
      <w:widowControl w:val="0"/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aps/>
      <w:color w:val="000000"/>
      <w:kern w:val="28"/>
      <w:sz w:val="36"/>
      <w:szCs w:val="36"/>
    </w:rPr>
  </w:style>
  <w:style w:type="paragraph" w:styleId="2">
    <w:name w:val="heading 2"/>
    <w:basedOn w:val="a"/>
    <w:next w:val="a"/>
    <w:link w:val="20"/>
    <w:semiHidden/>
    <w:unhideWhenUsed/>
    <w:qFormat/>
    <w:rsid w:val="006C6CAA"/>
    <w:pPr>
      <w:keepNext/>
      <w:widowControl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6C6CAA"/>
    <w:pPr>
      <w:keepNext/>
      <w:widowControl w:val="0"/>
      <w:spacing w:before="240" w:after="60" w:line="240" w:lineRule="auto"/>
      <w:outlineLvl w:val="2"/>
    </w:pPr>
    <w:rPr>
      <w:rFonts w:ascii="Arial" w:eastAsia="Times New Roman" w:hAnsi="Arial" w:cs="Arial"/>
      <w:b/>
      <w:bCs/>
      <w:color w:val="000000"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6C6CAA"/>
    <w:pPr>
      <w:widowControl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6C6CAA"/>
    <w:pPr>
      <w:widowControl w:val="0"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color w:val="000000"/>
    </w:rPr>
  </w:style>
  <w:style w:type="paragraph" w:styleId="8">
    <w:name w:val="heading 8"/>
    <w:basedOn w:val="a"/>
    <w:next w:val="a"/>
    <w:link w:val="80"/>
    <w:uiPriority w:val="99"/>
    <w:semiHidden/>
    <w:unhideWhenUsed/>
    <w:qFormat/>
    <w:rsid w:val="006C6CAA"/>
    <w:pPr>
      <w:widowControl w:val="0"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6CAA"/>
    <w:rPr>
      <w:rFonts w:ascii="Times New Roman" w:eastAsia="Times New Roman" w:hAnsi="Times New Roman" w:cs="Times New Roman"/>
      <w:b/>
      <w:caps/>
      <w:color w:val="000000"/>
      <w:kern w:val="28"/>
      <w:sz w:val="36"/>
      <w:szCs w:val="36"/>
    </w:rPr>
  </w:style>
  <w:style w:type="character" w:customStyle="1" w:styleId="20">
    <w:name w:val="Заголовок 2 Знак"/>
    <w:basedOn w:val="a0"/>
    <w:link w:val="2"/>
    <w:semiHidden/>
    <w:rsid w:val="006C6CAA"/>
    <w:rPr>
      <w:rFonts w:ascii="Arial" w:eastAsia="Times New Roman" w:hAnsi="Arial" w:cs="Arial"/>
      <w:b/>
      <w:bCs/>
      <w:i/>
      <w:iCs/>
      <w:color w:val="000000"/>
      <w:sz w:val="28"/>
      <w:szCs w:val="28"/>
    </w:rPr>
  </w:style>
  <w:style w:type="character" w:customStyle="1" w:styleId="30">
    <w:name w:val="Заголовок 3 Знак"/>
    <w:basedOn w:val="a0"/>
    <w:link w:val="3"/>
    <w:semiHidden/>
    <w:rsid w:val="006C6CAA"/>
    <w:rPr>
      <w:rFonts w:ascii="Arial" w:eastAsia="Times New Roman" w:hAnsi="Arial" w:cs="Arial"/>
      <w:b/>
      <w:bCs/>
      <w:color w:val="000000"/>
      <w:sz w:val="26"/>
      <w:szCs w:val="26"/>
    </w:rPr>
  </w:style>
  <w:style w:type="character" w:customStyle="1" w:styleId="50">
    <w:name w:val="Заголовок 5 Знак"/>
    <w:basedOn w:val="a0"/>
    <w:link w:val="5"/>
    <w:semiHidden/>
    <w:rsid w:val="006C6CAA"/>
    <w:rPr>
      <w:rFonts w:ascii="Times New Roman" w:eastAsia="Times New Roman" w:hAnsi="Times New Roman" w:cs="Times New Roman"/>
      <w:b/>
      <w:bCs/>
      <w:i/>
      <w:iCs/>
      <w:color w:val="000000"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6C6CAA"/>
    <w:rPr>
      <w:rFonts w:ascii="Times New Roman" w:eastAsia="Times New Roman" w:hAnsi="Times New Roman" w:cs="Times New Roman"/>
      <w:b/>
      <w:bCs/>
      <w:color w:val="000000"/>
    </w:rPr>
  </w:style>
  <w:style w:type="character" w:customStyle="1" w:styleId="80">
    <w:name w:val="Заголовок 8 Знак"/>
    <w:basedOn w:val="a0"/>
    <w:link w:val="8"/>
    <w:uiPriority w:val="99"/>
    <w:semiHidden/>
    <w:rsid w:val="006C6CAA"/>
    <w:rPr>
      <w:rFonts w:ascii="Calibri" w:eastAsia="Times New Roman" w:hAnsi="Calibri" w:cs="Times New Roman"/>
      <w:i/>
      <w:iCs/>
      <w:color w:val="000000"/>
      <w:sz w:val="24"/>
      <w:szCs w:val="24"/>
    </w:rPr>
  </w:style>
  <w:style w:type="character" w:styleId="a3">
    <w:name w:val="Hyperlink"/>
    <w:uiPriority w:val="99"/>
    <w:semiHidden/>
    <w:unhideWhenUsed/>
    <w:rsid w:val="006C6CA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6C6CAA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semiHidden/>
    <w:unhideWhenUsed/>
    <w:rsid w:val="006C6CAA"/>
    <w:pPr>
      <w:spacing w:before="90" w:after="90" w:line="240" w:lineRule="auto"/>
      <w:ind w:left="90" w:right="9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6C6CAA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uiPriority w:val="99"/>
    <w:semiHidden/>
    <w:rsid w:val="006C6CAA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11"/>
    <w:uiPriority w:val="99"/>
    <w:semiHidden/>
    <w:unhideWhenUsed/>
    <w:rsid w:val="006C6CAA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9">
    <w:name w:val="Нижний колонтитул Знак"/>
    <w:basedOn w:val="a0"/>
    <w:semiHidden/>
    <w:rsid w:val="006C6CAA"/>
  </w:style>
  <w:style w:type="paragraph" w:styleId="aa">
    <w:name w:val="caption"/>
    <w:basedOn w:val="a"/>
    <w:next w:val="a"/>
    <w:uiPriority w:val="99"/>
    <w:semiHidden/>
    <w:unhideWhenUsed/>
    <w:qFormat/>
    <w:rsid w:val="006C6CAA"/>
    <w:pPr>
      <w:widowControl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b">
    <w:name w:val="Body Text"/>
    <w:basedOn w:val="a"/>
    <w:link w:val="ac"/>
    <w:uiPriority w:val="99"/>
    <w:semiHidden/>
    <w:unhideWhenUsed/>
    <w:rsid w:val="006C6CAA"/>
    <w:pPr>
      <w:widowControl w:val="0"/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semiHidden/>
    <w:rsid w:val="006C6CAA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d">
    <w:name w:val="Body Text Indent"/>
    <w:basedOn w:val="a"/>
    <w:link w:val="ae"/>
    <w:uiPriority w:val="99"/>
    <w:semiHidden/>
    <w:unhideWhenUsed/>
    <w:rsid w:val="006C6CAA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6C6CAA"/>
    <w:rPr>
      <w:rFonts w:ascii="Times New Roman" w:eastAsia="Times New Roman" w:hAnsi="Times New Roman" w:cs="Times New Roman"/>
      <w:sz w:val="20"/>
      <w:szCs w:val="20"/>
    </w:rPr>
  </w:style>
  <w:style w:type="paragraph" w:styleId="21">
    <w:name w:val="Body Text 2"/>
    <w:basedOn w:val="a"/>
    <w:link w:val="22"/>
    <w:uiPriority w:val="99"/>
    <w:semiHidden/>
    <w:unhideWhenUsed/>
    <w:rsid w:val="006C6CAA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6C6CAA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semiHidden/>
    <w:unhideWhenUsed/>
    <w:rsid w:val="006C6CAA"/>
    <w:pPr>
      <w:widowControl w:val="0"/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6C6CAA"/>
    <w:rPr>
      <w:rFonts w:ascii="Times New Roman" w:eastAsia="Times New Roman" w:hAnsi="Times New Roman" w:cs="Times New Roman"/>
      <w:color w:val="000000"/>
      <w:sz w:val="16"/>
      <w:szCs w:val="16"/>
    </w:rPr>
  </w:style>
  <w:style w:type="paragraph" w:styleId="23">
    <w:name w:val="Body Text Indent 2"/>
    <w:basedOn w:val="a"/>
    <w:link w:val="24"/>
    <w:uiPriority w:val="99"/>
    <w:semiHidden/>
    <w:unhideWhenUsed/>
    <w:rsid w:val="006C6CAA"/>
    <w:pPr>
      <w:widowControl w:val="0"/>
      <w:spacing w:after="120" w:line="480" w:lineRule="auto"/>
      <w:ind w:left="283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6C6CAA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33">
    <w:name w:val="Body Text Indent 3"/>
    <w:basedOn w:val="a"/>
    <w:link w:val="34"/>
    <w:uiPriority w:val="99"/>
    <w:semiHidden/>
    <w:unhideWhenUsed/>
    <w:rsid w:val="006C6CAA"/>
    <w:pPr>
      <w:widowControl w:val="0"/>
      <w:spacing w:after="120" w:line="240" w:lineRule="auto"/>
      <w:ind w:left="283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6C6CAA"/>
    <w:rPr>
      <w:rFonts w:ascii="Times New Roman" w:eastAsia="Times New Roman" w:hAnsi="Times New Roman" w:cs="Times New Roman"/>
      <w:color w:val="000000"/>
      <w:sz w:val="16"/>
      <w:szCs w:val="16"/>
    </w:rPr>
  </w:style>
  <w:style w:type="paragraph" w:styleId="af">
    <w:name w:val="Plain Text"/>
    <w:basedOn w:val="a"/>
    <w:link w:val="af0"/>
    <w:uiPriority w:val="99"/>
    <w:semiHidden/>
    <w:unhideWhenUsed/>
    <w:rsid w:val="006C6CAA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f0">
    <w:name w:val="Текст Знак"/>
    <w:basedOn w:val="a0"/>
    <w:link w:val="af"/>
    <w:uiPriority w:val="99"/>
    <w:semiHidden/>
    <w:rsid w:val="006C6CAA"/>
    <w:rPr>
      <w:rFonts w:ascii="Courier New" w:eastAsia="Times New Roman" w:hAnsi="Courier New" w:cs="Courier New"/>
      <w:sz w:val="20"/>
      <w:szCs w:val="20"/>
    </w:rPr>
  </w:style>
  <w:style w:type="paragraph" w:styleId="af1">
    <w:name w:val="Balloon Text"/>
    <w:basedOn w:val="a"/>
    <w:link w:val="af2"/>
    <w:uiPriority w:val="99"/>
    <w:semiHidden/>
    <w:unhideWhenUsed/>
    <w:rsid w:val="006C6CAA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6C6CAA"/>
    <w:rPr>
      <w:rFonts w:ascii="Tahoma" w:eastAsia="Times New Roman" w:hAnsi="Tahoma" w:cs="Tahoma"/>
      <w:sz w:val="16"/>
      <w:szCs w:val="16"/>
    </w:rPr>
  </w:style>
  <w:style w:type="paragraph" w:styleId="af3">
    <w:name w:val="List Paragraph"/>
    <w:basedOn w:val="a"/>
    <w:uiPriority w:val="34"/>
    <w:qFormat/>
    <w:rsid w:val="006C6CA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WW-">
    <w:name w:val="WW-Базовый"/>
    <w:uiPriority w:val="99"/>
    <w:rsid w:val="006C6CAA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"/>
    <w:uiPriority w:val="99"/>
    <w:rsid w:val="006C6CA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4">
    <w:name w:val="список с точками"/>
    <w:basedOn w:val="a"/>
    <w:uiPriority w:val="99"/>
    <w:rsid w:val="006C6CAA"/>
    <w:pPr>
      <w:tabs>
        <w:tab w:val="num" w:pos="756"/>
      </w:tabs>
      <w:spacing w:before="120" w:after="0" w:line="312" w:lineRule="auto"/>
      <w:ind w:left="756" w:hanging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6C6CA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paragraph" w:customStyle="1" w:styleId="13">
    <w:name w:val="Обычный1"/>
    <w:uiPriority w:val="99"/>
    <w:rsid w:val="006C6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5">
    <w:name w:val="Обычный3"/>
    <w:next w:val="a"/>
    <w:uiPriority w:val="99"/>
    <w:rsid w:val="006C6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Ответы"/>
    <w:basedOn w:val="a"/>
    <w:uiPriority w:val="99"/>
    <w:rsid w:val="006C6CA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1">
    <w:name w:val="Нижний колонтитул Знак1"/>
    <w:basedOn w:val="a0"/>
    <w:link w:val="a8"/>
    <w:uiPriority w:val="99"/>
    <w:semiHidden/>
    <w:locked/>
    <w:rsid w:val="006C6CAA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6">
    <w:name w:val="Table Grid"/>
    <w:basedOn w:val="a1"/>
    <w:rsid w:val="006C6C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6C6CA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67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6094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7</cp:revision>
  <dcterms:created xsi:type="dcterms:W3CDTF">2018-12-19T05:32:00Z</dcterms:created>
  <dcterms:modified xsi:type="dcterms:W3CDTF">2020-03-28T11:31:00Z</dcterms:modified>
</cp:coreProperties>
</file>