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735" w:rsidRDefault="00934735" w:rsidP="004137A3">
      <w:pPr>
        <w:pStyle w:val="Default"/>
        <w:keepNext/>
        <w:keepLines/>
        <w:rPr>
          <w:bCs/>
          <w:sz w:val="23"/>
          <w:szCs w:val="23"/>
        </w:rPr>
      </w:pPr>
      <w:proofErr w:type="gramStart"/>
      <w:r>
        <w:rPr>
          <w:bCs/>
          <w:sz w:val="23"/>
          <w:szCs w:val="23"/>
        </w:rPr>
        <w:t xml:space="preserve">Задания в тестовой форме по разделу «Обезболивание в хирургической </w:t>
      </w:r>
      <w:proofErr w:type="spellStart"/>
      <w:r>
        <w:rPr>
          <w:bCs/>
          <w:sz w:val="23"/>
          <w:szCs w:val="23"/>
        </w:rPr>
        <w:t>стомтаологии</w:t>
      </w:r>
      <w:proofErr w:type="spellEnd"/>
      <w:r>
        <w:rPr>
          <w:bCs/>
          <w:sz w:val="23"/>
          <w:szCs w:val="23"/>
        </w:rPr>
        <w:t>»</w:t>
      </w:r>
      <w:proofErr w:type="gramEnd"/>
    </w:p>
    <w:p w:rsidR="00934735" w:rsidRDefault="00934735" w:rsidP="004137A3">
      <w:pPr>
        <w:pStyle w:val="Default"/>
        <w:keepNext/>
        <w:keepLines/>
        <w:rPr>
          <w:bCs/>
          <w:sz w:val="23"/>
          <w:szCs w:val="23"/>
        </w:rPr>
      </w:pPr>
    </w:p>
    <w:p w:rsidR="004137A3" w:rsidRPr="00511F8A" w:rsidRDefault="00934735" w:rsidP="004137A3">
      <w:pPr>
        <w:pStyle w:val="Default"/>
        <w:keepNext/>
        <w:keepLines/>
        <w:rPr>
          <w:sz w:val="23"/>
          <w:szCs w:val="23"/>
        </w:rPr>
      </w:pPr>
      <w:r>
        <w:rPr>
          <w:bCs/>
          <w:sz w:val="23"/>
          <w:szCs w:val="23"/>
        </w:rPr>
        <w:t>1.</w:t>
      </w:r>
      <w:r w:rsidR="004137A3" w:rsidRPr="00511F8A">
        <w:rPr>
          <w:bCs/>
          <w:sz w:val="23"/>
          <w:szCs w:val="23"/>
        </w:rPr>
        <w:t xml:space="preserve">ОБЕЗБОЛИВАНИЕ ПУЛЬПЫ ПРИ ИНТРАЛИГАМЕНТАРНОЙ АНЕСТЕЗИИ ДЛИТСЯ (МИН)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40-60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более 60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20-30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10-15 </w:t>
      </w:r>
    </w:p>
    <w:p w:rsidR="004137A3" w:rsidRPr="00511F8A" w:rsidRDefault="004137A3" w:rsidP="004137A3">
      <w:pPr>
        <w:pStyle w:val="Default"/>
        <w:keepNext/>
        <w:keepLines/>
        <w:rPr>
          <w:bCs/>
          <w:sz w:val="23"/>
          <w:szCs w:val="23"/>
        </w:rPr>
      </w:pPr>
    </w:p>
    <w:p w:rsidR="004137A3" w:rsidRPr="00511F8A" w:rsidRDefault="00290D21" w:rsidP="004137A3">
      <w:pPr>
        <w:pStyle w:val="Default"/>
        <w:keepNext/>
        <w:keepLines/>
        <w:rPr>
          <w:sz w:val="23"/>
          <w:szCs w:val="23"/>
        </w:rPr>
      </w:pPr>
      <w:r>
        <w:rPr>
          <w:bCs/>
          <w:sz w:val="23"/>
          <w:szCs w:val="23"/>
        </w:rPr>
        <w:t>2.</w:t>
      </w:r>
      <w:r w:rsidR="004137A3" w:rsidRPr="00511F8A">
        <w:rPr>
          <w:bCs/>
          <w:sz w:val="23"/>
          <w:szCs w:val="23"/>
        </w:rPr>
        <w:t xml:space="preserve">ОБЕЗБОЛИВАНИЕ ПУЛЬПЫ ПРИ ВНУТРИКОСТНОЙ АНЕСТЕЗИИ СОСТАВЛЯЕТ (МИН)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20-30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более 90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40-60 </w:t>
      </w:r>
    </w:p>
    <w:p w:rsidR="004137A3" w:rsidRPr="00290D21" w:rsidRDefault="004137A3" w:rsidP="00290D21">
      <w:pPr>
        <w:pStyle w:val="a3"/>
        <w:keepNext/>
        <w:keepLines/>
        <w:numPr>
          <w:ilvl w:val="0"/>
          <w:numId w:val="2"/>
        </w:numPr>
        <w:rPr>
          <w:rFonts w:ascii="Times New Roman" w:hAnsi="Times New Roman" w:cs="Times New Roman"/>
          <w:sz w:val="23"/>
          <w:szCs w:val="23"/>
        </w:rPr>
      </w:pPr>
      <w:r w:rsidRPr="00290D21">
        <w:rPr>
          <w:rFonts w:ascii="Times New Roman" w:hAnsi="Times New Roman" w:cs="Times New Roman"/>
          <w:sz w:val="23"/>
          <w:szCs w:val="23"/>
        </w:rPr>
        <w:t>10-15</w:t>
      </w:r>
    </w:p>
    <w:p w:rsidR="004137A3" w:rsidRPr="00511F8A" w:rsidRDefault="004137A3" w:rsidP="004137A3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4137A3" w:rsidRPr="00511F8A" w:rsidRDefault="00290D21" w:rsidP="004137A3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3.</w:t>
      </w:r>
      <w:r w:rsidR="004137A3" w:rsidRPr="00511F8A">
        <w:rPr>
          <w:bCs/>
          <w:color w:val="auto"/>
          <w:sz w:val="23"/>
          <w:szCs w:val="23"/>
        </w:rPr>
        <w:t xml:space="preserve">ВКОЛ ИГЛЫ ПРИ ТУБЕРАЛЬНОЙ АНЕСТЕЗИИ ПРОВОДИТСЯ В СЛИЗИСТУЮ ОБОЛОЧКУ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3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альвеолярного отростка с вестибулярной стороны в области </w:t>
      </w:r>
      <w:proofErr w:type="spellStart"/>
      <w:r w:rsidRPr="00511F8A">
        <w:rPr>
          <w:color w:val="auto"/>
          <w:sz w:val="23"/>
          <w:szCs w:val="23"/>
        </w:rPr>
        <w:t>премоляров</w:t>
      </w:r>
      <w:proofErr w:type="spellEnd"/>
      <w:r w:rsidRPr="00511F8A">
        <w:rPr>
          <w:color w:val="auto"/>
          <w:sz w:val="23"/>
          <w:szCs w:val="23"/>
        </w:rPr>
        <w:t xml:space="preserve"> на верхней челюсти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3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переходной складки в области второго моляра верхней челюсти или между вторым и третьим моляром на верхней челюсти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3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переходной складки в области </w:t>
      </w:r>
      <w:proofErr w:type="spellStart"/>
      <w:r w:rsidRPr="00511F8A">
        <w:rPr>
          <w:color w:val="auto"/>
          <w:sz w:val="23"/>
          <w:szCs w:val="23"/>
        </w:rPr>
        <w:t>премоляров</w:t>
      </w:r>
      <w:proofErr w:type="spellEnd"/>
      <w:r w:rsidRPr="00511F8A">
        <w:rPr>
          <w:color w:val="auto"/>
          <w:sz w:val="23"/>
          <w:szCs w:val="23"/>
        </w:rPr>
        <w:t xml:space="preserve"> на верхней челюсти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3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переходной складки в области клыка на верхней челюсти </w:t>
      </w:r>
    </w:p>
    <w:p w:rsidR="004137A3" w:rsidRPr="00511F8A" w:rsidRDefault="004137A3" w:rsidP="004137A3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4137A3" w:rsidRPr="00511F8A" w:rsidRDefault="00290D21" w:rsidP="004137A3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4.</w:t>
      </w:r>
      <w:r w:rsidR="004137A3" w:rsidRPr="00511F8A">
        <w:rPr>
          <w:bCs/>
          <w:color w:val="auto"/>
          <w:sz w:val="23"/>
          <w:szCs w:val="23"/>
        </w:rPr>
        <w:t xml:space="preserve">ВКОЛ ИГЛЫ ПРИ ВНЕРОТОВОЙ ТУБЕРАЛЬНОЙ АНЕСТЕЗИИ ПО ЕГОРОВУ ПРОВОДИТСЯ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4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через кожные покровы на уровне средней трети носогубной складки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4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в слизистую оболочку переходной складки в области моляров на верхней челюсти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4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через кожные покровы на уровне передненижнего угла скуловой кости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4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в слизистую оболочку переходной складки в области бугра верхней челюсти </w:t>
      </w:r>
    </w:p>
    <w:p w:rsidR="00290D21" w:rsidRDefault="00290D21" w:rsidP="004137A3">
      <w:pPr>
        <w:pStyle w:val="Default"/>
        <w:keepNext/>
        <w:keepLines/>
        <w:rPr>
          <w:bCs/>
          <w:sz w:val="23"/>
          <w:szCs w:val="23"/>
        </w:rPr>
      </w:pPr>
    </w:p>
    <w:p w:rsidR="004137A3" w:rsidRPr="00511F8A" w:rsidRDefault="00290D21" w:rsidP="004137A3">
      <w:pPr>
        <w:pStyle w:val="Default"/>
        <w:keepNext/>
        <w:keepLines/>
        <w:rPr>
          <w:sz w:val="23"/>
          <w:szCs w:val="23"/>
        </w:rPr>
      </w:pPr>
      <w:r>
        <w:rPr>
          <w:bCs/>
          <w:sz w:val="23"/>
          <w:szCs w:val="23"/>
        </w:rPr>
        <w:t>5.</w:t>
      </w:r>
      <w:r w:rsidR="004137A3" w:rsidRPr="00511F8A">
        <w:rPr>
          <w:bCs/>
          <w:sz w:val="23"/>
          <w:szCs w:val="23"/>
        </w:rPr>
        <w:t xml:space="preserve">ВКОЛ ИГЛЫ ПРИ ПАЛАТИНАЛЬНОЙ АНЕСТЕЗИИ (БЛОКАДА В ОБЛАСТИ БОЛЬШОГО НЁБНОГО ОТВЕРСТИЯ) ПРОВОДИТСЯ В СЛИЗИСТУЮ ОБОЛОЧКУ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5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альвеолярного отростка с нёбной стороны в области резцов на верхней челюсти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5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переходной складки в области </w:t>
      </w:r>
      <w:proofErr w:type="spellStart"/>
      <w:r w:rsidRPr="00511F8A">
        <w:rPr>
          <w:sz w:val="23"/>
          <w:szCs w:val="23"/>
        </w:rPr>
        <w:t>премоляров</w:t>
      </w:r>
      <w:proofErr w:type="spellEnd"/>
      <w:r w:rsidRPr="00511F8A">
        <w:rPr>
          <w:sz w:val="23"/>
          <w:szCs w:val="23"/>
        </w:rPr>
        <w:t xml:space="preserve"> на верхней челюсти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5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переходной складки в области клыка на верхней челюсти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5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твёрдого неба на 1 см кпереди и </w:t>
      </w:r>
      <w:proofErr w:type="spellStart"/>
      <w:r w:rsidRPr="00511F8A">
        <w:rPr>
          <w:sz w:val="23"/>
          <w:szCs w:val="23"/>
        </w:rPr>
        <w:t>кнутри</w:t>
      </w:r>
      <w:proofErr w:type="spellEnd"/>
      <w:r w:rsidRPr="00511F8A">
        <w:rPr>
          <w:sz w:val="23"/>
          <w:szCs w:val="23"/>
        </w:rPr>
        <w:t xml:space="preserve"> от проекции большого нёбного отверстия на уровне третьего моляра на верхней челюсти </w:t>
      </w:r>
    </w:p>
    <w:p w:rsidR="004137A3" w:rsidRPr="00511F8A" w:rsidRDefault="004137A3" w:rsidP="004137A3">
      <w:pPr>
        <w:pStyle w:val="Default"/>
        <w:keepNext/>
        <w:keepLines/>
        <w:rPr>
          <w:bCs/>
          <w:sz w:val="23"/>
          <w:szCs w:val="23"/>
        </w:rPr>
      </w:pPr>
    </w:p>
    <w:p w:rsidR="00290D21" w:rsidRDefault="00290D21" w:rsidP="004137A3">
      <w:pPr>
        <w:pStyle w:val="Default"/>
        <w:keepNext/>
        <w:keepLines/>
        <w:rPr>
          <w:bCs/>
          <w:sz w:val="23"/>
          <w:szCs w:val="23"/>
        </w:rPr>
      </w:pPr>
    </w:p>
    <w:p w:rsidR="004137A3" w:rsidRPr="00511F8A" w:rsidRDefault="00290D21" w:rsidP="004137A3">
      <w:pPr>
        <w:pStyle w:val="Default"/>
        <w:keepNext/>
        <w:keepLines/>
        <w:rPr>
          <w:sz w:val="23"/>
          <w:szCs w:val="23"/>
        </w:rPr>
      </w:pPr>
      <w:r>
        <w:rPr>
          <w:bCs/>
          <w:sz w:val="23"/>
          <w:szCs w:val="23"/>
        </w:rPr>
        <w:t>6.</w:t>
      </w:r>
      <w:r w:rsidR="004137A3" w:rsidRPr="00511F8A">
        <w:rPr>
          <w:bCs/>
          <w:sz w:val="23"/>
          <w:szCs w:val="23"/>
        </w:rPr>
        <w:t xml:space="preserve">ВКОЛ ИГЛЫ ПРИ ВНУТРИРОТОВОЙ РЕЗЦОВОЙ АНЕСТЕЗИИ (БЛОКАДА НОСОНЁБНОГО НЕРВА) ПРОВОДИТСЯ В СЛИЗИСТУЮ ОБОЛОЧКУ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6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основания резцового сосочка на верхней челюсти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6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альвеолярного отростка с нёбной стороны в области резцов на верхней челюсти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6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альвеолярного отростка с нёбной стороны в области клыка на верхней челюсти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6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переходной складки в области клыка на верхней челюсти </w:t>
      </w:r>
    </w:p>
    <w:p w:rsidR="004137A3" w:rsidRPr="00511F8A" w:rsidRDefault="004137A3" w:rsidP="004137A3">
      <w:pPr>
        <w:pStyle w:val="Default"/>
        <w:keepNext/>
        <w:keepLines/>
        <w:rPr>
          <w:bCs/>
          <w:sz w:val="23"/>
          <w:szCs w:val="23"/>
        </w:rPr>
      </w:pPr>
    </w:p>
    <w:p w:rsidR="004137A3" w:rsidRPr="00511F8A" w:rsidRDefault="00290D21" w:rsidP="004137A3">
      <w:pPr>
        <w:pStyle w:val="Default"/>
        <w:keepNext/>
        <w:keepLines/>
        <w:rPr>
          <w:sz w:val="23"/>
          <w:szCs w:val="23"/>
        </w:rPr>
      </w:pPr>
      <w:r>
        <w:rPr>
          <w:bCs/>
          <w:sz w:val="23"/>
          <w:szCs w:val="23"/>
        </w:rPr>
        <w:t>7.</w:t>
      </w:r>
      <w:r w:rsidR="004137A3" w:rsidRPr="00511F8A">
        <w:rPr>
          <w:bCs/>
          <w:sz w:val="23"/>
          <w:szCs w:val="23"/>
        </w:rPr>
        <w:t xml:space="preserve">ПРИ УДАЛЕНИИ РЕЗЦОВ НА ВЕРХНЕЙ ЧЕЛЮСТИ СЛЕДУЕТ ВЫБРАТЬ ПРОВОДНИКОВУЮ АНЕСТЕЗИЮ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7"/>
        </w:numPr>
        <w:rPr>
          <w:sz w:val="23"/>
          <w:szCs w:val="23"/>
        </w:rPr>
      </w:pPr>
      <w:proofErr w:type="spellStart"/>
      <w:r w:rsidRPr="00511F8A">
        <w:rPr>
          <w:sz w:val="23"/>
          <w:szCs w:val="23"/>
        </w:rPr>
        <w:t>инфраорбитальную</w:t>
      </w:r>
      <w:proofErr w:type="spellEnd"/>
      <w:r w:rsidRPr="00511F8A">
        <w:rPr>
          <w:sz w:val="23"/>
          <w:szCs w:val="23"/>
        </w:rPr>
        <w:t xml:space="preserve">, резцовую (блокаду </w:t>
      </w:r>
      <w:proofErr w:type="spellStart"/>
      <w:r w:rsidRPr="00511F8A">
        <w:rPr>
          <w:sz w:val="23"/>
          <w:szCs w:val="23"/>
        </w:rPr>
        <w:t>носонёбного</w:t>
      </w:r>
      <w:proofErr w:type="spellEnd"/>
      <w:r w:rsidRPr="00511F8A">
        <w:rPr>
          <w:sz w:val="23"/>
          <w:szCs w:val="23"/>
        </w:rPr>
        <w:t xml:space="preserve"> нерва)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7"/>
        </w:numPr>
        <w:rPr>
          <w:sz w:val="23"/>
          <w:szCs w:val="23"/>
        </w:rPr>
      </w:pPr>
      <w:proofErr w:type="spellStart"/>
      <w:r w:rsidRPr="00511F8A">
        <w:rPr>
          <w:sz w:val="23"/>
          <w:szCs w:val="23"/>
        </w:rPr>
        <w:t>торусальную</w:t>
      </w:r>
      <w:proofErr w:type="spellEnd"/>
      <w:r w:rsidRPr="00511F8A">
        <w:rPr>
          <w:sz w:val="23"/>
          <w:szCs w:val="23"/>
        </w:rPr>
        <w:t xml:space="preserve">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7"/>
        </w:numPr>
        <w:rPr>
          <w:sz w:val="23"/>
          <w:szCs w:val="23"/>
        </w:rPr>
      </w:pPr>
      <w:proofErr w:type="spellStart"/>
      <w:r w:rsidRPr="00511F8A">
        <w:rPr>
          <w:sz w:val="23"/>
          <w:szCs w:val="23"/>
        </w:rPr>
        <w:t>туберальную</w:t>
      </w:r>
      <w:proofErr w:type="spellEnd"/>
      <w:r w:rsidRPr="00511F8A">
        <w:rPr>
          <w:sz w:val="23"/>
          <w:szCs w:val="23"/>
        </w:rPr>
        <w:t xml:space="preserve">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7"/>
        </w:numPr>
        <w:rPr>
          <w:sz w:val="22"/>
          <w:szCs w:val="22"/>
        </w:rPr>
      </w:pPr>
      <w:r w:rsidRPr="00511F8A">
        <w:rPr>
          <w:sz w:val="23"/>
          <w:szCs w:val="23"/>
        </w:rPr>
        <w:t xml:space="preserve">резцовую (блокаду </w:t>
      </w:r>
      <w:proofErr w:type="spellStart"/>
      <w:r w:rsidRPr="00511F8A">
        <w:rPr>
          <w:sz w:val="23"/>
          <w:szCs w:val="23"/>
        </w:rPr>
        <w:t>носонёбного</w:t>
      </w:r>
      <w:proofErr w:type="spellEnd"/>
      <w:r w:rsidRPr="00511F8A">
        <w:rPr>
          <w:sz w:val="23"/>
          <w:szCs w:val="23"/>
        </w:rPr>
        <w:t xml:space="preserve"> нерва) </w:t>
      </w:r>
    </w:p>
    <w:p w:rsidR="004137A3" w:rsidRPr="00511F8A" w:rsidRDefault="004137A3" w:rsidP="004137A3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290D21" w:rsidRDefault="00290D21" w:rsidP="004137A3">
      <w:pPr>
        <w:pStyle w:val="Default"/>
        <w:keepNext/>
        <w:keepLines/>
        <w:pBdr>
          <w:bar w:val="single" w:sz="4" w:color="auto"/>
        </w:pBdr>
        <w:rPr>
          <w:bCs/>
          <w:color w:val="auto"/>
          <w:sz w:val="23"/>
          <w:szCs w:val="23"/>
        </w:rPr>
      </w:pPr>
    </w:p>
    <w:p w:rsidR="004137A3" w:rsidRPr="00511F8A" w:rsidRDefault="00290D21" w:rsidP="004137A3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8.</w:t>
      </w:r>
      <w:r w:rsidR="004137A3" w:rsidRPr="00511F8A">
        <w:rPr>
          <w:bCs/>
          <w:color w:val="auto"/>
          <w:sz w:val="23"/>
          <w:szCs w:val="23"/>
        </w:rPr>
        <w:t xml:space="preserve">ПРИ ЛЕЧЕНИИ РЕЗЦОВ НА ВЕРХНЕЙ ЧЕЛЮСТИ СЛЕДУЕТ ВЫБРАТЬ ПРОВОДНИКОВУЮ АНЕСТЕЗИЮ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8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инфраорбитальную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8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торусальную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8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туберальную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8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резцовую (блокаду </w:t>
      </w:r>
      <w:proofErr w:type="spellStart"/>
      <w:r w:rsidRPr="00511F8A">
        <w:rPr>
          <w:color w:val="auto"/>
          <w:sz w:val="23"/>
          <w:szCs w:val="23"/>
        </w:rPr>
        <w:t>носонёбного</w:t>
      </w:r>
      <w:proofErr w:type="spellEnd"/>
      <w:r w:rsidRPr="00511F8A">
        <w:rPr>
          <w:color w:val="auto"/>
          <w:sz w:val="23"/>
          <w:szCs w:val="23"/>
        </w:rPr>
        <w:t xml:space="preserve"> нерва) </w:t>
      </w:r>
    </w:p>
    <w:p w:rsidR="004137A3" w:rsidRPr="00511F8A" w:rsidRDefault="004137A3" w:rsidP="004137A3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4137A3" w:rsidRPr="00511F8A" w:rsidRDefault="00290D21" w:rsidP="004137A3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9.</w:t>
      </w:r>
      <w:r w:rsidR="004137A3" w:rsidRPr="00511F8A">
        <w:rPr>
          <w:bCs/>
          <w:color w:val="auto"/>
          <w:sz w:val="23"/>
          <w:szCs w:val="23"/>
        </w:rPr>
        <w:t xml:space="preserve">ПРИ УДАЛЕНИИ МОЛЯРОВ НА ВЕРХНЕЙ ЧЕЛЮСТИ СЛЕДУЕТ ВЫБРАТЬ ПРОВОДНИКОВУЮ АНЕСТЕЗИЮ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9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ментальную (анестезию в области подбородочного отверстия)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9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палатинальную</w:t>
      </w:r>
      <w:proofErr w:type="spellEnd"/>
      <w:r w:rsidRPr="00511F8A">
        <w:rPr>
          <w:color w:val="auto"/>
          <w:sz w:val="23"/>
          <w:szCs w:val="23"/>
        </w:rPr>
        <w:t xml:space="preserve"> (блокаду в области большого нёбного отверстия), </w:t>
      </w:r>
      <w:proofErr w:type="spellStart"/>
      <w:r w:rsidRPr="00511F8A">
        <w:rPr>
          <w:color w:val="auto"/>
          <w:sz w:val="23"/>
          <w:szCs w:val="23"/>
        </w:rPr>
        <w:t>инфраорбитальную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9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туберальную</w:t>
      </w:r>
      <w:proofErr w:type="spellEnd"/>
      <w:r w:rsidRPr="00511F8A">
        <w:rPr>
          <w:color w:val="auto"/>
          <w:sz w:val="23"/>
          <w:szCs w:val="23"/>
        </w:rPr>
        <w:t xml:space="preserve">, </w:t>
      </w:r>
      <w:proofErr w:type="spellStart"/>
      <w:r w:rsidRPr="00511F8A">
        <w:rPr>
          <w:color w:val="auto"/>
          <w:sz w:val="23"/>
          <w:szCs w:val="23"/>
        </w:rPr>
        <w:t>палатинальную</w:t>
      </w:r>
      <w:proofErr w:type="spellEnd"/>
      <w:r w:rsidRPr="00511F8A">
        <w:rPr>
          <w:color w:val="auto"/>
          <w:sz w:val="23"/>
          <w:szCs w:val="23"/>
        </w:rPr>
        <w:t xml:space="preserve"> (блокаду в области большого нёбного отверстия)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9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палатинальную</w:t>
      </w:r>
      <w:proofErr w:type="spellEnd"/>
      <w:r w:rsidRPr="00511F8A">
        <w:rPr>
          <w:color w:val="auto"/>
          <w:sz w:val="23"/>
          <w:szCs w:val="23"/>
        </w:rPr>
        <w:t xml:space="preserve"> (блокаду в области большого нёбного отверстия) </w:t>
      </w:r>
    </w:p>
    <w:p w:rsidR="004137A3" w:rsidRPr="00511F8A" w:rsidRDefault="004137A3" w:rsidP="004137A3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4137A3" w:rsidRPr="00511F8A" w:rsidRDefault="00290D21" w:rsidP="004137A3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10.</w:t>
      </w:r>
      <w:r w:rsidR="004137A3" w:rsidRPr="00511F8A">
        <w:rPr>
          <w:bCs/>
          <w:color w:val="auto"/>
          <w:sz w:val="23"/>
          <w:szCs w:val="23"/>
        </w:rPr>
        <w:t xml:space="preserve">ПРИ ЛЕЧЕНИИ МОЛЯРОВ НА ВЕРХНЕЙ ЧЕЛЮСТИ СЛЕДУЕТ ВЫБРАТЬ ПРОВОДНИКОВУЮ АНЕСТЕЗИЮ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0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инфраорбитальную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0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торусальную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0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туберальную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0"/>
        </w:numPr>
        <w:pBdr>
          <w:bar w:val="single" w:sz="4" w:color="auto"/>
        </w:pBd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палатинальную</w:t>
      </w:r>
      <w:proofErr w:type="spellEnd"/>
      <w:r w:rsidRPr="00511F8A">
        <w:rPr>
          <w:color w:val="auto"/>
          <w:sz w:val="23"/>
          <w:szCs w:val="23"/>
        </w:rPr>
        <w:t xml:space="preserve"> (блокаду в области большого нёбного отверстия)</w:t>
      </w:r>
    </w:p>
    <w:p w:rsidR="00290D21" w:rsidRDefault="00290D21" w:rsidP="004137A3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4137A3" w:rsidRPr="00511F8A" w:rsidRDefault="00290D21" w:rsidP="004137A3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11.</w:t>
      </w:r>
      <w:r w:rsidR="004137A3" w:rsidRPr="00511F8A">
        <w:rPr>
          <w:bCs/>
          <w:color w:val="auto"/>
          <w:sz w:val="23"/>
          <w:szCs w:val="23"/>
        </w:rPr>
        <w:t xml:space="preserve">ПРИ УДАЛЕНИИ ПРЕМОЛЯРОВ НА ВЕРХНЕЙ ЧЕЛЮСТИ СЛЕДУЕТ ВЫБРАТЬ ПРОВОДНИКОВУЮ АНЕСТЕЗИЮ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1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туберальную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1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инфраорбитальную</w:t>
      </w:r>
      <w:proofErr w:type="spellEnd"/>
      <w:r w:rsidRPr="00511F8A">
        <w:rPr>
          <w:color w:val="auto"/>
          <w:sz w:val="23"/>
          <w:szCs w:val="23"/>
        </w:rPr>
        <w:t xml:space="preserve"> и </w:t>
      </w:r>
      <w:proofErr w:type="spellStart"/>
      <w:r w:rsidRPr="00511F8A">
        <w:rPr>
          <w:color w:val="auto"/>
          <w:sz w:val="23"/>
          <w:szCs w:val="23"/>
        </w:rPr>
        <w:t>палатинальную</w:t>
      </w:r>
      <w:proofErr w:type="spellEnd"/>
      <w:r w:rsidRPr="00511F8A">
        <w:rPr>
          <w:color w:val="auto"/>
          <w:sz w:val="23"/>
          <w:szCs w:val="23"/>
        </w:rPr>
        <w:t xml:space="preserve"> (блокаду в области большого нёбного отверстия)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1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торусальную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1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по J.O. </w:t>
      </w:r>
      <w:proofErr w:type="spellStart"/>
      <w:r w:rsidRPr="00511F8A">
        <w:rPr>
          <w:color w:val="auto"/>
          <w:sz w:val="23"/>
          <w:szCs w:val="23"/>
        </w:rPr>
        <w:t>Akinosi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4137A3" w:rsidRPr="00511F8A" w:rsidRDefault="004137A3" w:rsidP="004137A3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4137A3" w:rsidRPr="00511F8A" w:rsidRDefault="00290D21" w:rsidP="004137A3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12.</w:t>
      </w:r>
      <w:r w:rsidR="004137A3" w:rsidRPr="00511F8A">
        <w:rPr>
          <w:bCs/>
          <w:color w:val="auto"/>
          <w:sz w:val="23"/>
          <w:szCs w:val="23"/>
        </w:rPr>
        <w:t xml:space="preserve">ПРИ ЛЕЧЕНИИ ПРЕМОЛЯРОВ НА ВЕРХНЕЙ ЧЕЛЮСТИ СЛЕДУЕТ ВЫБРАТЬ ПРОВОДНИКОВУЮ АНЕСТЕЗИЮ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2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туберальную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2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палатинальную</w:t>
      </w:r>
      <w:proofErr w:type="spellEnd"/>
      <w:r w:rsidRPr="00511F8A">
        <w:rPr>
          <w:color w:val="auto"/>
          <w:sz w:val="23"/>
          <w:szCs w:val="23"/>
        </w:rPr>
        <w:t xml:space="preserve"> (блокаду в области большого нёбного отверстия)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2"/>
        </w:numPr>
        <w:rPr>
          <w:color w:val="auto"/>
          <w:sz w:val="23"/>
          <w:szCs w:val="23"/>
        </w:rPr>
      </w:pPr>
      <w:proofErr w:type="gramStart"/>
      <w:r w:rsidRPr="00511F8A">
        <w:rPr>
          <w:color w:val="auto"/>
          <w:sz w:val="23"/>
          <w:szCs w:val="23"/>
        </w:rPr>
        <w:t>ментальную</w:t>
      </w:r>
      <w:proofErr w:type="gramEnd"/>
      <w:r w:rsidRPr="00511F8A">
        <w:rPr>
          <w:color w:val="auto"/>
          <w:sz w:val="23"/>
          <w:szCs w:val="23"/>
        </w:rPr>
        <w:t xml:space="preserve"> (в области подбородочного отверстия)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2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инфраорбитальную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4137A3" w:rsidRPr="00511F8A" w:rsidRDefault="004137A3" w:rsidP="004137A3">
      <w:pPr>
        <w:pStyle w:val="Default"/>
        <w:keepNext/>
        <w:keepLines/>
        <w:rPr>
          <w:color w:val="auto"/>
        </w:rPr>
      </w:pPr>
    </w:p>
    <w:p w:rsidR="004137A3" w:rsidRPr="00511F8A" w:rsidRDefault="00290D21" w:rsidP="004137A3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13.</w:t>
      </w:r>
      <w:r w:rsidR="004137A3" w:rsidRPr="00511F8A">
        <w:rPr>
          <w:bCs/>
          <w:color w:val="auto"/>
          <w:sz w:val="23"/>
          <w:szCs w:val="23"/>
        </w:rPr>
        <w:t xml:space="preserve">ПРИ УДАЛЕНИИ КЛЫКОВ НА ВЕРХНЕЙ ЧЕЛЮСТИ СЛЕДУЕТ ВЫБРАТЬ ПРОВОДНИКОВУЮ АНЕСТЕЗИЮ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3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туберальную</w:t>
      </w:r>
      <w:proofErr w:type="spellEnd"/>
      <w:r w:rsidRPr="00511F8A">
        <w:rPr>
          <w:color w:val="auto"/>
          <w:sz w:val="23"/>
          <w:szCs w:val="23"/>
        </w:rPr>
        <w:t xml:space="preserve">, </w:t>
      </w:r>
      <w:proofErr w:type="spellStart"/>
      <w:r w:rsidRPr="00511F8A">
        <w:rPr>
          <w:color w:val="auto"/>
          <w:sz w:val="23"/>
          <w:szCs w:val="23"/>
        </w:rPr>
        <w:t>палатинальную</w:t>
      </w:r>
      <w:proofErr w:type="spellEnd"/>
      <w:r w:rsidRPr="00511F8A">
        <w:rPr>
          <w:color w:val="auto"/>
          <w:sz w:val="23"/>
          <w:szCs w:val="23"/>
        </w:rPr>
        <w:t xml:space="preserve"> (блокаду в области большого нёбного отверстия)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3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по </w:t>
      </w:r>
      <w:proofErr w:type="spellStart"/>
      <w:r w:rsidRPr="00511F8A">
        <w:rPr>
          <w:color w:val="auto"/>
          <w:sz w:val="23"/>
          <w:szCs w:val="23"/>
        </w:rPr>
        <w:t>Гоу</w:t>
      </w:r>
      <w:proofErr w:type="spellEnd"/>
      <w:r w:rsidRPr="00511F8A">
        <w:rPr>
          <w:color w:val="auto"/>
          <w:sz w:val="23"/>
          <w:szCs w:val="23"/>
        </w:rPr>
        <w:t xml:space="preserve">-Гейтсу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3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палатинальную</w:t>
      </w:r>
      <w:proofErr w:type="spellEnd"/>
      <w:r w:rsidRPr="00511F8A">
        <w:rPr>
          <w:color w:val="auto"/>
          <w:sz w:val="23"/>
          <w:szCs w:val="23"/>
        </w:rPr>
        <w:t xml:space="preserve"> (блокаду в области большого нёбного отверстия)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3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инфраорбитальную</w:t>
      </w:r>
      <w:proofErr w:type="spellEnd"/>
      <w:r w:rsidRPr="00511F8A">
        <w:rPr>
          <w:color w:val="auto"/>
          <w:sz w:val="23"/>
          <w:szCs w:val="23"/>
        </w:rPr>
        <w:t xml:space="preserve">, резцовую (блокаду </w:t>
      </w:r>
      <w:proofErr w:type="spellStart"/>
      <w:r w:rsidRPr="00511F8A">
        <w:rPr>
          <w:color w:val="auto"/>
          <w:sz w:val="23"/>
          <w:szCs w:val="23"/>
        </w:rPr>
        <w:t>носонёбного</w:t>
      </w:r>
      <w:proofErr w:type="spellEnd"/>
      <w:r w:rsidRPr="00511F8A">
        <w:rPr>
          <w:color w:val="auto"/>
          <w:sz w:val="23"/>
          <w:szCs w:val="23"/>
        </w:rPr>
        <w:t xml:space="preserve"> нерва) и </w:t>
      </w:r>
      <w:proofErr w:type="spellStart"/>
      <w:r w:rsidRPr="00511F8A">
        <w:rPr>
          <w:color w:val="auto"/>
          <w:sz w:val="23"/>
          <w:szCs w:val="23"/>
        </w:rPr>
        <w:t>палатинальную</w:t>
      </w:r>
      <w:proofErr w:type="spellEnd"/>
      <w:r w:rsidRPr="00511F8A">
        <w:rPr>
          <w:color w:val="auto"/>
          <w:sz w:val="23"/>
          <w:szCs w:val="23"/>
        </w:rPr>
        <w:t xml:space="preserve"> (блокаду в области большого нёбного отверстия) </w:t>
      </w:r>
    </w:p>
    <w:p w:rsidR="004137A3" w:rsidRPr="00511F8A" w:rsidRDefault="004137A3" w:rsidP="004137A3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4137A3" w:rsidRPr="00511F8A" w:rsidRDefault="00290D21" w:rsidP="004137A3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14.</w:t>
      </w:r>
      <w:r w:rsidR="004137A3" w:rsidRPr="00511F8A">
        <w:rPr>
          <w:bCs/>
          <w:color w:val="auto"/>
          <w:sz w:val="23"/>
          <w:szCs w:val="23"/>
        </w:rPr>
        <w:t xml:space="preserve">ПРИ ЛЕЧЕНИИ КЛЫКОВ НА ВЕРХНЕЙ ЧЕЛЮСТИ СЛЕДУЕТ ВЫБРАТЬ ПРОВОДНИКОВУЮ АНЕСТЕЗИЮ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4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туберальную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4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по J.O. </w:t>
      </w:r>
      <w:proofErr w:type="spellStart"/>
      <w:r w:rsidRPr="00511F8A">
        <w:rPr>
          <w:color w:val="auto"/>
          <w:sz w:val="23"/>
          <w:szCs w:val="23"/>
        </w:rPr>
        <w:t>Akinosi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4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инфраорбитальную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4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палатинальную</w:t>
      </w:r>
      <w:proofErr w:type="spellEnd"/>
      <w:r w:rsidRPr="00511F8A">
        <w:rPr>
          <w:color w:val="auto"/>
          <w:sz w:val="23"/>
          <w:szCs w:val="23"/>
        </w:rPr>
        <w:t xml:space="preserve"> (блокаду в области большого нёбного отверстия) </w:t>
      </w:r>
    </w:p>
    <w:p w:rsidR="004137A3" w:rsidRPr="00511F8A" w:rsidRDefault="004137A3" w:rsidP="004137A3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290D21" w:rsidRDefault="00290D21" w:rsidP="004137A3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290D21" w:rsidRDefault="00290D21" w:rsidP="004137A3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290D21" w:rsidRDefault="00290D21" w:rsidP="004137A3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4137A3" w:rsidRPr="00511F8A" w:rsidRDefault="00290D21" w:rsidP="004137A3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lastRenderedPageBreak/>
        <w:t>15.</w:t>
      </w:r>
      <w:r w:rsidR="004137A3" w:rsidRPr="00511F8A">
        <w:rPr>
          <w:bCs/>
          <w:color w:val="auto"/>
          <w:sz w:val="23"/>
          <w:szCs w:val="23"/>
        </w:rPr>
        <w:t xml:space="preserve">ПРИ ОПЕРАЦИИ НА СЛИЗИСТОЙ ОБОЛОЧКЕ В ОБЛАСТИ РЕЗЦОВ И КЛЫКА НА ВЕРХНЕЙ ЧЕЛЮСТИ С ВЕСТИБУЛЯРНОЙ СТОРОНЫ СЛЕДУЕТ ВЫБРАТЬ ПРОВОДНИКОВУЮ АНЕСТЕЗИЮ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5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нёбную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5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инфраорбитальную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5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резцовую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5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туберальную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4137A3" w:rsidRPr="00511F8A" w:rsidRDefault="004137A3" w:rsidP="004137A3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4137A3" w:rsidRPr="00511F8A" w:rsidRDefault="00290D21" w:rsidP="004137A3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16.</w:t>
      </w:r>
      <w:r w:rsidR="004137A3" w:rsidRPr="00511F8A">
        <w:rPr>
          <w:bCs/>
          <w:color w:val="auto"/>
          <w:sz w:val="23"/>
          <w:szCs w:val="23"/>
        </w:rPr>
        <w:t xml:space="preserve">ПРЕИМУЩЕСТВЕННЫМ СПОСОБОМ МЕСТНОГО ОБЕЗБОЛИВАНИЯ ПРИ ОПЕРАЦИИ НА СЛИЗИСТОЙ ОБОЛОЧКЕ В ОБЛАСТИ ПРЕМОЛЯРОВ НА ВЕРХНЕЙ ЧЕЛЮСТИ ЯВЛЯЕТСЯ АНЕСТЕЗИЯ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6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резцовая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6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инфильтрационная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6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туберальная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6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нёбная </w:t>
      </w:r>
    </w:p>
    <w:p w:rsidR="004137A3" w:rsidRPr="00511F8A" w:rsidRDefault="004137A3" w:rsidP="004137A3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4137A3" w:rsidRPr="00511F8A" w:rsidRDefault="00290D21" w:rsidP="004137A3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17.</w:t>
      </w:r>
      <w:r w:rsidR="004137A3" w:rsidRPr="00511F8A">
        <w:rPr>
          <w:bCs/>
          <w:color w:val="auto"/>
          <w:sz w:val="23"/>
          <w:szCs w:val="23"/>
        </w:rPr>
        <w:t xml:space="preserve">ПРИ ОПЕРАЦИИ НА СЛИЗИСТОЙ ОБОЛОЧКЕ В ОБЛАСТИ МОЛЯРОВ НА ВЕРХНЕЙ ЧЕЛЮСТИ С ВЕСТИБУЛЯРНОЙ СТОРОНЫ СЛЕДУЕТ ВЫБРАТЬ ПРОВОДНИКОВУЮ АНЕСТЕЗИЮ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7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резцовую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7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Вазирани-Акинози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7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нёбную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7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туберальную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4137A3" w:rsidRPr="00511F8A" w:rsidRDefault="004137A3" w:rsidP="004137A3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4137A3" w:rsidRPr="00511F8A" w:rsidRDefault="00290D21" w:rsidP="004137A3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18.</w:t>
      </w:r>
      <w:r w:rsidR="004137A3" w:rsidRPr="00511F8A">
        <w:rPr>
          <w:bCs/>
          <w:color w:val="auto"/>
          <w:sz w:val="23"/>
          <w:szCs w:val="23"/>
        </w:rPr>
        <w:t xml:space="preserve">ПРИ ОПЕРАЦИИ НА СЛИЗИСТОЙ ОБОЛОЧКЕ С НЁБНОЙ СТОРОНЫ В ОБЛАСТИ ПРЕМОЛЯРОВ И МОЛЯРОВ НА ВЕРХНЕЙ ЧЕЛЮСТИ СЛЕДУЕТ ВЫБРАТЬ ПРОВОДНИКОВУЮ АНЕСТЕЗИЮ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8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туберальную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8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нёбную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8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ментальную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8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резцовую </w:t>
      </w:r>
    </w:p>
    <w:p w:rsidR="004137A3" w:rsidRPr="00511F8A" w:rsidRDefault="004137A3" w:rsidP="004137A3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4137A3" w:rsidRPr="00511F8A" w:rsidRDefault="00290D21" w:rsidP="004137A3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19.</w:t>
      </w:r>
      <w:r w:rsidR="004137A3" w:rsidRPr="00511F8A">
        <w:rPr>
          <w:bCs/>
          <w:color w:val="auto"/>
          <w:sz w:val="23"/>
          <w:szCs w:val="23"/>
        </w:rPr>
        <w:t xml:space="preserve">ПРИ ОПЕРАЦИИ НА СЛИЗИСТОЙ ОБОЛОЧКЕ В ОБЛАСТИ РЕЗЦОВ НА ВЕРХНЕЙ ЧЕЛЮСТИ НЁБНОЙ СТОРОНЫ СЛЕДУЕТ ВЫБРАТЬ ПРОВОДНИКОВУЮ АНЕСТЕЗИЮ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9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палатинальную</w:t>
      </w:r>
      <w:proofErr w:type="spellEnd"/>
      <w:r w:rsidRPr="00511F8A">
        <w:rPr>
          <w:color w:val="auto"/>
          <w:sz w:val="23"/>
          <w:szCs w:val="23"/>
        </w:rPr>
        <w:t xml:space="preserve"> (блокаду в области большого нёбного отверстия)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9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инфраорбитальную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9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по </w:t>
      </w:r>
      <w:proofErr w:type="spellStart"/>
      <w:r w:rsidRPr="00511F8A">
        <w:rPr>
          <w:color w:val="auto"/>
          <w:sz w:val="23"/>
          <w:szCs w:val="23"/>
        </w:rPr>
        <w:t>Гоу</w:t>
      </w:r>
      <w:proofErr w:type="spellEnd"/>
      <w:r w:rsidRPr="00511F8A">
        <w:rPr>
          <w:color w:val="auto"/>
          <w:sz w:val="23"/>
          <w:szCs w:val="23"/>
        </w:rPr>
        <w:t xml:space="preserve">-Гейтсу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19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резцовую (блокаду в области резцового отверстия) </w:t>
      </w:r>
    </w:p>
    <w:p w:rsidR="004137A3" w:rsidRPr="00511F8A" w:rsidRDefault="004137A3" w:rsidP="004137A3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4137A3" w:rsidRPr="00511F8A" w:rsidRDefault="00290D21" w:rsidP="004137A3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20.</w:t>
      </w:r>
      <w:r w:rsidR="004137A3" w:rsidRPr="00511F8A">
        <w:rPr>
          <w:bCs/>
          <w:color w:val="auto"/>
          <w:sz w:val="23"/>
          <w:szCs w:val="23"/>
        </w:rPr>
        <w:t xml:space="preserve">ПОЛОЖЕНИЕ ВРАЧА И БОЛЬНОГО ПРИ ВЫПОЛНЕНИИ МЕСТНОГО ОБЕЗБОЛИВАНИЯ НА ВЕРХНЕЙ ЧЕЛЮСТИ ХАРАКТЕРИЗУЕТСЯ ТЕМ, ЧТО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0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врач стоит сзади и справа от больного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0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пациент находится в лежачем положении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0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голова больного на уровне локтевого сустава врача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0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врач стоит справа и спереди от больного </w:t>
      </w:r>
    </w:p>
    <w:p w:rsidR="004137A3" w:rsidRPr="00511F8A" w:rsidRDefault="004137A3" w:rsidP="004137A3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4137A3" w:rsidRPr="00511F8A" w:rsidRDefault="00290D21" w:rsidP="004137A3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21.</w:t>
      </w:r>
      <w:r w:rsidR="004137A3" w:rsidRPr="00511F8A">
        <w:rPr>
          <w:bCs/>
          <w:color w:val="auto"/>
          <w:sz w:val="23"/>
          <w:szCs w:val="23"/>
        </w:rPr>
        <w:t xml:space="preserve">ПРИ АНЕСТЕЗИИ У БОЛЬШОГО НЁБНОГО ОТВЕРСТИЯ (ПАЛАТИНАЛЬНОЙ АНЕСТЕЗИИ) НАСТУПАЕТ БЛОКАДА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1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средних верхних альвеолярных ветвей верхнечелюстного зубного сплетения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1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большого нёбного нерва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1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задних верхних альвеолярных ветвей верхнечелюстного зубного сплетения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1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средних и передних верхних альвеолярных ветвей верхнечелюстного зубного сплетения </w:t>
      </w:r>
    </w:p>
    <w:p w:rsidR="004137A3" w:rsidRDefault="004137A3" w:rsidP="004137A3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290D21" w:rsidRDefault="00290D21" w:rsidP="004137A3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4137A3" w:rsidRPr="00511F8A" w:rsidRDefault="00290D21" w:rsidP="004137A3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lastRenderedPageBreak/>
        <w:t>22.</w:t>
      </w:r>
      <w:r w:rsidR="004137A3" w:rsidRPr="00511F8A">
        <w:rPr>
          <w:bCs/>
          <w:color w:val="auto"/>
          <w:sz w:val="23"/>
          <w:szCs w:val="23"/>
        </w:rPr>
        <w:t xml:space="preserve">МЕСТНЫМ ПРОТИВОПОКАЗАНИЕМ К ПРОВЕДЕНИЮ ИНТРАЛИГАМЕНТАРНОЙ АНЕСТЕЗИИ ЯВЛЯЕТСЯ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2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гипоплазия эмали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2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обострение </w:t>
      </w:r>
      <w:proofErr w:type="gramStart"/>
      <w:r w:rsidRPr="00511F8A">
        <w:rPr>
          <w:color w:val="auto"/>
          <w:sz w:val="23"/>
          <w:szCs w:val="23"/>
        </w:rPr>
        <w:t>хронического</w:t>
      </w:r>
      <w:proofErr w:type="gramEnd"/>
      <w:r w:rsidRPr="00511F8A">
        <w:rPr>
          <w:color w:val="auto"/>
          <w:sz w:val="23"/>
          <w:szCs w:val="23"/>
        </w:rPr>
        <w:t xml:space="preserve"> пародонтита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2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некроз пульпы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2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кариес дентина </w:t>
      </w:r>
    </w:p>
    <w:p w:rsidR="004137A3" w:rsidRPr="00511F8A" w:rsidRDefault="004137A3" w:rsidP="004137A3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4137A3" w:rsidRPr="00511F8A" w:rsidRDefault="00290D21" w:rsidP="004137A3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23.</w:t>
      </w:r>
      <w:r w:rsidR="004137A3" w:rsidRPr="00511F8A">
        <w:rPr>
          <w:bCs/>
          <w:color w:val="auto"/>
          <w:sz w:val="23"/>
          <w:szCs w:val="23"/>
        </w:rPr>
        <w:t xml:space="preserve">ИНФИЛЬТРАЦИОННАЯ АНЕСТЕЗИЯ НАИБОЛЕЕ ЭФФЕКТИВНА ПРИ УДАЛЕНИИ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3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верхних </w:t>
      </w:r>
      <w:proofErr w:type="spellStart"/>
      <w:r w:rsidRPr="00511F8A">
        <w:rPr>
          <w:color w:val="auto"/>
          <w:sz w:val="23"/>
          <w:szCs w:val="23"/>
        </w:rPr>
        <w:t>премоляров</w:t>
      </w:r>
      <w:proofErr w:type="spellEnd"/>
      <w:r w:rsidRPr="00511F8A">
        <w:rPr>
          <w:color w:val="auto"/>
          <w:sz w:val="23"/>
          <w:szCs w:val="23"/>
        </w:rPr>
        <w:t xml:space="preserve">, моляров, клыка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3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нижнего первого моляра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3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нижнего третьего моляра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3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нижнего первого </w:t>
      </w:r>
      <w:proofErr w:type="spellStart"/>
      <w:r w:rsidRPr="00511F8A">
        <w:rPr>
          <w:color w:val="auto"/>
          <w:sz w:val="23"/>
          <w:szCs w:val="23"/>
        </w:rPr>
        <w:t>премоляра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4137A3" w:rsidRPr="00511F8A" w:rsidRDefault="004137A3" w:rsidP="004137A3">
      <w:pPr>
        <w:pStyle w:val="Default"/>
        <w:keepNext/>
        <w:keepLines/>
        <w:rPr>
          <w:color w:val="auto"/>
          <w:sz w:val="23"/>
          <w:szCs w:val="23"/>
        </w:rPr>
      </w:pPr>
    </w:p>
    <w:p w:rsidR="004137A3" w:rsidRPr="00511F8A" w:rsidRDefault="00290D21" w:rsidP="004137A3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24.</w:t>
      </w:r>
      <w:r w:rsidR="004137A3" w:rsidRPr="00511F8A">
        <w:rPr>
          <w:bCs/>
          <w:color w:val="auto"/>
          <w:sz w:val="23"/>
          <w:szCs w:val="23"/>
        </w:rPr>
        <w:t xml:space="preserve">ПРИ АНЕСТЕЗИИ У РЕЗЦОВОГО ОТВЕРСТИЯ БЛОКИРУЕТСЯ НЕРВ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4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жевательный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4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носонёбный</w:t>
      </w:r>
      <w:proofErr w:type="spellEnd"/>
      <w:r w:rsidRPr="00511F8A">
        <w:rPr>
          <w:color w:val="auto"/>
          <w:sz w:val="23"/>
          <w:szCs w:val="23"/>
        </w:rPr>
        <w:t xml:space="preserve">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4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язычный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4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большой нёбный </w:t>
      </w:r>
    </w:p>
    <w:p w:rsidR="004137A3" w:rsidRPr="00511F8A" w:rsidRDefault="004137A3" w:rsidP="004137A3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4137A3" w:rsidRPr="00511F8A" w:rsidRDefault="00290D21" w:rsidP="004137A3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25.</w:t>
      </w:r>
      <w:r w:rsidR="004137A3" w:rsidRPr="00511F8A">
        <w:rPr>
          <w:bCs/>
          <w:color w:val="auto"/>
          <w:sz w:val="23"/>
          <w:szCs w:val="23"/>
        </w:rPr>
        <w:t xml:space="preserve">ДЛЯ ПРОВЕДЕНИЯ АППЛИКАЦИОННОЙ АНЕСТЕЗИИ ИСПОЛЬЗУЮТ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5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Артикаин</w:t>
      </w:r>
      <w:proofErr w:type="spellEnd"/>
      <w:r w:rsidRPr="00511F8A">
        <w:rPr>
          <w:color w:val="auto"/>
          <w:sz w:val="23"/>
          <w:szCs w:val="23"/>
        </w:rPr>
        <w:t xml:space="preserve"> 4%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5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Лидокаин</w:t>
      </w:r>
      <w:proofErr w:type="spellEnd"/>
      <w:r w:rsidRPr="00511F8A">
        <w:rPr>
          <w:color w:val="auto"/>
          <w:sz w:val="23"/>
          <w:szCs w:val="23"/>
        </w:rPr>
        <w:t xml:space="preserve"> 0,5%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5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Лидокаин</w:t>
      </w:r>
      <w:proofErr w:type="spellEnd"/>
      <w:r w:rsidRPr="00511F8A">
        <w:rPr>
          <w:color w:val="auto"/>
          <w:sz w:val="23"/>
          <w:szCs w:val="23"/>
        </w:rPr>
        <w:t xml:space="preserve"> 10%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5"/>
        </w:numPr>
        <w:rPr>
          <w:color w:val="auto"/>
          <w:sz w:val="23"/>
          <w:szCs w:val="23"/>
        </w:rPr>
      </w:pPr>
      <w:proofErr w:type="spellStart"/>
      <w:r w:rsidRPr="00511F8A">
        <w:rPr>
          <w:color w:val="auto"/>
          <w:sz w:val="23"/>
          <w:szCs w:val="23"/>
        </w:rPr>
        <w:t>Мепивакаин</w:t>
      </w:r>
      <w:proofErr w:type="spellEnd"/>
      <w:r w:rsidRPr="00511F8A">
        <w:rPr>
          <w:color w:val="auto"/>
          <w:sz w:val="23"/>
          <w:szCs w:val="23"/>
        </w:rPr>
        <w:t xml:space="preserve"> 2% </w:t>
      </w:r>
    </w:p>
    <w:p w:rsidR="004137A3" w:rsidRPr="00511F8A" w:rsidRDefault="004137A3" w:rsidP="004137A3">
      <w:pPr>
        <w:pStyle w:val="Default"/>
        <w:keepNext/>
        <w:keepLines/>
        <w:rPr>
          <w:color w:val="auto"/>
        </w:rPr>
      </w:pPr>
    </w:p>
    <w:p w:rsidR="004137A3" w:rsidRPr="00511F8A" w:rsidRDefault="00290D21" w:rsidP="004137A3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26.</w:t>
      </w:r>
      <w:r w:rsidR="004137A3" w:rsidRPr="00511F8A">
        <w:rPr>
          <w:bCs/>
          <w:color w:val="auto"/>
          <w:sz w:val="23"/>
          <w:szCs w:val="23"/>
        </w:rPr>
        <w:t xml:space="preserve">АНАТОМИЧЕСКИМ ОРИЕНТИРОМ ДЛЯ ВКОЛА ИГЛЫ ПРИ ПРОВЕДЕНИИ МАНДИБУЛЯРНОЙ АНЕСТЕЗИИ АПОДАКТИЛЬНЫМ МЕТОДОМ ЯВЛЯЕТСЯ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6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наружная косая линия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6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внутренняя косая линия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6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крыловидно-нижнечелюстная складка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6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переходная складка </w:t>
      </w:r>
    </w:p>
    <w:p w:rsidR="004137A3" w:rsidRPr="00511F8A" w:rsidRDefault="004137A3" w:rsidP="004137A3">
      <w:pPr>
        <w:pStyle w:val="Default"/>
        <w:keepNext/>
        <w:keepLines/>
        <w:rPr>
          <w:bCs/>
          <w:sz w:val="23"/>
          <w:szCs w:val="23"/>
        </w:rPr>
      </w:pPr>
    </w:p>
    <w:p w:rsidR="004137A3" w:rsidRPr="00511F8A" w:rsidRDefault="00290D21" w:rsidP="004137A3">
      <w:pPr>
        <w:pStyle w:val="Default"/>
        <w:keepNext/>
        <w:keepLines/>
        <w:rPr>
          <w:sz w:val="23"/>
          <w:szCs w:val="23"/>
        </w:rPr>
      </w:pPr>
      <w:r>
        <w:rPr>
          <w:bCs/>
          <w:sz w:val="23"/>
          <w:szCs w:val="23"/>
        </w:rPr>
        <w:t>27.</w:t>
      </w:r>
      <w:r w:rsidR="004137A3" w:rsidRPr="00511F8A">
        <w:rPr>
          <w:bCs/>
          <w:sz w:val="23"/>
          <w:szCs w:val="23"/>
        </w:rPr>
        <w:t>ДЛЯ ПРОВОДНИКОВОЙ АНЕСТЕЗИИ ИСПОЛЬЗУЮТ ИГЛУ ДЛИНОЙ (</w:t>
      </w:r>
      <w:proofErr w:type="gramStart"/>
      <w:r w:rsidR="004137A3" w:rsidRPr="00511F8A">
        <w:rPr>
          <w:bCs/>
          <w:sz w:val="23"/>
          <w:szCs w:val="23"/>
        </w:rPr>
        <w:t>ММ</w:t>
      </w:r>
      <w:proofErr w:type="gramEnd"/>
      <w:r w:rsidR="004137A3" w:rsidRPr="00511F8A">
        <w:rPr>
          <w:bCs/>
          <w:sz w:val="23"/>
          <w:szCs w:val="23"/>
        </w:rPr>
        <w:t xml:space="preserve">)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7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29-42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7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19-25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7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15-17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7"/>
        </w:numPr>
        <w:rPr>
          <w:sz w:val="23"/>
          <w:szCs w:val="23"/>
        </w:rPr>
      </w:pPr>
      <w:r w:rsidRPr="00511F8A">
        <w:rPr>
          <w:sz w:val="23"/>
          <w:szCs w:val="23"/>
        </w:rPr>
        <w:t>8-12</w:t>
      </w:r>
    </w:p>
    <w:p w:rsidR="004137A3" w:rsidRPr="00511F8A" w:rsidRDefault="004137A3" w:rsidP="004137A3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4137A3" w:rsidRPr="00511F8A" w:rsidRDefault="00290D21" w:rsidP="004137A3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28.</w:t>
      </w:r>
      <w:r w:rsidR="004137A3" w:rsidRPr="00511F8A">
        <w:rPr>
          <w:bCs/>
          <w:color w:val="auto"/>
          <w:sz w:val="23"/>
          <w:szCs w:val="23"/>
        </w:rPr>
        <w:t xml:space="preserve">СКОС ИГЛЫ ПРИ ИНЪЕКЦИОННОМ ОБЕЗБОЛИВАНИИ НАПРАВЛЯЕТСЯ К КОСТИ ПОД УГЛОМ (ГРАДУСЫ)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8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90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8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60-70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8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50-55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8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30-45 </w:t>
      </w:r>
    </w:p>
    <w:p w:rsidR="00290D21" w:rsidRDefault="00290D21" w:rsidP="004137A3">
      <w:pPr>
        <w:pStyle w:val="Default"/>
        <w:keepNext/>
        <w:keepLines/>
        <w:rPr>
          <w:bCs/>
          <w:color w:val="auto"/>
          <w:sz w:val="23"/>
          <w:szCs w:val="23"/>
        </w:rPr>
      </w:pPr>
    </w:p>
    <w:p w:rsidR="004137A3" w:rsidRPr="00511F8A" w:rsidRDefault="00290D21" w:rsidP="004137A3">
      <w:pPr>
        <w:pStyle w:val="Default"/>
        <w:keepNext/>
        <w:keepLines/>
        <w:rPr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>29.</w:t>
      </w:r>
      <w:r w:rsidR="004137A3" w:rsidRPr="00511F8A">
        <w:rPr>
          <w:bCs/>
          <w:color w:val="auto"/>
          <w:sz w:val="23"/>
          <w:szCs w:val="23"/>
        </w:rPr>
        <w:t>ДЛЯ ИНТРАЛИГАМЕНТАРНОЙ АНЕСТЕЗИИ РЕКОМЕНДУЕТСЯ ИГЛА ДЛИНОЙ (</w:t>
      </w:r>
      <w:proofErr w:type="gramStart"/>
      <w:r w:rsidR="004137A3" w:rsidRPr="00511F8A">
        <w:rPr>
          <w:bCs/>
          <w:color w:val="auto"/>
          <w:sz w:val="23"/>
          <w:szCs w:val="23"/>
        </w:rPr>
        <w:t>ММ</w:t>
      </w:r>
      <w:proofErr w:type="gramEnd"/>
      <w:r w:rsidR="004137A3" w:rsidRPr="00511F8A">
        <w:rPr>
          <w:bCs/>
          <w:color w:val="auto"/>
          <w:sz w:val="23"/>
          <w:szCs w:val="23"/>
        </w:rPr>
        <w:t xml:space="preserve">)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9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42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9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12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9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 xml:space="preserve">16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29"/>
        </w:numPr>
        <w:rPr>
          <w:color w:val="auto"/>
          <w:sz w:val="23"/>
          <w:szCs w:val="23"/>
        </w:rPr>
      </w:pPr>
      <w:r w:rsidRPr="00511F8A">
        <w:rPr>
          <w:color w:val="auto"/>
          <w:sz w:val="23"/>
          <w:szCs w:val="23"/>
        </w:rPr>
        <w:t>8</w:t>
      </w:r>
    </w:p>
    <w:p w:rsidR="004137A3" w:rsidRPr="00511F8A" w:rsidRDefault="004137A3" w:rsidP="004137A3">
      <w:pPr>
        <w:pStyle w:val="Default"/>
        <w:keepNext/>
        <w:keepLines/>
        <w:rPr>
          <w:bCs/>
          <w:sz w:val="23"/>
          <w:szCs w:val="23"/>
        </w:rPr>
      </w:pPr>
    </w:p>
    <w:p w:rsidR="00290D21" w:rsidRDefault="00290D21" w:rsidP="004137A3">
      <w:pPr>
        <w:pStyle w:val="Default"/>
        <w:keepNext/>
        <w:keepLines/>
        <w:rPr>
          <w:bCs/>
          <w:sz w:val="23"/>
          <w:szCs w:val="23"/>
        </w:rPr>
      </w:pPr>
    </w:p>
    <w:p w:rsidR="00290D21" w:rsidRDefault="00290D21" w:rsidP="004137A3">
      <w:pPr>
        <w:pStyle w:val="Default"/>
        <w:keepNext/>
        <w:keepLines/>
        <w:rPr>
          <w:bCs/>
          <w:sz w:val="23"/>
          <w:szCs w:val="23"/>
        </w:rPr>
      </w:pPr>
    </w:p>
    <w:p w:rsidR="00290D21" w:rsidRDefault="00290D21" w:rsidP="004137A3">
      <w:pPr>
        <w:pStyle w:val="Default"/>
        <w:keepNext/>
        <w:keepLines/>
        <w:rPr>
          <w:bCs/>
          <w:sz w:val="23"/>
          <w:szCs w:val="23"/>
        </w:rPr>
      </w:pPr>
    </w:p>
    <w:p w:rsidR="004137A3" w:rsidRPr="00511F8A" w:rsidRDefault="00290D21" w:rsidP="004137A3">
      <w:pPr>
        <w:pStyle w:val="Default"/>
        <w:keepNext/>
        <w:keepLines/>
        <w:rPr>
          <w:sz w:val="23"/>
          <w:szCs w:val="23"/>
        </w:rPr>
      </w:pPr>
      <w:r>
        <w:rPr>
          <w:bCs/>
          <w:sz w:val="23"/>
          <w:szCs w:val="23"/>
        </w:rPr>
        <w:lastRenderedPageBreak/>
        <w:t>30.</w:t>
      </w:r>
      <w:r w:rsidR="004137A3" w:rsidRPr="00511F8A">
        <w:rPr>
          <w:bCs/>
          <w:sz w:val="23"/>
          <w:szCs w:val="23"/>
        </w:rPr>
        <w:t xml:space="preserve">ПРОТИВОПОКАЗАНИЕМ К ИСПОЛЬЗОВАНИЮ БЕЗЫГОЛЬНОГО ИНЪЕКТОРА ЯВЛЯЕТСЯ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30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эндодонтическое лечение зубов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30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лечение кариеса резцов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30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ортопедическая конструкция </w:t>
      </w:r>
    </w:p>
    <w:p w:rsidR="004137A3" w:rsidRPr="00511F8A" w:rsidRDefault="004137A3" w:rsidP="00290D21">
      <w:pPr>
        <w:pStyle w:val="Default"/>
        <w:keepNext/>
        <w:keepLines/>
        <w:numPr>
          <w:ilvl w:val="0"/>
          <w:numId w:val="30"/>
        </w:numPr>
        <w:rPr>
          <w:sz w:val="23"/>
          <w:szCs w:val="23"/>
        </w:rPr>
      </w:pPr>
      <w:r w:rsidRPr="00511F8A">
        <w:rPr>
          <w:sz w:val="23"/>
          <w:szCs w:val="23"/>
        </w:rPr>
        <w:t xml:space="preserve">заболевание слизистой оболочки полости рта </w:t>
      </w:r>
    </w:p>
    <w:p w:rsidR="004137A3" w:rsidRPr="00511F8A" w:rsidRDefault="004137A3" w:rsidP="004137A3">
      <w:pPr>
        <w:pStyle w:val="Default"/>
        <w:keepNext/>
        <w:keepLines/>
        <w:rPr>
          <w:bCs/>
          <w:sz w:val="23"/>
          <w:szCs w:val="23"/>
        </w:rPr>
      </w:pPr>
      <w:bookmarkStart w:id="0" w:name="_GoBack"/>
      <w:bookmarkEnd w:id="0"/>
    </w:p>
    <w:sectPr w:rsidR="004137A3" w:rsidRPr="00511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512BF"/>
    <w:multiLevelType w:val="hybridMultilevel"/>
    <w:tmpl w:val="AF6EA4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2F4E63"/>
    <w:multiLevelType w:val="hybridMultilevel"/>
    <w:tmpl w:val="D19037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A559C6"/>
    <w:multiLevelType w:val="hybridMultilevel"/>
    <w:tmpl w:val="AA90E5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441296"/>
    <w:multiLevelType w:val="hybridMultilevel"/>
    <w:tmpl w:val="72EEA3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203396"/>
    <w:multiLevelType w:val="hybridMultilevel"/>
    <w:tmpl w:val="59BA9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B44DDF"/>
    <w:multiLevelType w:val="hybridMultilevel"/>
    <w:tmpl w:val="5A8E62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1B4F9A"/>
    <w:multiLevelType w:val="hybridMultilevel"/>
    <w:tmpl w:val="3C2CB2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CE1527"/>
    <w:multiLevelType w:val="hybridMultilevel"/>
    <w:tmpl w:val="638ECB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2A6019"/>
    <w:multiLevelType w:val="hybridMultilevel"/>
    <w:tmpl w:val="AE4E56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6901CD"/>
    <w:multiLevelType w:val="hybridMultilevel"/>
    <w:tmpl w:val="69D814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963288"/>
    <w:multiLevelType w:val="hybridMultilevel"/>
    <w:tmpl w:val="AF32B9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1D7D07"/>
    <w:multiLevelType w:val="hybridMultilevel"/>
    <w:tmpl w:val="A8DC7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BC1F7E"/>
    <w:multiLevelType w:val="hybridMultilevel"/>
    <w:tmpl w:val="C1AA14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1C37C5"/>
    <w:multiLevelType w:val="hybridMultilevel"/>
    <w:tmpl w:val="888CCE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1148FB"/>
    <w:multiLevelType w:val="hybridMultilevel"/>
    <w:tmpl w:val="05C4A3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B050F4"/>
    <w:multiLevelType w:val="hybridMultilevel"/>
    <w:tmpl w:val="D3F4D6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B34BA9"/>
    <w:multiLevelType w:val="hybridMultilevel"/>
    <w:tmpl w:val="D48CBC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0B1B1A"/>
    <w:multiLevelType w:val="hybridMultilevel"/>
    <w:tmpl w:val="BA888F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C35B00"/>
    <w:multiLevelType w:val="hybridMultilevel"/>
    <w:tmpl w:val="B1FCB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BE7E50"/>
    <w:multiLevelType w:val="hybridMultilevel"/>
    <w:tmpl w:val="43A447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A70705"/>
    <w:multiLevelType w:val="hybridMultilevel"/>
    <w:tmpl w:val="DFDCA3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27502A"/>
    <w:multiLevelType w:val="hybridMultilevel"/>
    <w:tmpl w:val="53C414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563D71"/>
    <w:multiLevelType w:val="hybridMultilevel"/>
    <w:tmpl w:val="B9FA2C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A80708"/>
    <w:multiLevelType w:val="hybridMultilevel"/>
    <w:tmpl w:val="F93638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E937F5"/>
    <w:multiLevelType w:val="hybridMultilevel"/>
    <w:tmpl w:val="C218BC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D07D84"/>
    <w:multiLevelType w:val="hybridMultilevel"/>
    <w:tmpl w:val="EB4428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EA018B"/>
    <w:multiLevelType w:val="hybridMultilevel"/>
    <w:tmpl w:val="A1F253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5440C6"/>
    <w:multiLevelType w:val="hybridMultilevel"/>
    <w:tmpl w:val="3D64B6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D11C87"/>
    <w:multiLevelType w:val="hybridMultilevel"/>
    <w:tmpl w:val="532064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A54B17"/>
    <w:multiLevelType w:val="hybridMultilevel"/>
    <w:tmpl w:val="0D3E62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28"/>
  </w:num>
  <w:num w:numId="4">
    <w:abstractNumId w:val="21"/>
  </w:num>
  <w:num w:numId="5">
    <w:abstractNumId w:val="7"/>
  </w:num>
  <w:num w:numId="6">
    <w:abstractNumId w:val="23"/>
  </w:num>
  <w:num w:numId="7">
    <w:abstractNumId w:val="18"/>
  </w:num>
  <w:num w:numId="8">
    <w:abstractNumId w:val="20"/>
  </w:num>
  <w:num w:numId="9">
    <w:abstractNumId w:val="3"/>
  </w:num>
  <w:num w:numId="10">
    <w:abstractNumId w:val="10"/>
  </w:num>
  <w:num w:numId="11">
    <w:abstractNumId w:val="1"/>
  </w:num>
  <w:num w:numId="12">
    <w:abstractNumId w:val="16"/>
  </w:num>
  <w:num w:numId="13">
    <w:abstractNumId w:val="29"/>
  </w:num>
  <w:num w:numId="14">
    <w:abstractNumId w:val="9"/>
  </w:num>
  <w:num w:numId="15">
    <w:abstractNumId w:val="27"/>
  </w:num>
  <w:num w:numId="16">
    <w:abstractNumId w:val="24"/>
  </w:num>
  <w:num w:numId="17">
    <w:abstractNumId w:val="11"/>
  </w:num>
  <w:num w:numId="18">
    <w:abstractNumId w:val="17"/>
  </w:num>
  <w:num w:numId="19">
    <w:abstractNumId w:val="4"/>
  </w:num>
  <w:num w:numId="20">
    <w:abstractNumId w:val="22"/>
  </w:num>
  <w:num w:numId="21">
    <w:abstractNumId w:val="0"/>
  </w:num>
  <w:num w:numId="22">
    <w:abstractNumId w:val="2"/>
  </w:num>
  <w:num w:numId="23">
    <w:abstractNumId w:val="26"/>
  </w:num>
  <w:num w:numId="24">
    <w:abstractNumId w:val="13"/>
  </w:num>
  <w:num w:numId="25">
    <w:abstractNumId w:val="14"/>
  </w:num>
  <w:num w:numId="26">
    <w:abstractNumId w:val="15"/>
  </w:num>
  <w:num w:numId="27">
    <w:abstractNumId w:val="19"/>
  </w:num>
  <w:num w:numId="28">
    <w:abstractNumId w:val="5"/>
  </w:num>
  <w:num w:numId="29">
    <w:abstractNumId w:val="25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F09"/>
    <w:rsid w:val="00290D21"/>
    <w:rsid w:val="00343995"/>
    <w:rsid w:val="004137A3"/>
    <w:rsid w:val="00934735"/>
    <w:rsid w:val="00B71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7A3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137A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290D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7A3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137A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290D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997</Words>
  <Characters>5689</Characters>
  <Application>Microsoft Office Word</Application>
  <DocSecurity>0</DocSecurity>
  <Lines>47</Lines>
  <Paragraphs>13</Paragraphs>
  <ScaleCrop>false</ScaleCrop>
  <Company/>
  <LinksUpToDate>false</LinksUpToDate>
  <CharactersWithSpaces>6673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6</cp:revision>
  <dcterms:created xsi:type="dcterms:W3CDTF">2020-03-19T12:07:00Z</dcterms:created>
  <dcterms:modified xsi:type="dcterms:W3CDTF">2020-03-28T11:48:00Z</dcterms:modified>
</cp:coreProperties>
</file>