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280" w:rsidRPr="00587280" w:rsidRDefault="00587280" w:rsidP="0058728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587280" w:rsidRPr="00765536" w:rsidRDefault="00587280" w:rsidP="00587280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b/>
          <w:caps/>
          <w:sz w:val="24"/>
          <w:szCs w:val="24"/>
        </w:rPr>
        <w:t>Тестовые задания</w:t>
      </w:r>
      <w:r w:rsidRPr="00587280">
        <w:rPr>
          <w:rFonts w:ascii="Times New Roman" w:eastAsia="Times New Roman" w:hAnsi="Times New Roman" w:cs="Times New Roman"/>
          <w:b/>
          <w:sz w:val="24"/>
          <w:szCs w:val="24"/>
        </w:rPr>
        <w:t xml:space="preserve"> ДЛЯ КОНТРОЛЯ УРОВНЯ ОСВОЕНИЯ ТЕМЫ</w:t>
      </w:r>
    </w:p>
    <w:p w:rsidR="00587280" w:rsidRPr="00587280" w:rsidRDefault="00587280" w:rsidP="00587280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Хирургические методы лечения патологии пародонта</w:t>
      </w:r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 xml:space="preserve">1.Коллаген 2 типа характерен </w:t>
      </w:r>
      <w:proofErr w:type="gramStart"/>
      <w:r w:rsidRPr="00587280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</w:p>
    <w:p w:rsidR="00587280" w:rsidRPr="00587280" w:rsidRDefault="00587280" w:rsidP="00587280">
      <w:pPr>
        <w:numPr>
          <w:ilvl w:val="0"/>
          <w:numId w:val="29"/>
        </w:num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b/>
          <w:sz w:val="24"/>
          <w:szCs w:val="24"/>
        </w:rPr>
        <w:t>хрящевой ткани</w:t>
      </w:r>
    </w:p>
    <w:p w:rsidR="00587280" w:rsidRPr="00587280" w:rsidRDefault="00587280" w:rsidP="00587280">
      <w:pPr>
        <w:numPr>
          <w:ilvl w:val="0"/>
          <w:numId w:val="29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>костной ткани</w:t>
      </w:r>
    </w:p>
    <w:p w:rsidR="00587280" w:rsidRPr="00587280" w:rsidRDefault="00587280" w:rsidP="00587280">
      <w:pPr>
        <w:numPr>
          <w:ilvl w:val="0"/>
          <w:numId w:val="29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>базальной мембраны</w:t>
      </w:r>
    </w:p>
    <w:p w:rsidR="00587280" w:rsidRPr="00587280" w:rsidRDefault="00587280" w:rsidP="00587280">
      <w:pPr>
        <w:numPr>
          <w:ilvl w:val="0"/>
          <w:numId w:val="29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>ретикулярной ткани</w:t>
      </w:r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 xml:space="preserve">   2.Высокой синтетической активностью для продукции межклеточного вещества обладают</w:t>
      </w:r>
    </w:p>
    <w:p w:rsidR="00587280" w:rsidRPr="00587280" w:rsidRDefault="00587280" w:rsidP="00587280">
      <w:pPr>
        <w:numPr>
          <w:ilvl w:val="0"/>
          <w:numId w:val="28"/>
        </w:num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b/>
          <w:sz w:val="24"/>
          <w:szCs w:val="24"/>
        </w:rPr>
        <w:t>фибробласты</w:t>
      </w:r>
    </w:p>
    <w:p w:rsidR="00587280" w:rsidRPr="00587280" w:rsidRDefault="00587280" w:rsidP="00587280">
      <w:pPr>
        <w:numPr>
          <w:ilvl w:val="0"/>
          <w:numId w:val="28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eastAsia="Times New Roman" w:hAnsi="Times New Roman" w:cs="Times New Roman"/>
          <w:sz w:val="24"/>
          <w:szCs w:val="24"/>
        </w:rPr>
        <w:t>хондроциты</w:t>
      </w:r>
      <w:proofErr w:type="spellEnd"/>
      <w:r w:rsidRPr="005872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87280" w:rsidRPr="00587280" w:rsidRDefault="00587280" w:rsidP="00587280">
      <w:pPr>
        <w:numPr>
          <w:ilvl w:val="0"/>
          <w:numId w:val="28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>остеоциты</w:t>
      </w:r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>3.Многоядерные клетки костной ткани называются</w:t>
      </w:r>
    </w:p>
    <w:p w:rsidR="00587280" w:rsidRPr="00587280" w:rsidRDefault="00587280" w:rsidP="00587280">
      <w:pPr>
        <w:numPr>
          <w:ilvl w:val="0"/>
          <w:numId w:val="27"/>
        </w:num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b/>
          <w:sz w:val="24"/>
          <w:szCs w:val="24"/>
        </w:rPr>
        <w:t>остеокласты</w:t>
      </w:r>
    </w:p>
    <w:p w:rsidR="00587280" w:rsidRPr="00587280" w:rsidRDefault="00587280" w:rsidP="00587280">
      <w:pPr>
        <w:numPr>
          <w:ilvl w:val="0"/>
          <w:numId w:val="27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>остеоциты</w:t>
      </w:r>
    </w:p>
    <w:p w:rsidR="00587280" w:rsidRPr="00587280" w:rsidRDefault="00587280" w:rsidP="00587280">
      <w:pPr>
        <w:numPr>
          <w:ilvl w:val="0"/>
          <w:numId w:val="27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 xml:space="preserve">остеобласты     </w:t>
      </w:r>
    </w:p>
    <w:p w:rsidR="00587280" w:rsidRPr="00587280" w:rsidRDefault="00587280" w:rsidP="00587280">
      <w:pPr>
        <w:numPr>
          <w:ilvl w:val="0"/>
          <w:numId w:val="27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 xml:space="preserve">остеоны     </w:t>
      </w:r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>4.Остеобласты являются предшественниками</w:t>
      </w:r>
    </w:p>
    <w:p w:rsidR="00587280" w:rsidRPr="00587280" w:rsidRDefault="00587280" w:rsidP="00587280">
      <w:pPr>
        <w:numPr>
          <w:ilvl w:val="0"/>
          <w:numId w:val="26"/>
        </w:num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b/>
          <w:sz w:val="24"/>
          <w:szCs w:val="24"/>
        </w:rPr>
        <w:t>остеоцитов</w:t>
      </w:r>
    </w:p>
    <w:p w:rsidR="00587280" w:rsidRPr="00587280" w:rsidRDefault="00587280" w:rsidP="00587280">
      <w:pPr>
        <w:numPr>
          <w:ilvl w:val="0"/>
          <w:numId w:val="26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>остеокластов</w:t>
      </w:r>
    </w:p>
    <w:p w:rsidR="00587280" w:rsidRPr="00587280" w:rsidRDefault="00587280" w:rsidP="00587280">
      <w:pPr>
        <w:numPr>
          <w:ilvl w:val="0"/>
          <w:numId w:val="26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eastAsia="Times New Roman" w:hAnsi="Times New Roman" w:cs="Times New Roman"/>
          <w:sz w:val="24"/>
          <w:szCs w:val="24"/>
        </w:rPr>
        <w:t>хондроцитов</w:t>
      </w:r>
      <w:proofErr w:type="spellEnd"/>
    </w:p>
    <w:p w:rsidR="00587280" w:rsidRPr="00587280" w:rsidRDefault="00587280" w:rsidP="00587280">
      <w:pPr>
        <w:numPr>
          <w:ilvl w:val="0"/>
          <w:numId w:val="26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eastAsia="Times New Roman" w:hAnsi="Times New Roman" w:cs="Times New Roman"/>
          <w:sz w:val="24"/>
          <w:szCs w:val="24"/>
        </w:rPr>
        <w:t>хондробластов</w:t>
      </w:r>
      <w:proofErr w:type="spellEnd"/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 xml:space="preserve">5.Костная ткань развивается у эмбриона </w:t>
      </w:r>
      <w:proofErr w:type="gramStart"/>
      <w:r w:rsidRPr="00587280">
        <w:rPr>
          <w:rFonts w:ascii="Times New Roman" w:eastAsia="Times New Roman" w:hAnsi="Times New Roman" w:cs="Times New Roman"/>
          <w:sz w:val="24"/>
          <w:szCs w:val="24"/>
        </w:rPr>
        <w:t>из</w:t>
      </w:r>
      <w:proofErr w:type="gramEnd"/>
    </w:p>
    <w:p w:rsidR="00587280" w:rsidRPr="00587280" w:rsidRDefault="00587280" w:rsidP="00587280">
      <w:pPr>
        <w:numPr>
          <w:ilvl w:val="0"/>
          <w:numId w:val="25"/>
        </w:num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b/>
          <w:sz w:val="24"/>
          <w:szCs w:val="24"/>
        </w:rPr>
        <w:t>мезенхимы</w:t>
      </w:r>
    </w:p>
    <w:p w:rsidR="00587280" w:rsidRPr="00587280" w:rsidRDefault="00587280" w:rsidP="00587280">
      <w:pPr>
        <w:numPr>
          <w:ilvl w:val="0"/>
          <w:numId w:val="25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>гиалинового хряща</w:t>
      </w:r>
    </w:p>
    <w:p w:rsidR="00587280" w:rsidRPr="00587280" w:rsidRDefault="00587280" w:rsidP="00587280">
      <w:pPr>
        <w:numPr>
          <w:ilvl w:val="0"/>
          <w:numId w:val="25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>эластического хряща</w:t>
      </w:r>
    </w:p>
    <w:p w:rsidR="00587280" w:rsidRPr="00587280" w:rsidRDefault="00587280" w:rsidP="00587280">
      <w:pPr>
        <w:numPr>
          <w:ilvl w:val="0"/>
          <w:numId w:val="25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 xml:space="preserve">волокнистой соединительной ткани     </w:t>
      </w:r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>6.Костным тканям свойственно</w:t>
      </w:r>
    </w:p>
    <w:p w:rsidR="00587280" w:rsidRPr="00587280" w:rsidRDefault="00587280" w:rsidP="00587280">
      <w:pPr>
        <w:numPr>
          <w:ilvl w:val="0"/>
          <w:numId w:val="2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>наличие эластических  волокон в межклеточном веществе</w:t>
      </w:r>
    </w:p>
    <w:p w:rsidR="00587280" w:rsidRPr="00587280" w:rsidRDefault="00587280" w:rsidP="00587280">
      <w:pPr>
        <w:numPr>
          <w:ilvl w:val="0"/>
          <w:numId w:val="24"/>
        </w:num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b/>
          <w:sz w:val="24"/>
          <w:szCs w:val="24"/>
        </w:rPr>
        <w:t xml:space="preserve">несколько </w:t>
      </w:r>
      <w:proofErr w:type="spellStart"/>
      <w:r w:rsidRPr="00587280">
        <w:rPr>
          <w:rFonts w:ascii="Times New Roman" w:eastAsia="Times New Roman" w:hAnsi="Times New Roman" w:cs="Times New Roman"/>
          <w:b/>
          <w:sz w:val="24"/>
          <w:szCs w:val="24"/>
        </w:rPr>
        <w:t>дифферонов</w:t>
      </w:r>
      <w:proofErr w:type="spellEnd"/>
      <w:r w:rsidRPr="00587280">
        <w:rPr>
          <w:rFonts w:ascii="Times New Roman" w:eastAsia="Times New Roman" w:hAnsi="Times New Roman" w:cs="Times New Roman"/>
          <w:b/>
          <w:sz w:val="24"/>
          <w:szCs w:val="24"/>
        </w:rPr>
        <w:t xml:space="preserve"> клеток </w:t>
      </w:r>
    </w:p>
    <w:p w:rsidR="00587280" w:rsidRPr="00587280" w:rsidRDefault="00587280" w:rsidP="00587280">
      <w:pPr>
        <w:numPr>
          <w:ilvl w:val="0"/>
          <w:numId w:val="2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 xml:space="preserve">один </w:t>
      </w:r>
      <w:proofErr w:type="spellStart"/>
      <w:r w:rsidRPr="00587280">
        <w:rPr>
          <w:rFonts w:ascii="Times New Roman" w:eastAsia="Times New Roman" w:hAnsi="Times New Roman" w:cs="Times New Roman"/>
          <w:sz w:val="24"/>
          <w:szCs w:val="24"/>
        </w:rPr>
        <w:t>дифферон</w:t>
      </w:r>
      <w:proofErr w:type="spellEnd"/>
      <w:r w:rsidRPr="00587280">
        <w:rPr>
          <w:rFonts w:ascii="Times New Roman" w:eastAsia="Times New Roman" w:hAnsi="Times New Roman" w:cs="Times New Roman"/>
          <w:sz w:val="24"/>
          <w:szCs w:val="24"/>
        </w:rPr>
        <w:t xml:space="preserve"> клеток</w:t>
      </w:r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>7.Тип роста, характерный для хряща</w:t>
      </w:r>
    </w:p>
    <w:p w:rsidR="00587280" w:rsidRPr="00587280" w:rsidRDefault="00587280" w:rsidP="00587280">
      <w:pPr>
        <w:numPr>
          <w:ilvl w:val="0"/>
          <w:numId w:val="23"/>
        </w:num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b/>
          <w:sz w:val="24"/>
          <w:szCs w:val="24"/>
        </w:rPr>
        <w:t xml:space="preserve">и аппозиционный и интерстициальный     </w:t>
      </w:r>
    </w:p>
    <w:p w:rsidR="00587280" w:rsidRPr="00587280" w:rsidRDefault="00587280" w:rsidP="00587280">
      <w:pPr>
        <w:numPr>
          <w:ilvl w:val="0"/>
          <w:numId w:val="23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>только аппозиционный</w:t>
      </w:r>
    </w:p>
    <w:p w:rsidR="00587280" w:rsidRPr="00587280" w:rsidRDefault="00587280" w:rsidP="00587280">
      <w:pPr>
        <w:numPr>
          <w:ilvl w:val="0"/>
          <w:numId w:val="23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>только интерстициальный</w:t>
      </w:r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 xml:space="preserve">8.Коллаген 1 типа характерен </w:t>
      </w:r>
      <w:proofErr w:type="gramStart"/>
      <w:r w:rsidRPr="00587280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</w:p>
    <w:p w:rsidR="00587280" w:rsidRPr="00587280" w:rsidRDefault="00587280" w:rsidP="00587280">
      <w:pPr>
        <w:numPr>
          <w:ilvl w:val="0"/>
          <w:numId w:val="22"/>
        </w:num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b/>
          <w:sz w:val="24"/>
          <w:szCs w:val="24"/>
        </w:rPr>
        <w:t>костной ткани</w:t>
      </w:r>
    </w:p>
    <w:p w:rsidR="00587280" w:rsidRPr="00587280" w:rsidRDefault="00587280" w:rsidP="00587280">
      <w:pPr>
        <w:numPr>
          <w:ilvl w:val="0"/>
          <w:numId w:val="2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>хрящевой ткани</w:t>
      </w:r>
    </w:p>
    <w:p w:rsidR="00587280" w:rsidRPr="00587280" w:rsidRDefault="00587280" w:rsidP="00587280">
      <w:pPr>
        <w:numPr>
          <w:ilvl w:val="0"/>
          <w:numId w:val="2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>базальной мембраны</w:t>
      </w:r>
    </w:p>
    <w:p w:rsidR="00587280" w:rsidRPr="00587280" w:rsidRDefault="00587280" w:rsidP="00587280">
      <w:pPr>
        <w:numPr>
          <w:ilvl w:val="0"/>
          <w:numId w:val="2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>ретикулярной ткани</w:t>
      </w:r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>9.Костные пластинки, окружающие кровеносные сосуды, называются</w:t>
      </w:r>
    </w:p>
    <w:p w:rsidR="00587280" w:rsidRPr="00587280" w:rsidRDefault="00587280" w:rsidP="00587280">
      <w:pPr>
        <w:numPr>
          <w:ilvl w:val="0"/>
          <w:numId w:val="21"/>
        </w:num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b/>
          <w:sz w:val="24"/>
          <w:szCs w:val="24"/>
        </w:rPr>
        <w:t>остеоны</w:t>
      </w:r>
    </w:p>
    <w:p w:rsidR="00587280" w:rsidRPr="00587280" w:rsidRDefault="00587280" w:rsidP="00587280">
      <w:pPr>
        <w:numPr>
          <w:ilvl w:val="0"/>
          <w:numId w:val="2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lastRenderedPageBreak/>
        <w:t>генеральные пластинки</w:t>
      </w:r>
    </w:p>
    <w:p w:rsidR="00587280" w:rsidRPr="00587280" w:rsidRDefault="00587280" w:rsidP="00587280">
      <w:pPr>
        <w:numPr>
          <w:ilvl w:val="0"/>
          <w:numId w:val="2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>вставочные пластинки</w:t>
      </w:r>
    </w:p>
    <w:p w:rsidR="00587280" w:rsidRPr="00587280" w:rsidRDefault="00587280" w:rsidP="00587280">
      <w:pPr>
        <w:numPr>
          <w:ilvl w:val="0"/>
          <w:numId w:val="2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eastAsia="Times New Roman" w:hAnsi="Times New Roman" w:cs="Times New Roman"/>
          <w:sz w:val="24"/>
          <w:szCs w:val="24"/>
        </w:rPr>
        <w:t>эндост</w:t>
      </w:r>
      <w:proofErr w:type="spellEnd"/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>10.Перихондральную костную манжетку образует ткань</w:t>
      </w:r>
    </w:p>
    <w:p w:rsidR="00587280" w:rsidRPr="00587280" w:rsidRDefault="00587280" w:rsidP="00587280">
      <w:pPr>
        <w:numPr>
          <w:ilvl w:val="0"/>
          <w:numId w:val="20"/>
        </w:num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b/>
          <w:sz w:val="24"/>
          <w:szCs w:val="24"/>
        </w:rPr>
        <w:t>грубоволокнистая костная</w:t>
      </w:r>
    </w:p>
    <w:p w:rsidR="00587280" w:rsidRPr="00587280" w:rsidRDefault="00587280" w:rsidP="00587280">
      <w:pPr>
        <w:numPr>
          <w:ilvl w:val="0"/>
          <w:numId w:val="20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 xml:space="preserve">пластинчатая костная </w:t>
      </w:r>
    </w:p>
    <w:p w:rsidR="00587280" w:rsidRPr="00587280" w:rsidRDefault="00587280" w:rsidP="00587280">
      <w:pPr>
        <w:numPr>
          <w:ilvl w:val="0"/>
          <w:numId w:val="20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eastAsia="Times New Roman" w:hAnsi="Times New Roman" w:cs="Times New Roman"/>
          <w:sz w:val="24"/>
          <w:szCs w:val="24"/>
        </w:rPr>
        <w:t>дентиноидная</w:t>
      </w:r>
      <w:proofErr w:type="spellEnd"/>
    </w:p>
    <w:p w:rsidR="00587280" w:rsidRPr="00587280" w:rsidRDefault="00587280" w:rsidP="00587280">
      <w:pPr>
        <w:numPr>
          <w:ilvl w:val="0"/>
          <w:numId w:val="20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 xml:space="preserve">хрящевая </w:t>
      </w:r>
    </w:p>
    <w:p w:rsid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587280">
        <w:rPr>
          <w:rFonts w:ascii="Times New Roman" w:eastAsia="Times New Roman" w:hAnsi="Times New Roman" w:cs="Times New Roman"/>
          <w:sz w:val="24"/>
          <w:szCs w:val="24"/>
        </w:rPr>
        <w:t xml:space="preserve">1.Мембрану из коллагена изготавливают </w:t>
      </w:r>
      <w:proofErr w:type="gramStart"/>
      <w:r w:rsidRPr="00587280">
        <w:rPr>
          <w:rFonts w:ascii="Times New Roman" w:eastAsia="Times New Roman" w:hAnsi="Times New Roman" w:cs="Times New Roman"/>
          <w:sz w:val="24"/>
          <w:szCs w:val="24"/>
        </w:rPr>
        <w:t>из</w:t>
      </w:r>
      <w:proofErr w:type="gramEnd"/>
      <w:r w:rsidRPr="00587280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87280" w:rsidRPr="00587280" w:rsidRDefault="00587280" w:rsidP="00587280">
      <w:pPr>
        <w:numPr>
          <w:ilvl w:val="0"/>
          <w:numId w:val="30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>конского волоса</w:t>
      </w:r>
    </w:p>
    <w:p w:rsidR="00587280" w:rsidRPr="00587280" w:rsidRDefault="00587280" w:rsidP="00587280">
      <w:pPr>
        <w:numPr>
          <w:ilvl w:val="0"/>
          <w:numId w:val="30"/>
        </w:num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b/>
          <w:sz w:val="24"/>
          <w:szCs w:val="24"/>
        </w:rPr>
        <w:t>ахиллова сухожилия</w:t>
      </w:r>
    </w:p>
    <w:p w:rsidR="00587280" w:rsidRPr="00587280" w:rsidRDefault="00587280" w:rsidP="00587280">
      <w:pPr>
        <w:numPr>
          <w:ilvl w:val="0"/>
          <w:numId w:val="30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 xml:space="preserve">синтетического материала </w:t>
      </w:r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587280">
        <w:rPr>
          <w:rFonts w:ascii="Times New Roman" w:eastAsia="Times New Roman" w:hAnsi="Times New Roman" w:cs="Times New Roman"/>
          <w:sz w:val="24"/>
          <w:szCs w:val="24"/>
        </w:rPr>
        <w:t xml:space="preserve">2. Мембрана из коллагена применяется </w:t>
      </w:r>
      <w:proofErr w:type="gramStart"/>
      <w:r w:rsidRPr="00587280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  <w:r w:rsidRPr="00587280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87280" w:rsidRPr="00587280" w:rsidRDefault="00587280" w:rsidP="00587280">
      <w:pPr>
        <w:numPr>
          <w:ilvl w:val="0"/>
          <w:numId w:val="31"/>
        </w:num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b/>
          <w:sz w:val="24"/>
          <w:szCs w:val="24"/>
        </w:rPr>
        <w:t xml:space="preserve">мелких дефектов </w:t>
      </w:r>
    </w:p>
    <w:p w:rsidR="00587280" w:rsidRPr="00587280" w:rsidRDefault="00587280" w:rsidP="00587280">
      <w:pPr>
        <w:numPr>
          <w:ilvl w:val="0"/>
          <w:numId w:val="3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 xml:space="preserve">крупных дефектов </w:t>
      </w:r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587280">
        <w:rPr>
          <w:rFonts w:ascii="Times New Roman" w:eastAsia="Times New Roman" w:hAnsi="Times New Roman" w:cs="Times New Roman"/>
          <w:sz w:val="24"/>
          <w:szCs w:val="24"/>
        </w:rPr>
        <w:t xml:space="preserve">3. Перечислите </w:t>
      </w:r>
      <w:proofErr w:type="spellStart"/>
      <w:r w:rsidRPr="00587280">
        <w:rPr>
          <w:rFonts w:ascii="Times New Roman" w:eastAsia="Times New Roman" w:hAnsi="Times New Roman" w:cs="Times New Roman"/>
          <w:sz w:val="24"/>
          <w:szCs w:val="24"/>
        </w:rPr>
        <w:t>нерезорбируемые</w:t>
      </w:r>
      <w:proofErr w:type="spellEnd"/>
      <w:r w:rsidRPr="00587280">
        <w:rPr>
          <w:rFonts w:ascii="Times New Roman" w:eastAsia="Times New Roman" w:hAnsi="Times New Roman" w:cs="Times New Roman"/>
          <w:sz w:val="24"/>
          <w:szCs w:val="24"/>
        </w:rPr>
        <w:t xml:space="preserve"> мембраны</w:t>
      </w:r>
    </w:p>
    <w:p w:rsidR="00587280" w:rsidRPr="00587280" w:rsidRDefault="00587280" w:rsidP="00587280">
      <w:pPr>
        <w:numPr>
          <w:ilvl w:val="0"/>
          <w:numId w:val="3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>коллаген</w:t>
      </w:r>
    </w:p>
    <w:p w:rsidR="00587280" w:rsidRPr="00587280" w:rsidRDefault="00587280" w:rsidP="00587280">
      <w:pPr>
        <w:numPr>
          <w:ilvl w:val="0"/>
          <w:numId w:val="3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 xml:space="preserve">силиконовая </w:t>
      </w:r>
      <w:proofErr w:type="spellStart"/>
      <w:r w:rsidRPr="00587280">
        <w:rPr>
          <w:rFonts w:ascii="Times New Roman" w:eastAsia="Times New Roman" w:hAnsi="Times New Roman" w:cs="Times New Roman"/>
          <w:sz w:val="24"/>
          <w:szCs w:val="24"/>
        </w:rPr>
        <w:t>мебрана</w:t>
      </w:r>
      <w:proofErr w:type="spellEnd"/>
    </w:p>
    <w:p w:rsidR="00587280" w:rsidRPr="00587280" w:rsidRDefault="00587280" w:rsidP="00587280">
      <w:pPr>
        <w:numPr>
          <w:ilvl w:val="0"/>
          <w:numId w:val="32"/>
        </w:num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b/>
          <w:sz w:val="24"/>
          <w:szCs w:val="24"/>
        </w:rPr>
        <w:t xml:space="preserve">политетрафторэтилен (ПТФЭ) </w:t>
      </w:r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280" w:rsidRPr="00587280" w:rsidRDefault="00587280" w:rsidP="00587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587280">
        <w:rPr>
          <w:rFonts w:ascii="Times New Roman" w:eastAsia="Times New Roman" w:hAnsi="Times New Roman" w:cs="Times New Roman"/>
          <w:sz w:val="24"/>
          <w:szCs w:val="24"/>
        </w:rPr>
        <w:t xml:space="preserve">4. Преимущества всех синтетических материалов: </w:t>
      </w:r>
    </w:p>
    <w:p w:rsidR="00587280" w:rsidRPr="00587280" w:rsidRDefault="00587280" w:rsidP="00587280">
      <w:pPr>
        <w:numPr>
          <w:ilvl w:val="0"/>
          <w:numId w:val="33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>относительная дешевизна</w:t>
      </w:r>
    </w:p>
    <w:p w:rsidR="00587280" w:rsidRPr="00587280" w:rsidRDefault="00587280" w:rsidP="00587280">
      <w:pPr>
        <w:numPr>
          <w:ilvl w:val="0"/>
          <w:numId w:val="33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sz w:val="24"/>
          <w:szCs w:val="24"/>
        </w:rPr>
        <w:t xml:space="preserve">содержат </w:t>
      </w:r>
      <w:proofErr w:type="spellStart"/>
      <w:r w:rsidRPr="00587280">
        <w:rPr>
          <w:rFonts w:ascii="Times New Roman" w:eastAsia="Times New Roman" w:hAnsi="Times New Roman" w:cs="Times New Roman"/>
          <w:sz w:val="24"/>
          <w:szCs w:val="24"/>
        </w:rPr>
        <w:t>резидуальных</w:t>
      </w:r>
      <w:proofErr w:type="spellEnd"/>
      <w:r w:rsidRPr="00587280">
        <w:rPr>
          <w:rFonts w:ascii="Times New Roman" w:eastAsia="Times New Roman" w:hAnsi="Times New Roman" w:cs="Times New Roman"/>
          <w:sz w:val="24"/>
          <w:szCs w:val="24"/>
        </w:rPr>
        <w:t xml:space="preserve"> белков</w:t>
      </w:r>
    </w:p>
    <w:p w:rsidR="00587280" w:rsidRPr="00B95E9A" w:rsidRDefault="00587280" w:rsidP="00B95E9A">
      <w:pPr>
        <w:numPr>
          <w:ilvl w:val="0"/>
          <w:numId w:val="33"/>
        </w:num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87280">
        <w:rPr>
          <w:rFonts w:ascii="Times New Roman" w:eastAsia="Times New Roman" w:hAnsi="Times New Roman" w:cs="Times New Roman"/>
          <w:b/>
          <w:sz w:val="24"/>
          <w:szCs w:val="24"/>
        </w:rPr>
        <w:t xml:space="preserve">не содержат </w:t>
      </w:r>
      <w:proofErr w:type="spellStart"/>
      <w:r w:rsidRPr="00587280">
        <w:rPr>
          <w:rFonts w:ascii="Times New Roman" w:eastAsia="Times New Roman" w:hAnsi="Times New Roman" w:cs="Times New Roman"/>
          <w:b/>
          <w:sz w:val="24"/>
          <w:szCs w:val="24"/>
        </w:rPr>
        <w:t>резидуальных</w:t>
      </w:r>
      <w:proofErr w:type="spellEnd"/>
      <w:r w:rsidRPr="00587280">
        <w:rPr>
          <w:rFonts w:ascii="Times New Roman" w:eastAsia="Times New Roman" w:hAnsi="Times New Roman" w:cs="Times New Roman"/>
          <w:b/>
          <w:sz w:val="24"/>
          <w:szCs w:val="24"/>
        </w:rPr>
        <w:t xml:space="preserve"> белков </w:t>
      </w:r>
    </w:p>
    <w:p w:rsidR="00587280" w:rsidRPr="00587280" w:rsidRDefault="00587280" w:rsidP="00587280">
      <w:pPr>
        <w:widowControl w:val="0"/>
        <w:shd w:val="clear" w:color="auto" w:fill="FFFFFF"/>
        <w:tabs>
          <w:tab w:val="left" w:pos="749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77B1B" w:rsidRPr="00587280" w:rsidRDefault="00F77B1B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280" w:rsidRPr="00587280" w:rsidRDefault="00587280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280" w:rsidRPr="00587280" w:rsidRDefault="00587280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7280">
        <w:rPr>
          <w:rFonts w:ascii="Times New Roman" w:hAnsi="Times New Roman" w:cs="Times New Roman"/>
          <w:sz w:val="24"/>
          <w:szCs w:val="24"/>
        </w:rPr>
        <w:t xml:space="preserve">1. </w:t>
      </w:r>
      <w:r w:rsidRPr="00587280">
        <w:rPr>
          <w:rFonts w:ascii="Times New Roman" w:hAnsi="Times New Roman" w:cs="Times New Roman"/>
          <w:bCs/>
          <w:sz w:val="24"/>
          <w:szCs w:val="24"/>
        </w:rPr>
        <w:t>Ключевые факторы в этиологии заболеваний пародонта</w:t>
      </w:r>
      <w:r w:rsidRPr="0058728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87280" w:rsidRPr="00587280" w:rsidRDefault="00587280" w:rsidP="00587280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7280">
        <w:rPr>
          <w:rFonts w:ascii="Times New Roman" w:hAnsi="Times New Roman" w:cs="Times New Roman"/>
          <w:sz w:val="24"/>
          <w:szCs w:val="24"/>
        </w:rPr>
        <w:t xml:space="preserve">измененная реактивность организма; </w:t>
      </w:r>
    </w:p>
    <w:p w:rsidR="00587280" w:rsidRPr="00587280" w:rsidRDefault="00587280" w:rsidP="00587280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7280">
        <w:rPr>
          <w:rFonts w:ascii="Times New Roman" w:hAnsi="Times New Roman" w:cs="Times New Roman"/>
          <w:sz w:val="24"/>
          <w:szCs w:val="24"/>
        </w:rPr>
        <w:t xml:space="preserve">микроорганизмы зубной бляшки; </w:t>
      </w:r>
    </w:p>
    <w:p w:rsidR="00587280" w:rsidRPr="00B95E9A" w:rsidRDefault="00587280" w:rsidP="00587280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95E9A">
        <w:rPr>
          <w:rFonts w:ascii="Times New Roman" w:hAnsi="Times New Roman" w:cs="Times New Roman"/>
          <w:b/>
          <w:sz w:val="24"/>
          <w:szCs w:val="24"/>
        </w:rPr>
        <w:t xml:space="preserve">микроорганизмы и продукты их обмена в зубном налете; факторы полости рта, способные усиливать или ослаблять влияние микроорганизмов, общие факторы, регулирующие метаболизм тканей полости рта; </w:t>
      </w:r>
    </w:p>
    <w:p w:rsidR="00587280" w:rsidRPr="00587280" w:rsidRDefault="00587280" w:rsidP="00587280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7280">
        <w:rPr>
          <w:rFonts w:ascii="Times New Roman" w:hAnsi="Times New Roman" w:cs="Times New Roman"/>
          <w:sz w:val="24"/>
          <w:szCs w:val="24"/>
        </w:rPr>
        <w:t xml:space="preserve">наследственность; </w:t>
      </w:r>
    </w:p>
    <w:p w:rsidR="00587280" w:rsidRPr="00587280" w:rsidRDefault="00587280" w:rsidP="00587280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7280">
        <w:rPr>
          <w:rFonts w:ascii="Times New Roman" w:hAnsi="Times New Roman" w:cs="Times New Roman"/>
          <w:sz w:val="24"/>
          <w:szCs w:val="24"/>
        </w:rPr>
        <w:t xml:space="preserve">травматическая окклюзия </w:t>
      </w:r>
    </w:p>
    <w:p w:rsidR="00587280" w:rsidRPr="00587280" w:rsidRDefault="00587280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280" w:rsidRPr="00587280" w:rsidRDefault="00587280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7280">
        <w:rPr>
          <w:rFonts w:ascii="Times New Roman" w:hAnsi="Times New Roman" w:cs="Times New Roman"/>
          <w:sz w:val="24"/>
          <w:szCs w:val="24"/>
        </w:rPr>
        <w:t>2</w:t>
      </w:r>
      <w:r w:rsidRPr="00587280">
        <w:rPr>
          <w:rFonts w:ascii="Times New Roman" w:eastAsia="Calibri" w:hAnsi="Times New Roman" w:cs="Times New Roman"/>
          <w:color w:val="000000"/>
          <w:sz w:val="24"/>
          <w:szCs w:val="24"/>
        </w:rPr>
        <w:t>.К локальному пародонтиту приводит:</w:t>
      </w:r>
    </w:p>
    <w:p w:rsidR="00587280" w:rsidRPr="00587280" w:rsidRDefault="00587280" w:rsidP="00587280">
      <w:pPr>
        <w:numPr>
          <w:ilvl w:val="0"/>
          <w:numId w:val="12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87280">
        <w:rPr>
          <w:rFonts w:ascii="Times New Roman" w:eastAsia="Calibri" w:hAnsi="Times New Roman" w:cs="Times New Roman"/>
          <w:color w:val="000000"/>
          <w:sz w:val="24"/>
          <w:szCs w:val="24"/>
        </w:rPr>
        <w:t>язвенно-некротический гингивит.</w:t>
      </w:r>
    </w:p>
    <w:p w:rsidR="00587280" w:rsidRPr="00587280" w:rsidRDefault="00587280" w:rsidP="00587280">
      <w:pPr>
        <w:numPr>
          <w:ilvl w:val="0"/>
          <w:numId w:val="12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87280">
        <w:rPr>
          <w:rFonts w:ascii="Times New Roman" w:eastAsia="Calibri" w:hAnsi="Times New Roman" w:cs="Times New Roman"/>
          <w:color w:val="000000"/>
          <w:sz w:val="24"/>
          <w:szCs w:val="24"/>
        </w:rPr>
        <w:t>отсутствие антагониста.</w:t>
      </w:r>
    </w:p>
    <w:p w:rsidR="00587280" w:rsidRPr="00B95E9A" w:rsidRDefault="00587280" w:rsidP="00587280">
      <w:pPr>
        <w:numPr>
          <w:ilvl w:val="0"/>
          <w:numId w:val="12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B95E9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нависающий травмирующий край пломбы.</w:t>
      </w:r>
    </w:p>
    <w:p w:rsidR="00587280" w:rsidRPr="00587280" w:rsidRDefault="00587280" w:rsidP="00587280">
      <w:pPr>
        <w:numPr>
          <w:ilvl w:val="0"/>
          <w:numId w:val="12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872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приём противосудорожных препаратов. </w:t>
      </w:r>
    </w:p>
    <w:p w:rsidR="00587280" w:rsidRPr="00587280" w:rsidRDefault="00587280" w:rsidP="005872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587280" w:rsidRPr="00587280" w:rsidRDefault="00587280" w:rsidP="005872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87280">
        <w:rPr>
          <w:rFonts w:ascii="Times New Roman" w:eastAsia="Calibri" w:hAnsi="Times New Roman" w:cs="Times New Roman"/>
          <w:color w:val="000000"/>
          <w:sz w:val="24"/>
          <w:szCs w:val="24"/>
        </w:rPr>
        <w:t>3.Пародонтит - заболевание:</w:t>
      </w:r>
    </w:p>
    <w:p w:rsidR="00587280" w:rsidRPr="00B95E9A" w:rsidRDefault="00587280" w:rsidP="00587280">
      <w:pPr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B95E9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воспалительное</w:t>
      </w:r>
    </w:p>
    <w:p w:rsidR="00587280" w:rsidRPr="00587280" w:rsidRDefault="00587280" w:rsidP="00587280">
      <w:pPr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87280">
        <w:rPr>
          <w:rFonts w:ascii="Times New Roman" w:eastAsia="Calibri" w:hAnsi="Times New Roman" w:cs="Times New Roman"/>
          <w:color w:val="000000"/>
          <w:sz w:val="24"/>
          <w:szCs w:val="24"/>
        </w:rPr>
        <w:t>воспалительно-дистрофическое.</w:t>
      </w:r>
    </w:p>
    <w:p w:rsidR="00587280" w:rsidRPr="00587280" w:rsidRDefault="00587280" w:rsidP="00587280">
      <w:pPr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87280">
        <w:rPr>
          <w:rFonts w:ascii="Times New Roman" w:eastAsia="Calibri" w:hAnsi="Times New Roman" w:cs="Times New Roman"/>
          <w:color w:val="000000"/>
          <w:sz w:val="24"/>
          <w:szCs w:val="24"/>
        </w:rPr>
        <w:t>дистрофическое.</w:t>
      </w:r>
    </w:p>
    <w:p w:rsidR="00587280" w:rsidRPr="00587280" w:rsidRDefault="00587280" w:rsidP="00587280">
      <w:pPr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87280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опухолевидное.</w:t>
      </w:r>
    </w:p>
    <w:p w:rsidR="00587280" w:rsidRPr="00587280" w:rsidRDefault="00587280" w:rsidP="005872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587280" w:rsidRPr="00587280" w:rsidRDefault="00587280" w:rsidP="005872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87280">
        <w:rPr>
          <w:rFonts w:ascii="Times New Roman" w:eastAsia="Calibri" w:hAnsi="Times New Roman" w:cs="Times New Roman"/>
          <w:color w:val="000000"/>
          <w:sz w:val="24"/>
          <w:szCs w:val="24"/>
        </w:rPr>
        <w:t>4.В классификации пародонтита отсутствует:</w:t>
      </w:r>
    </w:p>
    <w:p w:rsidR="00587280" w:rsidRPr="00587280" w:rsidRDefault="00587280" w:rsidP="00587280">
      <w:pPr>
        <w:numPr>
          <w:ilvl w:val="0"/>
          <w:numId w:val="14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87280">
        <w:rPr>
          <w:rFonts w:ascii="Times New Roman" w:eastAsia="Calibri" w:hAnsi="Times New Roman" w:cs="Times New Roman"/>
          <w:color w:val="000000"/>
          <w:sz w:val="24"/>
          <w:szCs w:val="24"/>
        </w:rPr>
        <w:t>локализованный.</w:t>
      </w:r>
    </w:p>
    <w:p w:rsidR="00587280" w:rsidRPr="00587280" w:rsidRDefault="00587280" w:rsidP="00587280">
      <w:pPr>
        <w:numPr>
          <w:ilvl w:val="0"/>
          <w:numId w:val="14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spellStart"/>
      <w:r w:rsidRPr="00587280">
        <w:rPr>
          <w:rFonts w:ascii="Times New Roman" w:eastAsia="Calibri" w:hAnsi="Times New Roman" w:cs="Times New Roman"/>
          <w:color w:val="000000"/>
          <w:sz w:val="24"/>
          <w:szCs w:val="24"/>
        </w:rPr>
        <w:t>генерализованный</w:t>
      </w:r>
      <w:proofErr w:type="spellEnd"/>
      <w:r w:rsidRPr="0058728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587280" w:rsidRPr="00B95E9A" w:rsidRDefault="00587280" w:rsidP="00587280">
      <w:pPr>
        <w:numPr>
          <w:ilvl w:val="0"/>
          <w:numId w:val="14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proofErr w:type="spellStart"/>
      <w:r w:rsidRPr="00B95E9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развившийся</w:t>
      </w:r>
      <w:proofErr w:type="spellEnd"/>
      <w:r w:rsidRPr="00B95E9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</w:t>
      </w:r>
    </w:p>
    <w:p w:rsidR="00587280" w:rsidRPr="00587280" w:rsidRDefault="00587280" w:rsidP="005872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587280" w:rsidRPr="00587280" w:rsidRDefault="00587280" w:rsidP="005872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87280">
        <w:rPr>
          <w:rFonts w:ascii="Times New Roman" w:eastAsia="Calibri" w:hAnsi="Times New Roman" w:cs="Times New Roman"/>
          <w:color w:val="000000"/>
          <w:sz w:val="24"/>
          <w:szCs w:val="24"/>
        </w:rPr>
        <w:t>5.Отсутствие контактного пункта приводит к пародонтиту:</w:t>
      </w:r>
    </w:p>
    <w:p w:rsidR="00587280" w:rsidRPr="00B95E9A" w:rsidRDefault="00587280" w:rsidP="00587280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B95E9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а) локализованному</w:t>
      </w:r>
    </w:p>
    <w:p w:rsidR="00587280" w:rsidRPr="00587280" w:rsidRDefault="00587280" w:rsidP="00587280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872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б) </w:t>
      </w:r>
      <w:proofErr w:type="spellStart"/>
      <w:r w:rsidRPr="00587280">
        <w:rPr>
          <w:rFonts w:ascii="Times New Roman" w:eastAsia="Calibri" w:hAnsi="Times New Roman" w:cs="Times New Roman"/>
          <w:color w:val="000000"/>
          <w:sz w:val="24"/>
          <w:szCs w:val="24"/>
        </w:rPr>
        <w:t>генерализованному</w:t>
      </w:r>
      <w:proofErr w:type="spellEnd"/>
    </w:p>
    <w:p w:rsidR="00587280" w:rsidRPr="00587280" w:rsidRDefault="00587280" w:rsidP="005872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587280" w:rsidRPr="00587280" w:rsidRDefault="00587280" w:rsidP="005872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872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6.Повышение температуры тела определяется </w:t>
      </w:r>
      <w:proofErr w:type="gramStart"/>
      <w:r w:rsidRPr="00587280">
        <w:rPr>
          <w:rFonts w:ascii="Times New Roman" w:eastAsia="Calibri" w:hAnsi="Times New Roman" w:cs="Times New Roman"/>
          <w:color w:val="000000"/>
          <w:sz w:val="24"/>
          <w:szCs w:val="24"/>
        </w:rPr>
        <w:t>при</w:t>
      </w:r>
      <w:proofErr w:type="gramEnd"/>
      <w:r w:rsidRPr="00587280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</w:p>
    <w:p w:rsidR="00587280" w:rsidRPr="00587280" w:rsidRDefault="00587280" w:rsidP="00587280">
      <w:pPr>
        <w:numPr>
          <w:ilvl w:val="0"/>
          <w:numId w:val="15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872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хроническом </w:t>
      </w:r>
      <w:proofErr w:type="gramStart"/>
      <w:r w:rsidRPr="00587280">
        <w:rPr>
          <w:rFonts w:ascii="Times New Roman" w:eastAsia="Calibri" w:hAnsi="Times New Roman" w:cs="Times New Roman"/>
          <w:color w:val="000000"/>
          <w:sz w:val="24"/>
          <w:szCs w:val="24"/>
        </w:rPr>
        <w:t>гингивите</w:t>
      </w:r>
      <w:proofErr w:type="gramEnd"/>
      <w:r w:rsidRPr="0058728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587280" w:rsidRPr="00B95E9A" w:rsidRDefault="00587280" w:rsidP="00587280">
      <w:pPr>
        <w:numPr>
          <w:ilvl w:val="0"/>
          <w:numId w:val="15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proofErr w:type="spellStart"/>
      <w:r w:rsidRPr="00B95E9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пародонтальном</w:t>
      </w:r>
      <w:proofErr w:type="spellEnd"/>
      <w:r w:rsidRPr="00B95E9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proofErr w:type="gramStart"/>
      <w:r w:rsidRPr="00B95E9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абсцессе</w:t>
      </w:r>
      <w:proofErr w:type="gramEnd"/>
      <w:r w:rsidRPr="00B95E9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</w:t>
      </w:r>
    </w:p>
    <w:p w:rsidR="00587280" w:rsidRPr="00587280" w:rsidRDefault="00587280" w:rsidP="00587280">
      <w:pPr>
        <w:numPr>
          <w:ilvl w:val="0"/>
          <w:numId w:val="15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872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хроническом пародонтите </w:t>
      </w:r>
    </w:p>
    <w:p w:rsidR="00587280" w:rsidRPr="00587280" w:rsidRDefault="00587280" w:rsidP="00587280">
      <w:pPr>
        <w:numPr>
          <w:ilvl w:val="0"/>
          <w:numId w:val="15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gramStart"/>
      <w:r w:rsidRPr="00587280">
        <w:rPr>
          <w:rFonts w:ascii="Times New Roman" w:eastAsia="Calibri" w:hAnsi="Times New Roman" w:cs="Times New Roman"/>
          <w:color w:val="000000"/>
          <w:sz w:val="24"/>
          <w:szCs w:val="24"/>
        </w:rPr>
        <w:t>пародонтозе</w:t>
      </w:r>
      <w:proofErr w:type="gramEnd"/>
      <w:r w:rsidRPr="0058728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587280" w:rsidRPr="00587280" w:rsidRDefault="00587280" w:rsidP="00587280">
      <w:pPr>
        <w:numPr>
          <w:ilvl w:val="0"/>
          <w:numId w:val="1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72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гипертрофическом </w:t>
      </w:r>
      <w:proofErr w:type="gramStart"/>
      <w:r w:rsidRPr="00587280">
        <w:rPr>
          <w:rFonts w:ascii="Times New Roman" w:eastAsia="Calibri" w:hAnsi="Times New Roman" w:cs="Times New Roman"/>
          <w:color w:val="000000"/>
          <w:sz w:val="24"/>
          <w:szCs w:val="24"/>
        </w:rPr>
        <w:t>гингивите</w:t>
      </w:r>
      <w:proofErr w:type="gramEnd"/>
      <w:r w:rsidRPr="0058728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587280" w:rsidRPr="00587280" w:rsidRDefault="00587280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280" w:rsidRPr="00587280" w:rsidRDefault="00587280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7280">
        <w:rPr>
          <w:rFonts w:ascii="Times New Roman" w:hAnsi="Times New Roman" w:cs="Times New Roman"/>
          <w:sz w:val="24"/>
          <w:szCs w:val="24"/>
        </w:rPr>
        <w:t xml:space="preserve">7. </w:t>
      </w:r>
      <w:r w:rsidRPr="00587280">
        <w:rPr>
          <w:rFonts w:ascii="Times New Roman" w:hAnsi="Times New Roman" w:cs="Times New Roman"/>
          <w:bCs/>
          <w:sz w:val="24"/>
          <w:szCs w:val="24"/>
        </w:rPr>
        <w:t xml:space="preserve">Наиболее неблагоприятным при развитии заболеваний пародонта является </w:t>
      </w:r>
    </w:p>
    <w:p w:rsidR="00587280" w:rsidRPr="00587280" w:rsidRDefault="00587280" w:rsidP="00587280">
      <w:pPr>
        <w:numPr>
          <w:ilvl w:val="0"/>
          <w:numId w:val="1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7280">
        <w:rPr>
          <w:rFonts w:ascii="Times New Roman" w:hAnsi="Times New Roman" w:cs="Times New Roman"/>
          <w:sz w:val="24"/>
          <w:szCs w:val="24"/>
        </w:rPr>
        <w:t xml:space="preserve">открытый прикус </w:t>
      </w:r>
    </w:p>
    <w:p w:rsidR="00587280" w:rsidRPr="00B95E9A" w:rsidRDefault="00587280" w:rsidP="00587280">
      <w:pPr>
        <w:numPr>
          <w:ilvl w:val="0"/>
          <w:numId w:val="16"/>
        </w:num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95E9A">
        <w:rPr>
          <w:rFonts w:ascii="Times New Roman" w:hAnsi="Times New Roman" w:cs="Times New Roman"/>
          <w:b/>
          <w:sz w:val="24"/>
          <w:szCs w:val="24"/>
        </w:rPr>
        <w:t xml:space="preserve">глубокий прикус </w:t>
      </w:r>
    </w:p>
    <w:p w:rsidR="00587280" w:rsidRPr="00587280" w:rsidRDefault="00587280" w:rsidP="00587280">
      <w:pPr>
        <w:pStyle w:val="a4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87280">
        <w:rPr>
          <w:rFonts w:ascii="Times New Roman" w:hAnsi="Times New Roman" w:cs="Times New Roman"/>
          <w:sz w:val="24"/>
          <w:szCs w:val="24"/>
        </w:rPr>
        <w:t xml:space="preserve">перекрестный  прикус </w:t>
      </w:r>
    </w:p>
    <w:p w:rsidR="00587280" w:rsidRPr="00587280" w:rsidRDefault="00587280" w:rsidP="00587280">
      <w:pPr>
        <w:pStyle w:val="a4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87280">
        <w:rPr>
          <w:rFonts w:ascii="Times New Roman" w:hAnsi="Times New Roman" w:cs="Times New Roman"/>
          <w:sz w:val="24"/>
          <w:szCs w:val="24"/>
        </w:rPr>
        <w:t xml:space="preserve">дистальный прикус </w:t>
      </w:r>
    </w:p>
    <w:p w:rsidR="00587280" w:rsidRPr="00587280" w:rsidRDefault="00587280" w:rsidP="00587280">
      <w:pPr>
        <w:pStyle w:val="a4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87280">
        <w:rPr>
          <w:rFonts w:ascii="Times New Roman" w:hAnsi="Times New Roman" w:cs="Times New Roman"/>
          <w:sz w:val="24"/>
          <w:szCs w:val="24"/>
        </w:rPr>
        <w:t>прямой прикус</w:t>
      </w:r>
    </w:p>
    <w:p w:rsidR="00587280" w:rsidRPr="00587280" w:rsidRDefault="00587280" w:rsidP="00587280">
      <w:pPr>
        <w:pStyle w:val="a4"/>
        <w:tabs>
          <w:tab w:val="num" w:pos="709"/>
        </w:tabs>
        <w:rPr>
          <w:rFonts w:ascii="Times New Roman" w:hAnsi="Times New Roman" w:cs="Times New Roman"/>
          <w:sz w:val="24"/>
          <w:szCs w:val="24"/>
        </w:rPr>
      </w:pPr>
    </w:p>
    <w:p w:rsidR="00587280" w:rsidRPr="00587280" w:rsidRDefault="00587280" w:rsidP="00587280">
      <w:pPr>
        <w:pStyle w:val="a4"/>
        <w:tabs>
          <w:tab w:val="num" w:pos="709"/>
        </w:tabs>
        <w:rPr>
          <w:rFonts w:ascii="Times New Roman" w:hAnsi="Times New Roman" w:cs="Times New Roman"/>
          <w:sz w:val="24"/>
          <w:szCs w:val="24"/>
        </w:rPr>
      </w:pPr>
      <w:r w:rsidRPr="00587280">
        <w:rPr>
          <w:rFonts w:ascii="Times New Roman" w:hAnsi="Times New Roman" w:cs="Times New Roman"/>
          <w:sz w:val="24"/>
          <w:szCs w:val="24"/>
        </w:rPr>
        <w:t>8. При пародонтите зубодесневое соединение</w:t>
      </w:r>
      <w:proofErr w:type="gramStart"/>
      <w:r w:rsidRPr="00587280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587280" w:rsidRPr="00B95E9A" w:rsidRDefault="00587280" w:rsidP="00587280">
      <w:pPr>
        <w:pStyle w:val="a4"/>
        <w:numPr>
          <w:ilvl w:val="0"/>
          <w:numId w:val="17"/>
        </w:numPr>
        <w:rPr>
          <w:rFonts w:ascii="Times New Roman" w:hAnsi="Times New Roman" w:cs="Times New Roman"/>
          <w:b/>
          <w:sz w:val="24"/>
          <w:szCs w:val="24"/>
        </w:rPr>
      </w:pPr>
      <w:r w:rsidRPr="00B95E9A">
        <w:rPr>
          <w:rFonts w:ascii="Times New Roman" w:hAnsi="Times New Roman" w:cs="Times New Roman"/>
          <w:b/>
          <w:sz w:val="24"/>
          <w:szCs w:val="24"/>
        </w:rPr>
        <w:t>нарушено</w:t>
      </w:r>
    </w:p>
    <w:p w:rsidR="00587280" w:rsidRPr="00587280" w:rsidRDefault="00587280" w:rsidP="00587280">
      <w:pPr>
        <w:pStyle w:val="a4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587280">
        <w:rPr>
          <w:rFonts w:ascii="Times New Roman" w:hAnsi="Times New Roman" w:cs="Times New Roman"/>
          <w:sz w:val="24"/>
          <w:szCs w:val="24"/>
        </w:rPr>
        <w:t>не нарушено</w:t>
      </w:r>
    </w:p>
    <w:p w:rsidR="00587280" w:rsidRPr="00587280" w:rsidRDefault="00587280" w:rsidP="00587280">
      <w:pPr>
        <w:pStyle w:val="a4"/>
        <w:tabs>
          <w:tab w:val="num" w:pos="709"/>
        </w:tabs>
        <w:rPr>
          <w:rFonts w:ascii="Times New Roman" w:hAnsi="Times New Roman" w:cs="Times New Roman"/>
          <w:sz w:val="24"/>
          <w:szCs w:val="24"/>
        </w:rPr>
      </w:pPr>
    </w:p>
    <w:p w:rsidR="00587280" w:rsidRPr="00587280" w:rsidRDefault="00587280" w:rsidP="00587280">
      <w:pPr>
        <w:pStyle w:val="a4"/>
        <w:tabs>
          <w:tab w:val="num" w:pos="709"/>
        </w:tabs>
        <w:rPr>
          <w:rFonts w:ascii="Times New Roman" w:hAnsi="Times New Roman" w:cs="Times New Roman"/>
          <w:sz w:val="24"/>
          <w:szCs w:val="24"/>
        </w:rPr>
      </w:pPr>
      <w:r w:rsidRPr="00587280">
        <w:rPr>
          <w:rFonts w:ascii="Times New Roman" w:hAnsi="Times New Roman" w:cs="Times New Roman"/>
          <w:sz w:val="24"/>
          <w:szCs w:val="24"/>
        </w:rPr>
        <w:t xml:space="preserve">9.  </w:t>
      </w: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Абсцедирование</w:t>
      </w:r>
      <w:proofErr w:type="spellEnd"/>
      <w:r w:rsidRPr="00587280">
        <w:rPr>
          <w:rFonts w:ascii="Times New Roman" w:hAnsi="Times New Roman" w:cs="Times New Roman"/>
          <w:sz w:val="24"/>
          <w:szCs w:val="24"/>
        </w:rPr>
        <w:t xml:space="preserve"> характерно для  течения:</w:t>
      </w:r>
    </w:p>
    <w:p w:rsidR="00587280" w:rsidRPr="00587280" w:rsidRDefault="00587280" w:rsidP="00587280">
      <w:pPr>
        <w:pStyle w:val="a4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587280">
        <w:rPr>
          <w:rFonts w:ascii="Times New Roman" w:hAnsi="Times New Roman" w:cs="Times New Roman"/>
          <w:sz w:val="24"/>
          <w:szCs w:val="24"/>
        </w:rPr>
        <w:t>острого</w:t>
      </w:r>
    </w:p>
    <w:p w:rsidR="00587280" w:rsidRPr="00587280" w:rsidRDefault="00587280" w:rsidP="00587280">
      <w:pPr>
        <w:pStyle w:val="a4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587280">
        <w:rPr>
          <w:rFonts w:ascii="Times New Roman" w:hAnsi="Times New Roman" w:cs="Times New Roman"/>
          <w:sz w:val="24"/>
          <w:szCs w:val="24"/>
        </w:rPr>
        <w:t xml:space="preserve">хронического </w:t>
      </w:r>
    </w:p>
    <w:p w:rsidR="00587280" w:rsidRPr="00B95E9A" w:rsidRDefault="00587280" w:rsidP="00587280">
      <w:pPr>
        <w:pStyle w:val="a4"/>
        <w:numPr>
          <w:ilvl w:val="0"/>
          <w:numId w:val="18"/>
        </w:numPr>
        <w:rPr>
          <w:rFonts w:ascii="Times New Roman" w:hAnsi="Times New Roman" w:cs="Times New Roman"/>
          <w:b/>
          <w:sz w:val="24"/>
          <w:szCs w:val="24"/>
        </w:rPr>
      </w:pPr>
      <w:r w:rsidRPr="00B95E9A">
        <w:rPr>
          <w:rFonts w:ascii="Times New Roman" w:hAnsi="Times New Roman" w:cs="Times New Roman"/>
          <w:b/>
          <w:sz w:val="24"/>
          <w:szCs w:val="24"/>
        </w:rPr>
        <w:t>обострения хронического</w:t>
      </w:r>
    </w:p>
    <w:p w:rsidR="00587280" w:rsidRPr="00587280" w:rsidRDefault="00587280" w:rsidP="00587280">
      <w:pPr>
        <w:pStyle w:val="a4"/>
        <w:tabs>
          <w:tab w:val="num" w:pos="709"/>
        </w:tabs>
        <w:rPr>
          <w:rFonts w:ascii="Times New Roman" w:hAnsi="Times New Roman" w:cs="Times New Roman"/>
          <w:sz w:val="24"/>
          <w:szCs w:val="24"/>
        </w:rPr>
      </w:pPr>
    </w:p>
    <w:p w:rsidR="00587280" w:rsidRPr="00587280" w:rsidRDefault="00587280" w:rsidP="00587280">
      <w:pPr>
        <w:pStyle w:val="a4"/>
        <w:tabs>
          <w:tab w:val="num" w:pos="709"/>
        </w:tabs>
        <w:rPr>
          <w:rFonts w:ascii="Times New Roman" w:hAnsi="Times New Roman" w:cs="Times New Roman"/>
          <w:sz w:val="24"/>
          <w:szCs w:val="24"/>
        </w:rPr>
      </w:pPr>
      <w:r w:rsidRPr="00587280">
        <w:rPr>
          <w:rFonts w:ascii="Times New Roman" w:hAnsi="Times New Roman" w:cs="Times New Roman"/>
          <w:sz w:val="24"/>
          <w:szCs w:val="24"/>
        </w:rPr>
        <w:t>10. При пародонтите средней степени тяжести деструкция костной ткани составляет:</w:t>
      </w:r>
    </w:p>
    <w:p w:rsidR="00587280" w:rsidRPr="00587280" w:rsidRDefault="00587280" w:rsidP="00587280">
      <w:pPr>
        <w:pStyle w:val="a4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587280">
        <w:rPr>
          <w:rFonts w:ascii="Times New Roman" w:hAnsi="Times New Roman" w:cs="Times New Roman"/>
          <w:sz w:val="24"/>
          <w:szCs w:val="24"/>
        </w:rPr>
        <w:t>до 1/3 длины корня</w:t>
      </w:r>
    </w:p>
    <w:p w:rsidR="00587280" w:rsidRPr="00B95E9A" w:rsidRDefault="00587280" w:rsidP="00587280">
      <w:pPr>
        <w:pStyle w:val="a4"/>
        <w:numPr>
          <w:ilvl w:val="0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B95E9A">
        <w:rPr>
          <w:rFonts w:ascii="Times New Roman" w:hAnsi="Times New Roman" w:cs="Times New Roman"/>
          <w:b/>
          <w:sz w:val="24"/>
          <w:szCs w:val="24"/>
        </w:rPr>
        <w:t>до 1/2 длины корня</w:t>
      </w:r>
    </w:p>
    <w:p w:rsidR="00587280" w:rsidRPr="00587280" w:rsidRDefault="00587280" w:rsidP="00587280">
      <w:pPr>
        <w:pStyle w:val="a4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587280">
        <w:rPr>
          <w:rFonts w:ascii="Times New Roman" w:hAnsi="Times New Roman" w:cs="Times New Roman"/>
          <w:sz w:val="24"/>
          <w:szCs w:val="24"/>
        </w:rPr>
        <w:t>свыше 1/2 длины корня</w:t>
      </w:r>
    </w:p>
    <w:p w:rsidR="00587280" w:rsidRPr="00587280" w:rsidRDefault="00587280" w:rsidP="00587280">
      <w:pPr>
        <w:pStyle w:val="a3"/>
        <w:spacing w:before="0" w:after="0"/>
      </w:pPr>
    </w:p>
    <w:p w:rsidR="00587280" w:rsidRPr="00587280" w:rsidRDefault="00587280" w:rsidP="00587280">
      <w:pPr>
        <w:pStyle w:val="a3"/>
        <w:spacing w:before="0" w:after="0"/>
      </w:pPr>
    </w:p>
    <w:p w:rsidR="00587280" w:rsidRPr="00587280" w:rsidRDefault="00765536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87280" w:rsidRPr="00587280">
        <w:rPr>
          <w:rFonts w:ascii="Times New Roman" w:hAnsi="Times New Roman" w:cs="Times New Roman"/>
          <w:sz w:val="24"/>
          <w:szCs w:val="24"/>
        </w:rPr>
        <w:t xml:space="preserve">1. Женщине 29 лет после обследования врач поставил диагноз: хронический </w:t>
      </w:r>
      <w:proofErr w:type="spellStart"/>
      <w:r w:rsidR="00587280" w:rsidRPr="00587280">
        <w:rPr>
          <w:rFonts w:ascii="Times New Roman" w:hAnsi="Times New Roman" w:cs="Times New Roman"/>
          <w:sz w:val="24"/>
          <w:szCs w:val="24"/>
        </w:rPr>
        <w:t>генерализованный</w:t>
      </w:r>
      <w:proofErr w:type="spellEnd"/>
      <w:r w:rsidR="00587280" w:rsidRPr="00587280">
        <w:rPr>
          <w:rFonts w:ascii="Times New Roman" w:hAnsi="Times New Roman" w:cs="Times New Roman"/>
          <w:sz w:val="24"/>
          <w:szCs w:val="24"/>
        </w:rPr>
        <w:t xml:space="preserve"> пародонтит средней степени тяжести при глубине </w:t>
      </w:r>
      <w:proofErr w:type="spellStart"/>
      <w:r w:rsidR="00587280" w:rsidRPr="00587280">
        <w:rPr>
          <w:rFonts w:ascii="Times New Roman" w:hAnsi="Times New Roman" w:cs="Times New Roman"/>
          <w:sz w:val="24"/>
          <w:szCs w:val="24"/>
        </w:rPr>
        <w:t>пародонтальных</w:t>
      </w:r>
      <w:proofErr w:type="spellEnd"/>
      <w:r w:rsidR="00587280" w:rsidRPr="00587280">
        <w:rPr>
          <w:rFonts w:ascii="Times New Roman" w:hAnsi="Times New Roman" w:cs="Times New Roman"/>
          <w:sz w:val="24"/>
          <w:szCs w:val="24"/>
        </w:rPr>
        <w:t xml:space="preserve"> карманов более 4 мм. Наиболее целесообразный хирургический метод в данной ситуации.</w:t>
      </w:r>
    </w:p>
    <w:p w:rsidR="00587280" w:rsidRPr="00587280" w:rsidRDefault="00587280" w:rsidP="00587280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кюретаж</w:t>
      </w:r>
      <w:proofErr w:type="spellEnd"/>
    </w:p>
    <w:p w:rsidR="00587280" w:rsidRPr="00587280" w:rsidRDefault="00587280" w:rsidP="00587280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гингивоктомия</w:t>
      </w:r>
      <w:proofErr w:type="spellEnd"/>
      <w:r w:rsidRPr="005872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7280" w:rsidRPr="00587280" w:rsidRDefault="00587280" w:rsidP="00587280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вестибулопластика</w:t>
      </w:r>
      <w:proofErr w:type="spellEnd"/>
      <w:r w:rsidRPr="005872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7280" w:rsidRPr="00587280" w:rsidRDefault="00587280" w:rsidP="00587280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7280">
        <w:rPr>
          <w:rFonts w:ascii="Times New Roman" w:hAnsi="Times New Roman" w:cs="Times New Roman"/>
          <w:sz w:val="24"/>
          <w:szCs w:val="24"/>
        </w:rPr>
        <w:t xml:space="preserve">простая </w:t>
      </w: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гингивэктомия</w:t>
      </w:r>
      <w:proofErr w:type="spellEnd"/>
      <w:r w:rsidRPr="005872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7280" w:rsidRPr="00B95E9A" w:rsidRDefault="00587280" w:rsidP="00587280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95E9A">
        <w:rPr>
          <w:rFonts w:ascii="Times New Roman" w:hAnsi="Times New Roman" w:cs="Times New Roman"/>
          <w:b/>
          <w:sz w:val="24"/>
          <w:szCs w:val="24"/>
        </w:rPr>
        <w:t>мукоостеогингивопластика</w:t>
      </w:r>
      <w:proofErr w:type="spellEnd"/>
      <w:r w:rsidRPr="00B95E9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87280" w:rsidRPr="00587280" w:rsidRDefault="00587280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280" w:rsidRPr="00587280" w:rsidRDefault="00765536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87280" w:rsidRPr="00587280">
        <w:rPr>
          <w:rFonts w:ascii="Times New Roman" w:hAnsi="Times New Roman" w:cs="Times New Roman"/>
          <w:sz w:val="24"/>
          <w:szCs w:val="24"/>
        </w:rPr>
        <w:t xml:space="preserve">2. Мужчине 43 лет врач поставил диагноз: хронический </w:t>
      </w:r>
      <w:proofErr w:type="spellStart"/>
      <w:r w:rsidR="00587280" w:rsidRPr="00587280">
        <w:rPr>
          <w:rFonts w:ascii="Times New Roman" w:hAnsi="Times New Roman" w:cs="Times New Roman"/>
          <w:sz w:val="24"/>
          <w:szCs w:val="24"/>
        </w:rPr>
        <w:t>генерализованный</w:t>
      </w:r>
      <w:proofErr w:type="spellEnd"/>
      <w:r w:rsidR="00587280" w:rsidRPr="00587280">
        <w:rPr>
          <w:rFonts w:ascii="Times New Roman" w:hAnsi="Times New Roman" w:cs="Times New Roman"/>
          <w:sz w:val="24"/>
          <w:szCs w:val="24"/>
        </w:rPr>
        <w:t xml:space="preserve"> пародонтит тяжелой степени тяжести с наличием костных карманов с истонченной и фиброзно-</w:t>
      </w:r>
      <w:r w:rsidR="00587280" w:rsidRPr="00587280">
        <w:rPr>
          <w:rFonts w:ascii="Times New Roman" w:hAnsi="Times New Roman" w:cs="Times New Roman"/>
          <w:sz w:val="24"/>
          <w:szCs w:val="24"/>
        </w:rPr>
        <w:lastRenderedPageBreak/>
        <w:t xml:space="preserve">измененной слизистой </w:t>
      </w:r>
      <w:proofErr w:type="spellStart"/>
      <w:r w:rsidR="00587280" w:rsidRPr="00587280">
        <w:rPr>
          <w:rFonts w:ascii="Times New Roman" w:hAnsi="Times New Roman" w:cs="Times New Roman"/>
          <w:sz w:val="24"/>
          <w:szCs w:val="24"/>
        </w:rPr>
        <w:t>десневого</w:t>
      </w:r>
      <w:proofErr w:type="spellEnd"/>
      <w:r w:rsidR="00587280" w:rsidRPr="00587280">
        <w:rPr>
          <w:rFonts w:ascii="Times New Roman" w:hAnsi="Times New Roman" w:cs="Times New Roman"/>
          <w:sz w:val="24"/>
          <w:szCs w:val="24"/>
        </w:rPr>
        <w:t xml:space="preserve"> края.  Наиболее целесообразный хирургический метод в данной ситуации:</w:t>
      </w:r>
    </w:p>
    <w:p w:rsidR="00587280" w:rsidRPr="00587280" w:rsidRDefault="00587280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кюретаж</w:t>
      </w:r>
      <w:proofErr w:type="spellEnd"/>
    </w:p>
    <w:p w:rsidR="00587280" w:rsidRPr="00587280" w:rsidRDefault="00587280" w:rsidP="00587280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гингивотомия</w:t>
      </w:r>
      <w:proofErr w:type="spellEnd"/>
    </w:p>
    <w:p w:rsidR="00587280" w:rsidRPr="00587280" w:rsidRDefault="00587280" w:rsidP="00587280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френулопластика</w:t>
      </w:r>
      <w:proofErr w:type="spellEnd"/>
    </w:p>
    <w:p w:rsidR="00587280" w:rsidRPr="00587280" w:rsidRDefault="00587280" w:rsidP="00587280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вестибулопластика</w:t>
      </w:r>
      <w:proofErr w:type="spellEnd"/>
    </w:p>
    <w:p w:rsidR="00587280" w:rsidRPr="00B95E9A" w:rsidRDefault="00587280" w:rsidP="00587280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95E9A">
        <w:rPr>
          <w:rFonts w:ascii="Times New Roman" w:hAnsi="Times New Roman" w:cs="Times New Roman"/>
          <w:b/>
          <w:sz w:val="24"/>
          <w:szCs w:val="24"/>
        </w:rPr>
        <w:t xml:space="preserve">лоскутная операция по </w:t>
      </w:r>
      <w:proofErr w:type="spellStart"/>
      <w:r w:rsidRPr="00B95E9A">
        <w:rPr>
          <w:rFonts w:ascii="Times New Roman" w:hAnsi="Times New Roman" w:cs="Times New Roman"/>
          <w:b/>
          <w:sz w:val="24"/>
          <w:szCs w:val="24"/>
        </w:rPr>
        <w:t>Видману</w:t>
      </w:r>
      <w:proofErr w:type="spellEnd"/>
      <w:r w:rsidRPr="00B95E9A">
        <w:rPr>
          <w:rFonts w:ascii="Times New Roman" w:hAnsi="Times New Roman" w:cs="Times New Roman"/>
          <w:b/>
          <w:sz w:val="24"/>
          <w:szCs w:val="24"/>
        </w:rPr>
        <w:t xml:space="preserve"> – Нейману  </w:t>
      </w:r>
    </w:p>
    <w:p w:rsidR="00587280" w:rsidRPr="00587280" w:rsidRDefault="00587280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280" w:rsidRPr="00587280" w:rsidRDefault="00765536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87280" w:rsidRPr="00587280">
        <w:rPr>
          <w:rFonts w:ascii="Times New Roman" w:hAnsi="Times New Roman" w:cs="Times New Roman"/>
          <w:sz w:val="24"/>
          <w:szCs w:val="24"/>
        </w:rPr>
        <w:t xml:space="preserve">3. После клинического обследования у мужчины 44 лет врач поставил диагноз: хронический </w:t>
      </w:r>
      <w:proofErr w:type="spellStart"/>
      <w:r w:rsidR="00587280" w:rsidRPr="00587280">
        <w:rPr>
          <w:rFonts w:ascii="Times New Roman" w:hAnsi="Times New Roman" w:cs="Times New Roman"/>
          <w:sz w:val="24"/>
          <w:szCs w:val="24"/>
        </w:rPr>
        <w:t>генерализованный</w:t>
      </w:r>
      <w:proofErr w:type="spellEnd"/>
      <w:r w:rsidR="00587280" w:rsidRPr="00587280">
        <w:rPr>
          <w:rFonts w:ascii="Times New Roman" w:hAnsi="Times New Roman" w:cs="Times New Roman"/>
          <w:sz w:val="24"/>
          <w:szCs w:val="24"/>
        </w:rPr>
        <w:t xml:space="preserve"> пародонтит тяжелой степени тяжести с наличием узкого </w:t>
      </w:r>
      <w:proofErr w:type="spellStart"/>
      <w:r w:rsidR="00587280" w:rsidRPr="00587280">
        <w:rPr>
          <w:rFonts w:ascii="Times New Roman" w:hAnsi="Times New Roman" w:cs="Times New Roman"/>
          <w:sz w:val="24"/>
          <w:szCs w:val="24"/>
        </w:rPr>
        <w:t>пародонтальныого</w:t>
      </w:r>
      <w:proofErr w:type="spellEnd"/>
      <w:r w:rsidR="00587280" w:rsidRPr="00587280">
        <w:rPr>
          <w:rFonts w:ascii="Times New Roman" w:hAnsi="Times New Roman" w:cs="Times New Roman"/>
          <w:sz w:val="24"/>
          <w:szCs w:val="24"/>
        </w:rPr>
        <w:t xml:space="preserve"> кармана глубиной 7 мм в области 3.7 зуба. Наиболее целесообразный хирургический метод в данной ситуации:</w:t>
      </w:r>
    </w:p>
    <w:p w:rsidR="00587280" w:rsidRPr="00587280" w:rsidRDefault="00587280" w:rsidP="00587280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кюретаж</w:t>
      </w:r>
      <w:proofErr w:type="spellEnd"/>
    </w:p>
    <w:p w:rsidR="00587280" w:rsidRPr="00587280" w:rsidRDefault="00587280" w:rsidP="00587280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гингивэктомия</w:t>
      </w:r>
      <w:proofErr w:type="spellEnd"/>
    </w:p>
    <w:p w:rsidR="00587280" w:rsidRPr="00587280" w:rsidRDefault="00587280" w:rsidP="00587280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гингивэктомия</w:t>
      </w:r>
      <w:proofErr w:type="spellEnd"/>
      <w:r w:rsidRPr="005872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7280" w:rsidRPr="00587280" w:rsidRDefault="00587280" w:rsidP="00587280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вестибулопластика</w:t>
      </w:r>
      <w:proofErr w:type="spellEnd"/>
      <w:r w:rsidRPr="005872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7280" w:rsidRPr="00B95E9A" w:rsidRDefault="00587280" w:rsidP="00587280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95E9A">
        <w:rPr>
          <w:rFonts w:ascii="Times New Roman" w:hAnsi="Times New Roman" w:cs="Times New Roman"/>
          <w:b/>
          <w:sz w:val="24"/>
          <w:szCs w:val="24"/>
        </w:rPr>
        <w:t>мукоостеогингивопластика</w:t>
      </w:r>
      <w:proofErr w:type="spellEnd"/>
      <w:r w:rsidRPr="00B95E9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87280" w:rsidRPr="00587280" w:rsidRDefault="00587280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280" w:rsidRPr="00587280" w:rsidRDefault="00765536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87280" w:rsidRPr="00587280">
        <w:rPr>
          <w:rFonts w:ascii="Times New Roman" w:hAnsi="Times New Roman" w:cs="Times New Roman"/>
          <w:sz w:val="24"/>
          <w:szCs w:val="24"/>
        </w:rPr>
        <w:t xml:space="preserve">4. Женщине, 39 лет страдает хроническом </w:t>
      </w:r>
      <w:proofErr w:type="spellStart"/>
      <w:r w:rsidR="00587280" w:rsidRPr="00587280">
        <w:rPr>
          <w:rFonts w:ascii="Times New Roman" w:hAnsi="Times New Roman" w:cs="Times New Roman"/>
          <w:sz w:val="24"/>
          <w:szCs w:val="24"/>
        </w:rPr>
        <w:t>генерализованным</w:t>
      </w:r>
      <w:proofErr w:type="spellEnd"/>
      <w:r w:rsidR="00587280" w:rsidRPr="00587280">
        <w:rPr>
          <w:rFonts w:ascii="Times New Roman" w:hAnsi="Times New Roman" w:cs="Times New Roman"/>
          <w:sz w:val="24"/>
          <w:szCs w:val="24"/>
        </w:rPr>
        <w:t xml:space="preserve"> пародонтитом в течени</w:t>
      </w:r>
      <w:proofErr w:type="gramStart"/>
      <w:r w:rsidR="00587280" w:rsidRPr="00587280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587280" w:rsidRPr="00587280">
        <w:rPr>
          <w:rFonts w:ascii="Times New Roman" w:hAnsi="Times New Roman" w:cs="Times New Roman"/>
          <w:sz w:val="24"/>
          <w:szCs w:val="24"/>
        </w:rPr>
        <w:t xml:space="preserve"> 10 лет. Два дня назад появилась припухлость и боли в области альвеолярного отростка в проекции 24,25 зубов. После обследования врач выставил диагноз: </w:t>
      </w:r>
      <w:proofErr w:type="spellStart"/>
      <w:r w:rsidR="00587280" w:rsidRPr="00587280">
        <w:rPr>
          <w:rFonts w:ascii="Times New Roman" w:hAnsi="Times New Roman" w:cs="Times New Roman"/>
          <w:sz w:val="24"/>
          <w:szCs w:val="24"/>
        </w:rPr>
        <w:t>пародонтальный</w:t>
      </w:r>
      <w:proofErr w:type="spellEnd"/>
      <w:r w:rsidR="00587280" w:rsidRPr="00587280">
        <w:rPr>
          <w:rFonts w:ascii="Times New Roman" w:hAnsi="Times New Roman" w:cs="Times New Roman"/>
          <w:sz w:val="24"/>
          <w:szCs w:val="24"/>
        </w:rPr>
        <w:t xml:space="preserve"> абсцесс. Наиболее целесообразный хирургический метод в данной ситуации:</w:t>
      </w:r>
    </w:p>
    <w:p w:rsidR="00587280" w:rsidRPr="00587280" w:rsidRDefault="00587280" w:rsidP="00587280">
      <w:pPr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кюретаж</w:t>
      </w:r>
      <w:proofErr w:type="spellEnd"/>
    </w:p>
    <w:p w:rsidR="00587280" w:rsidRPr="00B95E9A" w:rsidRDefault="00587280" w:rsidP="00587280">
      <w:pPr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95E9A">
        <w:rPr>
          <w:rFonts w:ascii="Times New Roman" w:hAnsi="Times New Roman" w:cs="Times New Roman"/>
          <w:b/>
          <w:sz w:val="24"/>
          <w:szCs w:val="24"/>
        </w:rPr>
        <w:t>гингивотомия</w:t>
      </w:r>
      <w:proofErr w:type="spellEnd"/>
    </w:p>
    <w:p w:rsidR="00587280" w:rsidRPr="00587280" w:rsidRDefault="00587280" w:rsidP="00587280">
      <w:pPr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гингивэктомия</w:t>
      </w:r>
      <w:proofErr w:type="spellEnd"/>
    </w:p>
    <w:p w:rsidR="00587280" w:rsidRPr="00587280" w:rsidRDefault="00587280" w:rsidP="00587280">
      <w:pPr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френулопластика</w:t>
      </w:r>
      <w:proofErr w:type="spellEnd"/>
    </w:p>
    <w:p w:rsidR="00587280" w:rsidRPr="00587280" w:rsidRDefault="00587280" w:rsidP="00587280">
      <w:pPr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остеогингивопластика</w:t>
      </w:r>
      <w:proofErr w:type="spellEnd"/>
      <w:r w:rsidRPr="005872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7280" w:rsidRPr="00587280" w:rsidRDefault="00587280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280" w:rsidRPr="00587280" w:rsidRDefault="00765536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87280" w:rsidRPr="00587280">
        <w:rPr>
          <w:rFonts w:ascii="Times New Roman" w:hAnsi="Times New Roman" w:cs="Times New Roman"/>
          <w:sz w:val="24"/>
          <w:szCs w:val="24"/>
        </w:rPr>
        <w:t xml:space="preserve">5.Врач поставил диагноз: хронический </w:t>
      </w:r>
      <w:proofErr w:type="spellStart"/>
      <w:r w:rsidR="00587280" w:rsidRPr="00587280">
        <w:rPr>
          <w:rFonts w:ascii="Times New Roman" w:hAnsi="Times New Roman" w:cs="Times New Roman"/>
          <w:sz w:val="24"/>
          <w:szCs w:val="24"/>
        </w:rPr>
        <w:t>генерализованный</w:t>
      </w:r>
      <w:proofErr w:type="spellEnd"/>
      <w:r w:rsidR="00587280" w:rsidRPr="00587280">
        <w:rPr>
          <w:rFonts w:ascii="Times New Roman" w:hAnsi="Times New Roman" w:cs="Times New Roman"/>
          <w:sz w:val="24"/>
          <w:szCs w:val="24"/>
        </w:rPr>
        <w:t xml:space="preserve"> пародонтит тяжелой степени течения, мелкое преддверие полости рта в областях 31-34, 41-44 зубов. Наиболее целесообразный хирургический метод в данной ситуации:</w:t>
      </w:r>
    </w:p>
    <w:p w:rsidR="00587280" w:rsidRPr="00587280" w:rsidRDefault="00587280" w:rsidP="00587280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цистэктомия</w:t>
      </w:r>
      <w:proofErr w:type="spellEnd"/>
      <w:r w:rsidRPr="005872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7280" w:rsidRPr="00587280" w:rsidRDefault="00587280" w:rsidP="00587280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гингивотомия</w:t>
      </w:r>
      <w:proofErr w:type="spellEnd"/>
      <w:r w:rsidRPr="005872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7280" w:rsidRPr="00587280" w:rsidRDefault="00587280" w:rsidP="00587280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гингивэктомия</w:t>
      </w:r>
      <w:proofErr w:type="spellEnd"/>
    </w:p>
    <w:p w:rsidR="00587280" w:rsidRPr="00587280" w:rsidRDefault="00587280" w:rsidP="00587280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секвестрэктомия</w:t>
      </w:r>
      <w:proofErr w:type="spellEnd"/>
      <w:r w:rsidRPr="005872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7280" w:rsidRPr="00B95E9A" w:rsidRDefault="00587280" w:rsidP="00587280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95E9A">
        <w:rPr>
          <w:rFonts w:ascii="Times New Roman" w:hAnsi="Times New Roman" w:cs="Times New Roman"/>
          <w:b/>
          <w:sz w:val="24"/>
          <w:szCs w:val="24"/>
        </w:rPr>
        <w:t>остеогингивопластика</w:t>
      </w:r>
      <w:proofErr w:type="spellEnd"/>
      <w:r w:rsidRPr="00B95E9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87280" w:rsidRPr="00587280" w:rsidRDefault="00587280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280" w:rsidRPr="00587280" w:rsidRDefault="00765536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87280" w:rsidRPr="00587280">
        <w:rPr>
          <w:rFonts w:ascii="Times New Roman" w:hAnsi="Times New Roman" w:cs="Times New Roman"/>
          <w:sz w:val="24"/>
          <w:szCs w:val="24"/>
        </w:rPr>
        <w:t xml:space="preserve">6.Для хирургического лечения хронического </w:t>
      </w:r>
      <w:proofErr w:type="spellStart"/>
      <w:r w:rsidR="00587280" w:rsidRPr="00587280">
        <w:rPr>
          <w:rFonts w:ascii="Times New Roman" w:hAnsi="Times New Roman" w:cs="Times New Roman"/>
          <w:sz w:val="24"/>
          <w:szCs w:val="24"/>
        </w:rPr>
        <w:t>генерализованного</w:t>
      </w:r>
      <w:proofErr w:type="spellEnd"/>
      <w:r w:rsidR="00587280" w:rsidRPr="00587280">
        <w:rPr>
          <w:rFonts w:ascii="Times New Roman" w:hAnsi="Times New Roman" w:cs="Times New Roman"/>
          <w:sz w:val="24"/>
          <w:szCs w:val="24"/>
        </w:rPr>
        <w:t xml:space="preserve"> пародонтита используется:</w:t>
      </w:r>
    </w:p>
    <w:p w:rsidR="00587280" w:rsidRPr="00B95E9A" w:rsidRDefault="00587280" w:rsidP="00587280">
      <w:pPr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95E9A">
        <w:rPr>
          <w:rFonts w:ascii="Times New Roman" w:hAnsi="Times New Roman" w:cs="Times New Roman"/>
          <w:b/>
          <w:sz w:val="24"/>
          <w:szCs w:val="24"/>
        </w:rPr>
        <w:t>кюретаж</w:t>
      </w:r>
      <w:proofErr w:type="spellEnd"/>
    </w:p>
    <w:p w:rsidR="00587280" w:rsidRPr="00587280" w:rsidRDefault="00587280" w:rsidP="00587280">
      <w:pPr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цистэктомия</w:t>
      </w:r>
      <w:proofErr w:type="spellEnd"/>
    </w:p>
    <w:p w:rsidR="00587280" w:rsidRPr="00587280" w:rsidRDefault="00587280" w:rsidP="00587280">
      <w:pPr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7280">
        <w:rPr>
          <w:rFonts w:ascii="Times New Roman" w:hAnsi="Times New Roman" w:cs="Times New Roman"/>
          <w:sz w:val="24"/>
          <w:szCs w:val="24"/>
        </w:rPr>
        <w:t xml:space="preserve">реплантация </w:t>
      </w:r>
    </w:p>
    <w:p w:rsidR="00587280" w:rsidRPr="00587280" w:rsidRDefault="00587280" w:rsidP="00587280">
      <w:pPr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гингивотомия</w:t>
      </w:r>
      <w:proofErr w:type="spellEnd"/>
      <w:r w:rsidRPr="005872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7280" w:rsidRPr="00587280" w:rsidRDefault="00587280" w:rsidP="00587280">
      <w:pPr>
        <w:numPr>
          <w:ilvl w:val="0"/>
          <w:numId w:val="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секвестрэктомия</w:t>
      </w:r>
      <w:proofErr w:type="spellEnd"/>
      <w:r w:rsidRPr="005872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7280" w:rsidRPr="00587280" w:rsidRDefault="00587280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280" w:rsidRPr="00587280" w:rsidRDefault="00765536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87280" w:rsidRPr="00587280">
        <w:rPr>
          <w:rFonts w:ascii="Times New Roman" w:hAnsi="Times New Roman" w:cs="Times New Roman"/>
          <w:sz w:val="24"/>
          <w:szCs w:val="24"/>
        </w:rPr>
        <w:t xml:space="preserve">7. Мужчине 43 года, после обследования врач определил наличие </w:t>
      </w:r>
      <w:proofErr w:type="spellStart"/>
      <w:r w:rsidR="00587280" w:rsidRPr="00587280">
        <w:rPr>
          <w:rFonts w:ascii="Times New Roman" w:hAnsi="Times New Roman" w:cs="Times New Roman"/>
          <w:sz w:val="24"/>
          <w:szCs w:val="24"/>
        </w:rPr>
        <w:t>пародонтальных</w:t>
      </w:r>
      <w:proofErr w:type="spellEnd"/>
      <w:r w:rsidR="00587280" w:rsidRPr="00587280">
        <w:rPr>
          <w:rFonts w:ascii="Times New Roman" w:hAnsi="Times New Roman" w:cs="Times New Roman"/>
          <w:sz w:val="24"/>
          <w:szCs w:val="24"/>
        </w:rPr>
        <w:t xml:space="preserve"> карманов глубиной 5-7мм и гипертрофию </w:t>
      </w:r>
      <w:proofErr w:type="spellStart"/>
      <w:r w:rsidR="00587280" w:rsidRPr="00587280">
        <w:rPr>
          <w:rFonts w:ascii="Times New Roman" w:hAnsi="Times New Roman" w:cs="Times New Roman"/>
          <w:sz w:val="24"/>
          <w:szCs w:val="24"/>
        </w:rPr>
        <w:t>десневых</w:t>
      </w:r>
      <w:proofErr w:type="spellEnd"/>
      <w:r w:rsidR="00587280" w:rsidRPr="00587280">
        <w:rPr>
          <w:rFonts w:ascii="Times New Roman" w:hAnsi="Times New Roman" w:cs="Times New Roman"/>
          <w:sz w:val="24"/>
          <w:szCs w:val="24"/>
        </w:rPr>
        <w:t xml:space="preserve"> сосочков в области 22-24 зубов. Наиболее целесообразный хирургический метод в данной ситуации:</w:t>
      </w:r>
    </w:p>
    <w:p w:rsidR="00587280" w:rsidRPr="00587280" w:rsidRDefault="00587280" w:rsidP="00587280">
      <w:pPr>
        <w:numPr>
          <w:ilvl w:val="0"/>
          <w:numId w:val="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кюретаж</w:t>
      </w:r>
      <w:proofErr w:type="spellEnd"/>
    </w:p>
    <w:p w:rsidR="00587280" w:rsidRPr="00587280" w:rsidRDefault="00587280" w:rsidP="00587280">
      <w:pPr>
        <w:numPr>
          <w:ilvl w:val="0"/>
          <w:numId w:val="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гингивотомия</w:t>
      </w:r>
      <w:proofErr w:type="spellEnd"/>
    </w:p>
    <w:p w:rsidR="00587280" w:rsidRPr="00587280" w:rsidRDefault="00587280" w:rsidP="00587280">
      <w:pPr>
        <w:numPr>
          <w:ilvl w:val="0"/>
          <w:numId w:val="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вестибулопластика</w:t>
      </w:r>
      <w:proofErr w:type="spellEnd"/>
    </w:p>
    <w:p w:rsidR="00587280" w:rsidRPr="00B95E9A" w:rsidRDefault="00587280" w:rsidP="00587280">
      <w:pPr>
        <w:numPr>
          <w:ilvl w:val="0"/>
          <w:numId w:val="6"/>
        </w:num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95E9A">
        <w:rPr>
          <w:rFonts w:ascii="Times New Roman" w:hAnsi="Times New Roman" w:cs="Times New Roman"/>
          <w:b/>
          <w:sz w:val="24"/>
          <w:szCs w:val="24"/>
        </w:rPr>
        <w:t>гингивэктомия</w:t>
      </w:r>
      <w:proofErr w:type="spellEnd"/>
      <w:r w:rsidRPr="00B95E9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87280" w:rsidRPr="00587280" w:rsidRDefault="00587280" w:rsidP="00587280">
      <w:pPr>
        <w:numPr>
          <w:ilvl w:val="0"/>
          <w:numId w:val="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7280">
        <w:rPr>
          <w:rFonts w:ascii="Times New Roman" w:hAnsi="Times New Roman" w:cs="Times New Roman"/>
          <w:sz w:val="24"/>
          <w:szCs w:val="24"/>
        </w:rPr>
        <w:lastRenderedPageBreak/>
        <w:t xml:space="preserve">открытый </w:t>
      </w: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кюретаж</w:t>
      </w:r>
      <w:proofErr w:type="spellEnd"/>
      <w:r w:rsidRPr="005872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7280" w:rsidRPr="00587280" w:rsidRDefault="00587280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280" w:rsidRPr="00587280" w:rsidRDefault="00765536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87280" w:rsidRPr="00587280">
        <w:rPr>
          <w:rFonts w:ascii="Times New Roman" w:hAnsi="Times New Roman" w:cs="Times New Roman"/>
          <w:sz w:val="24"/>
          <w:szCs w:val="24"/>
        </w:rPr>
        <w:t xml:space="preserve">8. Мужчине 36 лет врач после обследования больного поставил диагноз: хронический </w:t>
      </w:r>
      <w:proofErr w:type="spellStart"/>
      <w:r w:rsidR="00587280" w:rsidRPr="00587280">
        <w:rPr>
          <w:rFonts w:ascii="Times New Roman" w:hAnsi="Times New Roman" w:cs="Times New Roman"/>
          <w:sz w:val="24"/>
          <w:szCs w:val="24"/>
        </w:rPr>
        <w:t>генерализованный</w:t>
      </w:r>
      <w:proofErr w:type="spellEnd"/>
      <w:r w:rsidR="00587280" w:rsidRPr="00587280">
        <w:rPr>
          <w:rFonts w:ascii="Times New Roman" w:hAnsi="Times New Roman" w:cs="Times New Roman"/>
          <w:sz w:val="24"/>
          <w:szCs w:val="24"/>
        </w:rPr>
        <w:t xml:space="preserve"> пародонтит тяжелой степени течения с наличием костных карманов глубиной 4-6мм. Наиболее целесообразный хирургический метод в данной ситуации:</w:t>
      </w:r>
    </w:p>
    <w:p w:rsidR="00587280" w:rsidRPr="00587280" w:rsidRDefault="00587280" w:rsidP="00587280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кюретаж</w:t>
      </w:r>
      <w:proofErr w:type="spellEnd"/>
    </w:p>
    <w:p w:rsidR="00587280" w:rsidRPr="00587280" w:rsidRDefault="00587280" w:rsidP="00587280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гингивотомия</w:t>
      </w:r>
      <w:proofErr w:type="spellEnd"/>
    </w:p>
    <w:p w:rsidR="00587280" w:rsidRPr="00587280" w:rsidRDefault="00587280" w:rsidP="00587280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7280">
        <w:rPr>
          <w:rFonts w:ascii="Times New Roman" w:hAnsi="Times New Roman" w:cs="Times New Roman"/>
          <w:sz w:val="24"/>
          <w:szCs w:val="24"/>
        </w:rPr>
        <w:t xml:space="preserve">операция по </w:t>
      </w: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Видману-нейману</w:t>
      </w:r>
      <w:proofErr w:type="spellEnd"/>
    </w:p>
    <w:p w:rsidR="00587280" w:rsidRPr="00B95E9A" w:rsidRDefault="00587280" w:rsidP="00587280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95E9A">
        <w:rPr>
          <w:rFonts w:ascii="Times New Roman" w:hAnsi="Times New Roman" w:cs="Times New Roman"/>
          <w:b/>
          <w:sz w:val="24"/>
          <w:szCs w:val="24"/>
        </w:rPr>
        <w:t>остеогингивопластика</w:t>
      </w:r>
      <w:proofErr w:type="spellEnd"/>
    </w:p>
    <w:p w:rsidR="00587280" w:rsidRPr="00587280" w:rsidRDefault="00587280" w:rsidP="00587280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гингивэктомия</w:t>
      </w:r>
      <w:proofErr w:type="spellEnd"/>
      <w:r w:rsidRPr="005872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7280" w:rsidRPr="00587280" w:rsidRDefault="00587280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280" w:rsidRPr="00587280" w:rsidRDefault="00765536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87280" w:rsidRPr="00587280">
        <w:rPr>
          <w:rFonts w:ascii="Times New Roman" w:hAnsi="Times New Roman" w:cs="Times New Roman"/>
          <w:sz w:val="24"/>
          <w:szCs w:val="24"/>
        </w:rPr>
        <w:t xml:space="preserve">9. С целью хирургического лечения хронического </w:t>
      </w:r>
      <w:proofErr w:type="spellStart"/>
      <w:r w:rsidR="00587280" w:rsidRPr="00587280">
        <w:rPr>
          <w:rFonts w:ascii="Times New Roman" w:hAnsi="Times New Roman" w:cs="Times New Roman"/>
          <w:sz w:val="24"/>
          <w:szCs w:val="24"/>
        </w:rPr>
        <w:t>генерализованного</w:t>
      </w:r>
      <w:proofErr w:type="spellEnd"/>
      <w:r w:rsidR="00587280" w:rsidRPr="00587280">
        <w:rPr>
          <w:rFonts w:ascii="Times New Roman" w:hAnsi="Times New Roman" w:cs="Times New Roman"/>
          <w:sz w:val="24"/>
          <w:szCs w:val="24"/>
        </w:rPr>
        <w:t xml:space="preserve"> пародонтита средней степени тяжести и наличии мелкого преддверия полости рта используется:</w:t>
      </w:r>
    </w:p>
    <w:p w:rsidR="00587280" w:rsidRPr="00587280" w:rsidRDefault="00587280" w:rsidP="00587280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альвеолэктомия</w:t>
      </w:r>
      <w:proofErr w:type="spellEnd"/>
    </w:p>
    <w:p w:rsidR="00587280" w:rsidRPr="00587280" w:rsidRDefault="00587280" w:rsidP="00587280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цистэктомия</w:t>
      </w:r>
      <w:proofErr w:type="spellEnd"/>
    </w:p>
    <w:p w:rsidR="00587280" w:rsidRPr="00587280" w:rsidRDefault="00587280" w:rsidP="00587280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7280">
        <w:rPr>
          <w:rFonts w:ascii="Times New Roman" w:hAnsi="Times New Roman" w:cs="Times New Roman"/>
          <w:sz w:val="24"/>
          <w:szCs w:val="24"/>
        </w:rPr>
        <w:t>реплантация</w:t>
      </w:r>
    </w:p>
    <w:p w:rsidR="00587280" w:rsidRPr="00B95E9A" w:rsidRDefault="00587280" w:rsidP="00587280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95E9A">
        <w:rPr>
          <w:rFonts w:ascii="Times New Roman" w:hAnsi="Times New Roman" w:cs="Times New Roman"/>
          <w:b/>
          <w:sz w:val="24"/>
          <w:szCs w:val="24"/>
        </w:rPr>
        <w:t>мукоостеогингивопластика</w:t>
      </w:r>
      <w:proofErr w:type="spellEnd"/>
    </w:p>
    <w:p w:rsidR="00587280" w:rsidRPr="00587280" w:rsidRDefault="00587280" w:rsidP="00587280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гемисекция</w:t>
      </w:r>
      <w:proofErr w:type="spellEnd"/>
      <w:r w:rsidRPr="005872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7280" w:rsidRPr="00587280" w:rsidRDefault="00587280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280" w:rsidRPr="00587280" w:rsidRDefault="00765536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87280" w:rsidRPr="00587280">
        <w:rPr>
          <w:rFonts w:ascii="Times New Roman" w:hAnsi="Times New Roman" w:cs="Times New Roman"/>
          <w:sz w:val="24"/>
          <w:szCs w:val="24"/>
        </w:rPr>
        <w:t xml:space="preserve">0. С целью </w:t>
      </w:r>
      <w:proofErr w:type="gramStart"/>
      <w:r w:rsidR="00587280" w:rsidRPr="00587280">
        <w:rPr>
          <w:rFonts w:ascii="Times New Roman" w:hAnsi="Times New Roman" w:cs="Times New Roman"/>
          <w:sz w:val="24"/>
          <w:szCs w:val="24"/>
        </w:rPr>
        <w:t>профилактики развития заболевания тканей пародонта</w:t>
      </w:r>
      <w:proofErr w:type="gramEnd"/>
      <w:r w:rsidR="00587280" w:rsidRPr="00587280">
        <w:rPr>
          <w:rFonts w:ascii="Times New Roman" w:hAnsi="Times New Roman" w:cs="Times New Roman"/>
          <w:sz w:val="24"/>
          <w:szCs w:val="24"/>
        </w:rPr>
        <w:t xml:space="preserve"> наиболее целесообразно, использовать оперативные вмешательства:</w:t>
      </w:r>
    </w:p>
    <w:p w:rsidR="00587280" w:rsidRPr="00587280" w:rsidRDefault="00587280" w:rsidP="00587280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остеогингивопластика</w:t>
      </w:r>
      <w:proofErr w:type="spellEnd"/>
    </w:p>
    <w:p w:rsidR="00587280" w:rsidRPr="00587280" w:rsidRDefault="00587280" w:rsidP="00587280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гингивэктомия</w:t>
      </w:r>
      <w:proofErr w:type="spellEnd"/>
    </w:p>
    <w:p w:rsidR="00587280" w:rsidRPr="00B95E9A" w:rsidRDefault="00587280" w:rsidP="00587280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95E9A">
        <w:rPr>
          <w:rFonts w:ascii="Times New Roman" w:hAnsi="Times New Roman" w:cs="Times New Roman"/>
          <w:b/>
          <w:sz w:val="24"/>
          <w:szCs w:val="24"/>
        </w:rPr>
        <w:t>вестибулопластика</w:t>
      </w:r>
      <w:proofErr w:type="spellEnd"/>
      <w:r w:rsidRPr="00B95E9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87280" w:rsidRDefault="00587280" w:rsidP="00587280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7280">
        <w:rPr>
          <w:rFonts w:ascii="Times New Roman" w:hAnsi="Times New Roman" w:cs="Times New Roman"/>
          <w:sz w:val="24"/>
          <w:szCs w:val="24"/>
        </w:rPr>
        <w:t xml:space="preserve">радикальная </w:t>
      </w: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гингивэктомия</w:t>
      </w:r>
      <w:proofErr w:type="spellEnd"/>
      <w:r w:rsidR="001542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42C8" w:rsidRPr="00587280" w:rsidRDefault="001542C8" w:rsidP="00587280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7280">
        <w:rPr>
          <w:rFonts w:ascii="Times New Roman" w:hAnsi="Times New Roman" w:cs="Times New Roman"/>
          <w:sz w:val="24"/>
          <w:szCs w:val="24"/>
        </w:rPr>
        <w:t>ги</w:t>
      </w:r>
      <w:bookmarkStart w:id="0" w:name="_GoBack"/>
      <w:bookmarkEnd w:id="0"/>
      <w:r w:rsidRPr="00587280">
        <w:rPr>
          <w:rFonts w:ascii="Times New Roman" w:hAnsi="Times New Roman" w:cs="Times New Roman"/>
          <w:sz w:val="24"/>
          <w:szCs w:val="24"/>
        </w:rPr>
        <w:t>нгивотомия</w:t>
      </w:r>
      <w:proofErr w:type="spellEnd"/>
    </w:p>
    <w:p w:rsidR="001542C8" w:rsidRDefault="001542C8" w:rsidP="001542C8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lastRenderedPageBreak/>
        <w:t>21.</w:t>
      </w:r>
      <w:r>
        <w:rPr>
          <w:bCs/>
          <w:sz w:val="23"/>
          <w:szCs w:val="23"/>
        </w:rPr>
        <w:t xml:space="preserve">ПРИ УДАЛЕНИИ ЗУБНЫХ ОТЛОЖЕНИЙ С ПОВЕРХНОСТИ ИМПЛАНТАТОВ ИСПОЛЬЗУЮТ ИНСТРУМЕНТЫ </w:t>
      </w:r>
    </w:p>
    <w:p w:rsidR="001542C8" w:rsidRDefault="001542C8" w:rsidP="001542C8">
      <w:pPr>
        <w:pStyle w:val="Default"/>
        <w:keepNext/>
        <w:keepLines/>
        <w:rPr>
          <w:sz w:val="23"/>
          <w:szCs w:val="23"/>
        </w:rPr>
      </w:pPr>
      <w:r>
        <w:rPr>
          <w:sz w:val="23"/>
          <w:szCs w:val="23"/>
        </w:rPr>
        <w:t>т</w:t>
      </w:r>
      <w:r>
        <w:rPr>
          <w:sz w:val="23"/>
          <w:szCs w:val="23"/>
        </w:rPr>
        <w:t>вё</w:t>
      </w:r>
      <w:r>
        <w:rPr>
          <w:sz w:val="23"/>
          <w:szCs w:val="23"/>
        </w:rPr>
        <w:t xml:space="preserve">рдосплавные </w:t>
      </w:r>
    </w:p>
    <w:p w:rsidR="001542C8" w:rsidRDefault="001542C8" w:rsidP="001542C8">
      <w:pPr>
        <w:pStyle w:val="Default"/>
        <w:keepNext/>
        <w:keepLines/>
        <w:rPr>
          <w:sz w:val="23"/>
          <w:szCs w:val="23"/>
        </w:rPr>
      </w:pPr>
      <w:r>
        <w:rPr>
          <w:sz w:val="23"/>
          <w:szCs w:val="23"/>
        </w:rPr>
        <w:t xml:space="preserve">стальные </w:t>
      </w:r>
    </w:p>
    <w:p w:rsidR="001542C8" w:rsidRDefault="001542C8" w:rsidP="001542C8">
      <w:pPr>
        <w:pStyle w:val="Default"/>
        <w:keepNext/>
        <w:keepLines/>
        <w:rPr>
          <w:sz w:val="23"/>
          <w:szCs w:val="23"/>
        </w:rPr>
      </w:pPr>
      <w:r>
        <w:rPr>
          <w:sz w:val="23"/>
          <w:szCs w:val="23"/>
        </w:rPr>
        <w:t xml:space="preserve">пластиковые </w:t>
      </w:r>
    </w:p>
    <w:p w:rsidR="001542C8" w:rsidRDefault="001542C8" w:rsidP="001542C8">
      <w:pPr>
        <w:pStyle w:val="Default"/>
        <w:keepNext/>
        <w:keepLines/>
        <w:rPr>
          <w:bCs/>
          <w:sz w:val="23"/>
          <w:szCs w:val="23"/>
        </w:rPr>
      </w:pPr>
      <w:r>
        <w:rPr>
          <w:sz w:val="23"/>
          <w:szCs w:val="23"/>
        </w:rPr>
        <w:t>стеклянные</w:t>
      </w:r>
    </w:p>
    <w:p w:rsidR="001542C8" w:rsidRDefault="001542C8" w:rsidP="001542C8">
      <w:pPr>
        <w:pStyle w:val="Default"/>
        <w:keepNext/>
        <w:keepLines/>
        <w:rPr>
          <w:bCs/>
          <w:sz w:val="23"/>
          <w:szCs w:val="23"/>
        </w:rPr>
      </w:pPr>
    </w:p>
    <w:p w:rsidR="001542C8" w:rsidRPr="00511F8A" w:rsidRDefault="001542C8" w:rsidP="001542C8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22.</w:t>
      </w:r>
      <w:r w:rsidRPr="00511F8A">
        <w:rPr>
          <w:bCs/>
          <w:color w:val="auto"/>
          <w:sz w:val="23"/>
          <w:szCs w:val="23"/>
        </w:rPr>
        <w:t xml:space="preserve">МЕТОДИКА ВЕСТИБУЛОПЛАСТИКИ, ПРИ КОТОРОЙ РАЗРЕЗ ПРОВОДИТСЯ НА ГРАНИЦЕ ПРИКРЕПЛЁННОЙ ДЕСНЫ И ПОДВИЖНОЙ ЧАСТИ СЛИЗИСТОЙ ОБОЛОЧКИ АЛЬВЕОЛЯРНОГО ОТРОСТКА С ФОРМИРОВАНИЕМ ЛОСКУТА, ОБРАЩЁННОГО ОСНОВАНИЕМ К ГУБЕ, НАЗЫВАЕТСЯ МЕТОДИКОЙ </w:t>
      </w:r>
    </w:p>
    <w:p w:rsidR="001542C8" w:rsidRPr="00511F8A" w:rsidRDefault="001542C8" w:rsidP="001542C8">
      <w:pPr>
        <w:pStyle w:val="Default"/>
        <w:keepNext/>
        <w:keepLines/>
        <w:numPr>
          <w:ilvl w:val="0"/>
          <w:numId w:val="45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по </w:t>
      </w:r>
      <w:proofErr w:type="spellStart"/>
      <w:r w:rsidRPr="00511F8A">
        <w:rPr>
          <w:color w:val="auto"/>
          <w:sz w:val="23"/>
          <w:szCs w:val="23"/>
        </w:rPr>
        <w:t>Эдлану</w:t>
      </w:r>
      <w:proofErr w:type="spellEnd"/>
      <w:r w:rsidRPr="00511F8A">
        <w:rPr>
          <w:color w:val="auto"/>
          <w:sz w:val="23"/>
          <w:szCs w:val="23"/>
        </w:rPr>
        <w:t xml:space="preserve"> - </w:t>
      </w:r>
      <w:proofErr w:type="spellStart"/>
      <w:r w:rsidRPr="00511F8A">
        <w:rPr>
          <w:color w:val="auto"/>
          <w:sz w:val="23"/>
          <w:szCs w:val="23"/>
        </w:rPr>
        <w:t>Мейхеру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1542C8" w:rsidRPr="00511F8A" w:rsidRDefault="001542C8" w:rsidP="001542C8">
      <w:pPr>
        <w:pStyle w:val="Default"/>
        <w:keepNext/>
        <w:keepLines/>
        <w:numPr>
          <w:ilvl w:val="0"/>
          <w:numId w:val="45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по Кларку </w:t>
      </w:r>
    </w:p>
    <w:p w:rsidR="001542C8" w:rsidRPr="00511F8A" w:rsidRDefault="001542C8" w:rsidP="001542C8">
      <w:pPr>
        <w:pStyle w:val="Default"/>
        <w:keepNext/>
        <w:keepLines/>
        <w:numPr>
          <w:ilvl w:val="0"/>
          <w:numId w:val="45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туннельной </w:t>
      </w:r>
    </w:p>
    <w:p w:rsidR="001542C8" w:rsidRPr="00511F8A" w:rsidRDefault="001542C8" w:rsidP="001542C8">
      <w:pPr>
        <w:pStyle w:val="Default"/>
        <w:keepNext/>
        <w:keepLines/>
        <w:numPr>
          <w:ilvl w:val="0"/>
          <w:numId w:val="45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по </w:t>
      </w:r>
      <w:proofErr w:type="spellStart"/>
      <w:r w:rsidRPr="00511F8A">
        <w:rPr>
          <w:color w:val="auto"/>
          <w:sz w:val="23"/>
          <w:szCs w:val="23"/>
        </w:rPr>
        <w:t>Лимбергу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1542C8" w:rsidRDefault="001542C8" w:rsidP="001542C8">
      <w:pPr>
        <w:pStyle w:val="Default"/>
        <w:keepNext/>
        <w:keepLines/>
        <w:rPr>
          <w:bCs/>
          <w:sz w:val="23"/>
          <w:szCs w:val="23"/>
        </w:rPr>
      </w:pPr>
    </w:p>
    <w:p w:rsidR="001542C8" w:rsidRDefault="001542C8" w:rsidP="001542C8">
      <w:pPr>
        <w:pStyle w:val="Default"/>
        <w:keepNext/>
        <w:keepLines/>
        <w:rPr>
          <w:bCs/>
          <w:sz w:val="23"/>
          <w:szCs w:val="23"/>
        </w:rPr>
      </w:pPr>
    </w:p>
    <w:p w:rsidR="001542C8" w:rsidRDefault="001542C8" w:rsidP="001542C8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t>23.</w:t>
      </w:r>
      <w:r>
        <w:rPr>
          <w:bCs/>
          <w:sz w:val="23"/>
          <w:szCs w:val="23"/>
        </w:rPr>
        <w:t xml:space="preserve">ПОКАЗАНИЕМ К ПЛАСТИКЕ ПРЕДДВЕРИЯ РТА ЯВЛЯЕТСЯ </w:t>
      </w:r>
    </w:p>
    <w:p w:rsidR="001542C8" w:rsidRDefault="001542C8" w:rsidP="001542C8">
      <w:pPr>
        <w:pStyle w:val="Default"/>
        <w:keepNext/>
        <w:keepLines/>
        <w:rPr>
          <w:sz w:val="23"/>
          <w:szCs w:val="23"/>
        </w:rPr>
      </w:pPr>
      <w:r>
        <w:rPr>
          <w:sz w:val="23"/>
          <w:szCs w:val="23"/>
        </w:rPr>
        <w:t xml:space="preserve">прекращение воспаления в пародонте </w:t>
      </w:r>
    </w:p>
    <w:p w:rsidR="001542C8" w:rsidRDefault="001542C8" w:rsidP="001542C8">
      <w:pPr>
        <w:pStyle w:val="Default"/>
        <w:keepNext/>
        <w:keepLines/>
        <w:rPr>
          <w:sz w:val="23"/>
          <w:szCs w:val="23"/>
        </w:rPr>
      </w:pPr>
      <w:r>
        <w:rPr>
          <w:sz w:val="23"/>
          <w:szCs w:val="23"/>
        </w:rPr>
        <w:t xml:space="preserve">частичное восстановление утраченных структур пародонта </w:t>
      </w:r>
    </w:p>
    <w:p w:rsidR="001542C8" w:rsidRDefault="001542C8" w:rsidP="001542C8">
      <w:pPr>
        <w:pStyle w:val="Default"/>
        <w:keepNext/>
        <w:keepLines/>
        <w:rPr>
          <w:sz w:val="23"/>
          <w:szCs w:val="23"/>
        </w:rPr>
      </w:pPr>
      <w:r>
        <w:rPr>
          <w:sz w:val="23"/>
          <w:szCs w:val="23"/>
        </w:rPr>
        <w:t xml:space="preserve">увеличение площади прикреплённой десны </w:t>
      </w:r>
    </w:p>
    <w:p w:rsidR="001542C8" w:rsidRDefault="001542C8" w:rsidP="001542C8">
      <w:pPr>
        <w:pStyle w:val="Default"/>
        <w:keepNext/>
        <w:keepLines/>
        <w:rPr>
          <w:bCs/>
          <w:sz w:val="23"/>
          <w:szCs w:val="23"/>
        </w:rPr>
      </w:pPr>
      <w:r>
        <w:rPr>
          <w:sz w:val="23"/>
          <w:szCs w:val="23"/>
        </w:rPr>
        <w:t xml:space="preserve">устранение </w:t>
      </w:r>
      <w:proofErr w:type="spellStart"/>
      <w:r>
        <w:rPr>
          <w:sz w:val="23"/>
          <w:szCs w:val="23"/>
        </w:rPr>
        <w:t>пародонтального</w:t>
      </w:r>
      <w:proofErr w:type="spellEnd"/>
      <w:r>
        <w:rPr>
          <w:sz w:val="23"/>
          <w:szCs w:val="23"/>
        </w:rPr>
        <w:t xml:space="preserve"> кармана</w:t>
      </w:r>
      <w:r w:rsidRPr="001542C8">
        <w:rPr>
          <w:bCs/>
          <w:sz w:val="23"/>
          <w:szCs w:val="23"/>
        </w:rPr>
        <w:t xml:space="preserve"> </w:t>
      </w:r>
    </w:p>
    <w:p w:rsidR="001542C8" w:rsidRDefault="001542C8" w:rsidP="001542C8">
      <w:pPr>
        <w:pStyle w:val="Default"/>
        <w:keepNext/>
        <w:keepLines/>
        <w:rPr>
          <w:bCs/>
          <w:sz w:val="23"/>
          <w:szCs w:val="23"/>
        </w:rPr>
      </w:pPr>
    </w:p>
    <w:p w:rsidR="001542C8" w:rsidRDefault="001542C8" w:rsidP="001542C8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t>24.</w:t>
      </w:r>
      <w:r>
        <w:rPr>
          <w:bCs/>
          <w:sz w:val="23"/>
          <w:szCs w:val="23"/>
        </w:rPr>
        <w:t xml:space="preserve">ПОКАЗАНИЕМ К ПРОВЕДЕНИЮ МУКО-ГИНГИВАЛЬНОЙ ПЛАСТИКИ НЕ ЯВЛЯЕТСЯ </w:t>
      </w:r>
    </w:p>
    <w:p w:rsidR="001542C8" w:rsidRDefault="001542C8" w:rsidP="001542C8">
      <w:pPr>
        <w:pStyle w:val="Default"/>
        <w:keepNext/>
        <w:keepLines/>
        <w:numPr>
          <w:ilvl w:val="0"/>
          <w:numId w:val="43"/>
        </w:numPr>
        <w:rPr>
          <w:sz w:val="23"/>
          <w:szCs w:val="23"/>
        </w:rPr>
      </w:pPr>
      <w:r>
        <w:rPr>
          <w:sz w:val="23"/>
          <w:szCs w:val="23"/>
        </w:rPr>
        <w:t xml:space="preserve">короткая уздечка нижней губы </w:t>
      </w:r>
    </w:p>
    <w:p w:rsidR="001542C8" w:rsidRDefault="001542C8" w:rsidP="001542C8">
      <w:pPr>
        <w:pStyle w:val="Default"/>
        <w:keepNext/>
        <w:keepLines/>
        <w:numPr>
          <w:ilvl w:val="0"/>
          <w:numId w:val="43"/>
        </w:numPr>
        <w:rPr>
          <w:sz w:val="23"/>
          <w:szCs w:val="23"/>
        </w:rPr>
      </w:pPr>
      <w:proofErr w:type="spellStart"/>
      <w:r>
        <w:rPr>
          <w:sz w:val="23"/>
          <w:szCs w:val="23"/>
        </w:rPr>
        <w:t>фуркационный</w:t>
      </w:r>
      <w:proofErr w:type="spellEnd"/>
      <w:r>
        <w:rPr>
          <w:sz w:val="23"/>
          <w:szCs w:val="23"/>
        </w:rPr>
        <w:t xml:space="preserve"> дефект третьего класса </w:t>
      </w:r>
    </w:p>
    <w:p w:rsidR="001542C8" w:rsidRDefault="001542C8" w:rsidP="001542C8">
      <w:pPr>
        <w:pStyle w:val="Default"/>
        <w:keepNext/>
        <w:keepLines/>
        <w:numPr>
          <w:ilvl w:val="0"/>
          <w:numId w:val="43"/>
        </w:numPr>
        <w:rPr>
          <w:sz w:val="23"/>
          <w:szCs w:val="23"/>
        </w:rPr>
      </w:pPr>
      <w:r>
        <w:rPr>
          <w:sz w:val="23"/>
          <w:szCs w:val="23"/>
        </w:rPr>
        <w:t xml:space="preserve">узкая зона прикреплённой десны </w:t>
      </w:r>
    </w:p>
    <w:p w:rsidR="001542C8" w:rsidRDefault="001542C8" w:rsidP="001542C8">
      <w:pPr>
        <w:pStyle w:val="Default"/>
        <w:keepNext/>
        <w:keepLines/>
        <w:numPr>
          <w:ilvl w:val="0"/>
          <w:numId w:val="43"/>
        </w:numPr>
        <w:rPr>
          <w:sz w:val="23"/>
          <w:szCs w:val="23"/>
        </w:rPr>
      </w:pPr>
      <w:r>
        <w:rPr>
          <w:sz w:val="23"/>
          <w:szCs w:val="23"/>
        </w:rPr>
        <w:t xml:space="preserve">наличие рецессии десны </w:t>
      </w:r>
    </w:p>
    <w:p w:rsidR="001542C8" w:rsidRDefault="001542C8" w:rsidP="001542C8">
      <w:pPr>
        <w:pStyle w:val="Default"/>
        <w:keepNext/>
        <w:keepLines/>
        <w:rPr>
          <w:bCs/>
          <w:sz w:val="23"/>
          <w:szCs w:val="23"/>
        </w:rPr>
      </w:pPr>
    </w:p>
    <w:p w:rsidR="001542C8" w:rsidRDefault="001542C8" w:rsidP="001542C8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t>25.</w:t>
      </w:r>
      <w:r>
        <w:rPr>
          <w:bCs/>
          <w:sz w:val="23"/>
          <w:szCs w:val="23"/>
        </w:rPr>
        <w:t xml:space="preserve">ПОД ВЕСТИБУЛОПЛАСТИКОЙ ПОНИМАЕТСЯ </w:t>
      </w:r>
    </w:p>
    <w:p w:rsidR="001542C8" w:rsidRDefault="001542C8" w:rsidP="001542C8">
      <w:pPr>
        <w:pStyle w:val="Default"/>
        <w:keepNext/>
        <w:keepLines/>
        <w:numPr>
          <w:ilvl w:val="0"/>
          <w:numId w:val="44"/>
        </w:numPr>
        <w:rPr>
          <w:sz w:val="23"/>
          <w:szCs w:val="23"/>
        </w:rPr>
      </w:pPr>
      <w:r>
        <w:rPr>
          <w:sz w:val="23"/>
          <w:szCs w:val="23"/>
        </w:rPr>
        <w:t xml:space="preserve">трансплантация соединительно-тканного лоскута с бугра верхней челюсти или твёрдого нёба </w:t>
      </w:r>
    </w:p>
    <w:p w:rsidR="001542C8" w:rsidRDefault="001542C8" w:rsidP="001542C8">
      <w:pPr>
        <w:pStyle w:val="Default"/>
        <w:keepNext/>
        <w:keepLines/>
        <w:numPr>
          <w:ilvl w:val="0"/>
          <w:numId w:val="44"/>
        </w:numPr>
        <w:rPr>
          <w:sz w:val="23"/>
          <w:szCs w:val="23"/>
        </w:rPr>
      </w:pPr>
      <w:r>
        <w:rPr>
          <w:sz w:val="23"/>
          <w:szCs w:val="23"/>
        </w:rPr>
        <w:t xml:space="preserve">аутотрансплантация дермы </w:t>
      </w:r>
    </w:p>
    <w:p w:rsidR="001542C8" w:rsidRDefault="001542C8" w:rsidP="001542C8">
      <w:pPr>
        <w:pStyle w:val="Default"/>
        <w:keepNext/>
        <w:keepLines/>
        <w:numPr>
          <w:ilvl w:val="0"/>
          <w:numId w:val="44"/>
        </w:numPr>
        <w:rPr>
          <w:sz w:val="23"/>
          <w:szCs w:val="23"/>
        </w:rPr>
      </w:pPr>
      <w:r>
        <w:rPr>
          <w:sz w:val="23"/>
          <w:szCs w:val="23"/>
        </w:rPr>
        <w:t xml:space="preserve">пластика преддверия полости рта </w:t>
      </w:r>
    </w:p>
    <w:p w:rsidR="001542C8" w:rsidRDefault="001542C8" w:rsidP="001542C8">
      <w:pPr>
        <w:pStyle w:val="Default"/>
        <w:keepNext/>
        <w:keepLines/>
        <w:numPr>
          <w:ilvl w:val="0"/>
          <w:numId w:val="44"/>
        </w:numPr>
        <w:rPr>
          <w:sz w:val="23"/>
          <w:szCs w:val="23"/>
        </w:rPr>
      </w:pPr>
      <w:r>
        <w:rPr>
          <w:sz w:val="23"/>
          <w:szCs w:val="23"/>
        </w:rPr>
        <w:t xml:space="preserve">пластика уздечки языка </w:t>
      </w:r>
    </w:p>
    <w:p w:rsidR="00587280" w:rsidRPr="00587280" w:rsidRDefault="00587280" w:rsidP="001542C8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2C8" w:rsidRDefault="001542C8" w:rsidP="001542C8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lastRenderedPageBreak/>
        <w:t>26.</w:t>
      </w:r>
      <w:r>
        <w:rPr>
          <w:bCs/>
          <w:sz w:val="23"/>
          <w:szCs w:val="23"/>
        </w:rPr>
        <w:t xml:space="preserve">ШВЫ ПОСЛЕ ГИНГИВОТОМИИ </w:t>
      </w:r>
    </w:p>
    <w:p w:rsidR="001542C8" w:rsidRDefault="001542C8" w:rsidP="001542C8">
      <w:pPr>
        <w:pStyle w:val="Default"/>
        <w:keepNext/>
        <w:keepLines/>
        <w:numPr>
          <w:ilvl w:val="0"/>
          <w:numId w:val="42"/>
        </w:numPr>
        <w:rPr>
          <w:sz w:val="23"/>
          <w:szCs w:val="23"/>
        </w:rPr>
      </w:pPr>
      <w:r>
        <w:rPr>
          <w:sz w:val="23"/>
          <w:szCs w:val="23"/>
        </w:rPr>
        <w:t xml:space="preserve">снимают на 3 день </w:t>
      </w:r>
    </w:p>
    <w:p w:rsidR="001542C8" w:rsidRDefault="001542C8" w:rsidP="001542C8">
      <w:pPr>
        <w:pStyle w:val="Default"/>
        <w:keepNext/>
        <w:keepLines/>
        <w:numPr>
          <w:ilvl w:val="0"/>
          <w:numId w:val="42"/>
        </w:numPr>
        <w:rPr>
          <w:sz w:val="23"/>
          <w:szCs w:val="23"/>
        </w:rPr>
      </w:pPr>
      <w:r>
        <w:rPr>
          <w:sz w:val="23"/>
          <w:szCs w:val="23"/>
        </w:rPr>
        <w:t xml:space="preserve">накладывают непосредственно после операции </w:t>
      </w:r>
    </w:p>
    <w:p w:rsidR="001542C8" w:rsidRDefault="001542C8" w:rsidP="001542C8">
      <w:pPr>
        <w:pStyle w:val="Default"/>
        <w:keepNext/>
        <w:keepLines/>
        <w:numPr>
          <w:ilvl w:val="0"/>
          <w:numId w:val="42"/>
        </w:numPr>
        <w:rPr>
          <w:sz w:val="23"/>
          <w:szCs w:val="23"/>
        </w:rPr>
      </w:pPr>
      <w:r>
        <w:rPr>
          <w:sz w:val="23"/>
          <w:szCs w:val="23"/>
        </w:rPr>
        <w:t xml:space="preserve">не накладывают </w:t>
      </w:r>
    </w:p>
    <w:p w:rsidR="001542C8" w:rsidRDefault="001542C8" w:rsidP="001542C8">
      <w:pPr>
        <w:pStyle w:val="Default"/>
        <w:keepNext/>
        <w:keepLines/>
        <w:numPr>
          <w:ilvl w:val="0"/>
          <w:numId w:val="42"/>
        </w:numPr>
        <w:rPr>
          <w:sz w:val="23"/>
          <w:szCs w:val="23"/>
        </w:rPr>
      </w:pPr>
      <w:r>
        <w:rPr>
          <w:sz w:val="23"/>
          <w:szCs w:val="23"/>
        </w:rPr>
        <w:t xml:space="preserve">снимают через неделю </w:t>
      </w:r>
    </w:p>
    <w:p w:rsidR="001542C8" w:rsidRDefault="001542C8" w:rsidP="001542C8">
      <w:pPr>
        <w:pStyle w:val="Default"/>
        <w:keepNext/>
        <w:keepLines/>
        <w:rPr>
          <w:bCs/>
          <w:sz w:val="23"/>
          <w:szCs w:val="23"/>
        </w:rPr>
      </w:pPr>
    </w:p>
    <w:p w:rsidR="001542C8" w:rsidRDefault="001542C8" w:rsidP="001542C8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t xml:space="preserve">ПРИ ГИНГИВЭКТОМИИ </w:t>
      </w:r>
    </w:p>
    <w:p w:rsidR="001542C8" w:rsidRDefault="001542C8" w:rsidP="001542C8">
      <w:pPr>
        <w:pStyle w:val="Default"/>
        <w:keepNext/>
        <w:keepLines/>
        <w:rPr>
          <w:sz w:val="23"/>
          <w:szCs w:val="23"/>
        </w:rPr>
      </w:pPr>
      <w:r>
        <w:rPr>
          <w:sz w:val="23"/>
          <w:szCs w:val="23"/>
        </w:rPr>
        <w:t xml:space="preserve">-: отслаивают </w:t>
      </w:r>
      <w:proofErr w:type="spellStart"/>
      <w:r>
        <w:rPr>
          <w:sz w:val="23"/>
          <w:szCs w:val="23"/>
        </w:rPr>
        <w:t>слизисто</w:t>
      </w:r>
      <w:proofErr w:type="spellEnd"/>
      <w:r>
        <w:rPr>
          <w:sz w:val="23"/>
          <w:szCs w:val="23"/>
        </w:rPr>
        <w:t xml:space="preserve">-надкостничный лоскут </w:t>
      </w:r>
    </w:p>
    <w:p w:rsidR="001542C8" w:rsidRDefault="001542C8" w:rsidP="001542C8">
      <w:pPr>
        <w:pStyle w:val="Default"/>
        <w:keepNext/>
        <w:keepLines/>
        <w:rPr>
          <w:sz w:val="23"/>
          <w:szCs w:val="23"/>
        </w:rPr>
      </w:pPr>
      <w:r>
        <w:rPr>
          <w:sz w:val="23"/>
          <w:szCs w:val="23"/>
        </w:rPr>
        <w:t xml:space="preserve">-: рассекают десну для получения гнойного экссудата </w:t>
      </w:r>
    </w:p>
    <w:p w:rsidR="001542C8" w:rsidRDefault="001542C8" w:rsidP="001542C8">
      <w:pPr>
        <w:pStyle w:val="Default"/>
        <w:keepNext/>
        <w:keepLines/>
        <w:rPr>
          <w:sz w:val="23"/>
          <w:szCs w:val="23"/>
        </w:rPr>
      </w:pPr>
      <w:r>
        <w:rPr>
          <w:sz w:val="23"/>
          <w:szCs w:val="23"/>
        </w:rPr>
        <w:t xml:space="preserve">-: наносят Т-образный разрез на десну </w:t>
      </w:r>
    </w:p>
    <w:p w:rsidR="001542C8" w:rsidRDefault="001542C8" w:rsidP="001542C8">
      <w:pPr>
        <w:pStyle w:val="Default"/>
        <w:keepNext/>
        <w:keepLines/>
        <w:rPr>
          <w:sz w:val="23"/>
          <w:szCs w:val="23"/>
        </w:rPr>
      </w:pPr>
      <w:r>
        <w:rPr>
          <w:sz w:val="23"/>
          <w:szCs w:val="23"/>
        </w:rPr>
        <w:t xml:space="preserve">+: удаляют гипертрофированную десну или часть кармана </w:t>
      </w:r>
    </w:p>
    <w:p w:rsidR="001542C8" w:rsidRDefault="001542C8" w:rsidP="001542C8">
      <w:pPr>
        <w:pStyle w:val="Default"/>
        <w:keepNext/>
        <w:keepLines/>
        <w:rPr>
          <w:bCs/>
          <w:sz w:val="23"/>
          <w:szCs w:val="23"/>
        </w:rPr>
      </w:pPr>
    </w:p>
    <w:p w:rsidR="001542C8" w:rsidRDefault="001542C8" w:rsidP="001542C8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t>27.</w:t>
      </w:r>
      <w:r>
        <w:rPr>
          <w:bCs/>
          <w:sz w:val="23"/>
          <w:szCs w:val="23"/>
        </w:rPr>
        <w:t xml:space="preserve">ОДНИМ ИЗ ПОКАЗАНИЙ К </w:t>
      </w:r>
      <w:proofErr w:type="gramStart"/>
      <w:r>
        <w:rPr>
          <w:bCs/>
          <w:sz w:val="23"/>
          <w:szCs w:val="23"/>
        </w:rPr>
        <w:t>ОТКРЫТОМУ</w:t>
      </w:r>
      <w:proofErr w:type="gramEnd"/>
      <w:r>
        <w:rPr>
          <w:bCs/>
          <w:sz w:val="23"/>
          <w:szCs w:val="23"/>
        </w:rPr>
        <w:t xml:space="preserve"> КЮРЕТАЖУ ПАРОДОНТАЛЬНОГО КАРМАНА ЯВЛЯЕТСЯ КАРМАН </w:t>
      </w:r>
    </w:p>
    <w:p w:rsidR="001542C8" w:rsidRDefault="001542C8" w:rsidP="001542C8">
      <w:pPr>
        <w:pStyle w:val="Default"/>
        <w:keepNext/>
        <w:keepLines/>
        <w:numPr>
          <w:ilvl w:val="0"/>
          <w:numId w:val="41"/>
        </w:numPr>
        <w:rPr>
          <w:sz w:val="23"/>
          <w:szCs w:val="23"/>
        </w:rPr>
      </w:pPr>
      <w:r>
        <w:rPr>
          <w:sz w:val="23"/>
          <w:szCs w:val="23"/>
        </w:rPr>
        <w:t xml:space="preserve">3-4 мм </w:t>
      </w:r>
    </w:p>
    <w:p w:rsidR="001542C8" w:rsidRDefault="001542C8" w:rsidP="001542C8">
      <w:pPr>
        <w:pStyle w:val="Default"/>
        <w:keepNext/>
        <w:keepLines/>
        <w:numPr>
          <w:ilvl w:val="0"/>
          <w:numId w:val="41"/>
        </w:numPr>
        <w:rPr>
          <w:sz w:val="23"/>
          <w:szCs w:val="23"/>
        </w:rPr>
      </w:pPr>
      <w:r>
        <w:rPr>
          <w:sz w:val="23"/>
          <w:szCs w:val="23"/>
        </w:rPr>
        <w:t xml:space="preserve">5 мм </w:t>
      </w:r>
    </w:p>
    <w:p w:rsidR="001542C8" w:rsidRDefault="001542C8" w:rsidP="001542C8">
      <w:pPr>
        <w:pStyle w:val="Default"/>
        <w:keepNext/>
        <w:keepLines/>
        <w:numPr>
          <w:ilvl w:val="0"/>
          <w:numId w:val="41"/>
        </w:numPr>
        <w:rPr>
          <w:sz w:val="23"/>
          <w:szCs w:val="23"/>
        </w:rPr>
      </w:pPr>
      <w:r>
        <w:rPr>
          <w:sz w:val="23"/>
          <w:szCs w:val="23"/>
        </w:rPr>
        <w:t xml:space="preserve">ложный </w:t>
      </w:r>
    </w:p>
    <w:p w:rsidR="001542C8" w:rsidRDefault="001542C8" w:rsidP="001542C8">
      <w:pPr>
        <w:pStyle w:val="Default"/>
        <w:keepNext/>
        <w:keepLines/>
        <w:numPr>
          <w:ilvl w:val="0"/>
          <w:numId w:val="41"/>
        </w:numPr>
        <w:rPr>
          <w:sz w:val="23"/>
          <w:szCs w:val="23"/>
        </w:rPr>
      </w:pPr>
      <w:r>
        <w:rPr>
          <w:sz w:val="23"/>
          <w:szCs w:val="23"/>
        </w:rPr>
        <w:t xml:space="preserve">более 5 мм </w:t>
      </w:r>
    </w:p>
    <w:p w:rsidR="001542C8" w:rsidRDefault="001542C8" w:rsidP="001542C8">
      <w:pPr>
        <w:pStyle w:val="Default"/>
        <w:keepNext/>
        <w:keepLines/>
        <w:rPr>
          <w:bCs/>
          <w:sz w:val="23"/>
          <w:szCs w:val="23"/>
        </w:rPr>
      </w:pPr>
    </w:p>
    <w:p w:rsidR="001542C8" w:rsidRDefault="001542C8" w:rsidP="001542C8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t>28.</w:t>
      </w:r>
      <w:r>
        <w:rPr>
          <w:bCs/>
          <w:sz w:val="23"/>
          <w:szCs w:val="23"/>
        </w:rPr>
        <w:t xml:space="preserve">К КРИТЕРИЯМ ВЫБОРА МЕТОДА ХИРУРГИЧЕСКОГО ЛЕЧЕНИЯ ПАРОДОНТИТА ОТНОСИТСЯ </w:t>
      </w:r>
    </w:p>
    <w:p w:rsidR="001542C8" w:rsidRDefault="001542C8" w:rsidP="001542C8">
      <w:pPr>
        <w:pStyle w:val="Default"/>
        <w:keepNext/>
        <w:keepLines/>
        <w:numPr>
          <w:ilvl w:val="0"/>
          <w:numId w:val="40"/>
        </w:numPr>
        <w:rPr>
          <w:sz w:val="23"/>
          <w:szCs w:val="23"/>
        </w:rPr>
      </w:pPr>
      <w:r>
        <w:rPr>
          <w:sz w:val="23"/>
          <w:szCs w:val="23"/>
        </w:rPr>
        <w:t xml:space="preserve">глубина </w:t>
      </w:r>
      <w:proofErr w:type="spellStart"/>
      <w:r>
        <w:rPr>
          <w:sz w:val="23"/>
          <w:szCs w:val="23"/>
        </w:rPr>
        <w:t>пародонтального</w:t>
      </w:r>
      <w:proofErr w:type="spellEnd"/>
      <w:r>
        <w:rPr>
          <w:sz w:val="23"/>
          <w:szCs w:val="23"/>
        </w:rPr>
        <w:t xml:space="preserve"> кармана </w:t>
      </w:r>
    </w:p>
    <w:p w:rsidR="001542C8" w:rsidRDefault="001542C8" w:rsidP="001542C8">
      <w:pPr>
        <w:pStyle w:val="Default"/>
        <w:keepNext/>
        <w:keepLines/>
        <w:numPr>
          <w:ilvl w:val="0"/>
          <w:numId w:val="40"/>
        </w:numPr>
        <w:rPr>
          <w:sz w:val="23"/>
          <w:szCs w:val="23"/>
        </w:rPr>
      </w:pPr>
      <w:r>
        <w:rPr>
          <w:sz w:val="23"/>
          <w:szCs w:val="23"/>
        </w:rPr>
        <w:t xml:space="preserve">кровоточивость десны при чистке зубов </w:t>
      </w:r>
    </w:p>
    <w:p w:rsidR="001542C8" w:rsidRDefault="001542C8" w:rsidP="001542C8">
      <w:pPr>
        <w:pStyle w:val="Default"/>
        <w:keepNext/>
        <w:keepLines/>
        <w:numPr>
          <w:ilvl w:val="0"/>
          <w:numId w:val="40"/>
        </w:numPr>
        <w:rPr>
          <w:sz w:val="23"/>
          <w:szCs w:val="23"/>
        </w:rPr>
      </w:pPr>
      <w:r>
        <w:rPr>
          <w:sz w:val="23"/>
          <w:szCs w:val="23"/>
        </w:rPr>
        <w:t xml:space="preserve">длительность заболевания </w:t>
      </w:r>
    </w:p>
    <w:p w:rsidR="001542C8" w:rsidRPr="001542C8" w:rsidRDefault="001542C8" w:rsidP="001542C8">
      <w:pPr>
        <w:pStyle w:val="a6"/>
        <w:keepNext/>
        <w:keepLines/>
        <w:numPr>
          <w:ilvl w:val="0"/>
          <w:numId w:val="40"/>
        </w:numPr>
        <w:rPr>
          <w:rFonts w:ascii="Times New Roman" w:hAnsi="Times New Roman" w:cs="Times New Roman"/>
          <w:sz w:val="23"/>
          <w:szCs w:val="23"/>
        </w:rPr>
      </w:pPr>
      <w:r w:rsidRPr="001542C8">
        <w:rPr>
          <w:rFonts w:ascii="Times New Roman" w:hAnsi="Times New Roman" w:cs="Times New Roman"/>
          <w:sz w:val="23"/>
          <w:szCs w:val="23"/>
        </w:rPr>
        <w:t>степень подвижности зубов</w:t>
      </w:r>
    </w:p>
    <w:p w:rsidR="001542C8" w:rsidRDefault="001542C8" w:rsidP="001542C8">
      <w:pPr>
        <w:pStyle w:val="Default"/>
        <w:keepNext/>
        <w:keepLines/>
        <w:rPr>
          <w:bCs/>
          <w:sz w:val="23"/>
          <w:szCs w:val="23"/>
        </w:rPr>
      </w:pPr>
    </w:p>
    <w:p w:rsidR="001542C8" w:rsidRDefault="001542C8" w:rsidP="001542C8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t>29.</w:t>
      </w:r>
      <w:r>
        <w:rPr>
          <w:bCs/>
          <w:sz w:val="23"/>
          <w:szCs w:val="23"/>
        </w:rPr>
        <w:t xml:space="preserve">ПРИ КЮРЕТАЖЕ ПАРОДОНТАЛЬНОГО КАРМАНА </w:t>
      </w:r>
    </w:p>
    <w:p w:rsidR="001542C8" w:rsidRDefault="001542C8" w:rsidP="001542C8">
      <w:pPr>
        <w:pStyle w:val="Default"/>
        <w:keepNext/>
        <w:keepLines/>
        <w:numPr>
          <w:ilvl w:val="0"/>
          <w:numId w:val="39"/>
        </w:numPr>
        <w:rPr>
          <w:sz w:val="23"/>
          <w:szCs w:val="23"/>
        </w:rPr>
      </w:pPr>
      <w:r>
        <w:rPr>
          <w:sz w:val="23"/>
          <w:szCs w:val="23"/>
        </w:rPr>
        <w:t xml:space="preserve">разрезы не применяют </w:t>
      </w:r>
    </w:p>
    <w:p w:rsidR="001542C8" w:rsidRDefault="001542C8" w:rsidP="001542C8">
      <w:pPr>
        <w:pStyle w:val="Default"/>
        <w:keepNext/>
        <w:keepLines/>
        <w:numPr>
          <w:ilvl w:val="0"/>
          <w:numId w:val="39"/>
        </w:numPr>
        <w:rPr>
          <w:sz w:val="23"/>
          <w:szCs w:val="23"/>
        </w:rPr>
      </w:pPr>
      <w:r>
        <w:rPr>
          <w:sz w:val="23"/>
          <w:szCs w:val="23"/>
        </w:rPr>
        <w:t xml:space="preserve">отслаивают </w:t>
      </w:r>
      <w:proofErr w:type="spellStart"/>
      <w:r>
        <w:rPr>
          <w:sz w:val="23"/>
          <w:szCs w:val="23"/>
        </w:rPr>
        <w:t>десневой</w:t>
      </w:r>
      <w:proofErr w:type="spellEnd"/>
      <w:r>
        <w:rPr>
          <w:sz w:val="23"/>
          <w:szCs w:val="23"/>
        </w:rPr>
        <w:t xml:space="preserve"> лоскут </w:t>
      </w:r>
    </w:p>
    <w:p w:rsidR="001542C8" w:rsidRDefault="001542C8" w:rsidP="001542C8">
      <w:pPr>
        <w:pStyle w:val="Default"/>
        <w:keepNext/>
        <w:keepLines/>
        <w:numPr>
          <w:ilvl w:val="0"/>
          <w:numId w:val="39"/>
        </w:numPr>
        <w:rPr>
          <w:sz w:val="23"/>
          <w:szCs w:val="23"/>
        </w:rPr>
      </w:pPr>
      <w:r>
        <w:rPr>
          <w:sz w:val="23"/>
          <w:szCs w:val="23"/>
        </w:rPr>
        <w:t xml:space="preserve">наносят разрезы по краю десны </w:t>
      </w:r>
    </w:p>
    <w:p w:rsidR="001542C8" w:rsidRPr="001542C8" w:rsidRDefault="001542C8" w:rsidP="001542C8">
      <w:pPr>
        <w:pStyle w:val="a6"/>
        <w:keepNext/>
        <w:keepLines/>
        <w:numPr>
          <w:ilvl w:val="0"/>
          <w:numId w:val="39"/>
        </w:numPr>
        <w:rPr>
          <w:rFonts w:ascii="Times New Roman" w:hAnsi="Times New Roman" w:cs="Times New Roman"/>
          <w:sz w:val="23"/>
          <w:szCs w:val="23"/>
        </w:rPr>
      </w:pPr>
      <w:r w:rsidRPr="001542C8">
        <w:rPr>
          <w:rFonts w:ascii="Times New Roman" w:hAnsi="Times New Roman" w:cs="Times New Roman"/>
          <w:sz w:val="23"/>
          <w:szCs w:val="23"/>
        </w:rPr>
        <w:t xml:space="preserve">иссекают </w:t>
      </w:r>
      <w:proofErr w:type="spellStart"/>
      <w:r w:rsidRPr="001542C8">
        <w:rPr>
          <w:rFonts w:ascii="Times New Roman" w:hAnsi="Times New Roman" w:cs="Times New Roman"/>
          <w:sz w:val="23"/>
          <w:szCs w:val="23"/>
        </w:rPr>
        <w:t>пародонтальный</w:t>
      </w:r>
      <w:proofErr w:type="spellEnd"/>
      <w:r w:rsidRPr="001542C8">
        <w:rPr>
          <w:rFonts w:ascii="Times New Roman" w:hAnsi="Times New Roman" w:cs="Times New Roman"/>
          <w:sz w:val="23"/>
          <w:szCs w:val="23"/>
        </w:rPr>
        <w:t xml:space="preserve"> карман</w:t>
      </w:r>
    </w:p>
    <w:p w:rsidR="001542C8" w:rsidRDefault="001542C8" w:rsidP="001542C8">
      <w:pPr>
        <w:pStyle w:val="Default"/>
        <w:keepNext/>
        <w:keepLines/>
        <w:rPr>
          <w:bCs/>
          <w:sz w:val="23"/>
          <w:szCs w:val="23"/>
        </w:rPr>
      </w:pPr>
    </w:p>
    <w:p w:rsidR="001542C8" w:rsidRDefault="001542C8" w:rsidP="001542C8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t>30.</w:t>
      </w:r>
      <w:r>
        <w:rPr>
          <w:bCs/>
          <w:sz w:val="23"/>
          <w:szCs w:val="23"/>
        </w:rPr>
        <w:t xml:space="preserve">ПОКАЗАНИЯМИ К ПРОВЕДЕНИЮ ОСТЕОГИНГИВОПЛАСТИКИ ЯВЛЯЕТСЯ </w:t>
      </w:r>
    </w:p>
    <w:p w:rsidR="001542C8" w:rsidRDefault="001542C8" w:rsidP="001542C8">
      <w:pPr>
        <w:pStyle w:val="Default"/>
        <w:keepNext/>
        <w:keepLines/>
        <w:numPr>
          <w:ilvl w:val="0"/>
          <w:numId w:val="38"/>
        </w:numPr>
        <w:rPr>
          <w:sz w:val="23"/>
          <w:szCs w:val="23"/>
        </w:rPr>
      </w:pPr>
      <w:r>
        <w:rPr>
          <w:sz w:val="23"/>
          <w:szCs w:val="23"/>
        </w:rPr>
        <w:t xml:space="preserve">тяжёлая и средняя форма пародонтита </w:t>
      </w:r>
    </w:p>
    <w:p w:rsidR="001542C8" w:rsidRDefault="001542C8" w:rsidP="001542C8">
      <w:pPr>
        <w:pStyle w:val="Default"/>
        <w:keepNext/>
        <w:keepLines/>
        <w:numPr>
          <w:ilvl w:val="0"/>
          <w:numId w:val="38"/>
        </w:numPr>
        <w:rPr>
          <w:sz w:val="23"/>
          <w:szCs w:val="23"/>
        </w:rPr>
      </w:pPr>
      <w:r>
        <w:rPr>
          <w:sz w:val="23"/>
          <w:szCs w:val="23"/>
        </w:rPr>
        <w:t xml:space="preserve">острый гингивит </w:t>
      </w:r>
    </w:p>
    <w:p w:rsidR="001542C8" w:rsidRDefault="001542C8" w:rsidP="001542C8">
      <w:pPr>
        <w:pStyle w:val="Default"/>
        <w:keepNext/>
        <w:keepLines/>
        <w:numPr>
          <w:ilvl w:val="0"/>
          <w:numId w:val="38"/>
        </w:numPr>
        <w:rPr>
          <w:sz w:val="23"/>
          <w:szCs w:val="23"/>
        </w:rPr>
      </w:pPr>
      <w:r>
        <w:rPr>
          <w:sz w:val="23"/>
          <w:szCs w:val="23"/>
        </w:rPr>
        <w:t xml:space="preserve">хронический периодонтит </w:t>
      </w:r>
    </w:p>
    <w:p w:rsidR="001542C8" w:rsidRDefault="001542C8" w:rsidP="001542C8">
      <w:pPr>
        <w:pStyle w:val="Default"/>
        <w:keepNext/>
        <w:keepLines/>
        <w:numPr>
          <w:ilvl w:val="0"/>
          <w:numId w:val="38"/>
        </w:numPr>
        <w:rPr>
          <w:sz w:val="23"/>
          <w:szCs w:val="23"/>
        </w:rPr>
      </w:pPr>
      <w:r>
        <w:rPr>
          <w:sz w:val="23"/>
          <w:szCs w:val="23"/>
        </w:rPr>
        <w:t xml:space="preserve">гипертрофический гингивит </w:t>
      </w:r>
    </w:p>
    <w:p w:rsidR="001542C8" w:rsidRDefault="001542C8" w:rsidP="001542C8">
      <w:pPr>
        <w:pStyle w:val="Default"/>
        <w:keepNext/>
        <w:keepLines/>
        <w:rPr>
          <w:bCs/>
          <w:sz w:val="23"/>
          <w:szCs w:val="23"/>
        </w:rPr>
      </w:pPr>
    </w:p>
    <w:p w:rsidR="00587280" w:rsidRPr="001542C8" w:rsidRDefault="00587280" w:rsidP="0058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87280" w:rsidRPr="001542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A45FE"/>
    <w:multiLevelType w:val="hybridMultilevel"/>
    <w:tmpl w:val="E64A32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C5B5C"/>
    <w:multiLevelType w:val="hybridMultilevel"/>
    <w:tmpl w:val="4F76F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986F6B"/>
    <w:multiLevelType w:val="hybridMultilevel"/>
    <w:tmpl w:val="3DB46C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72141E"/>
    <w:multiLevelType w:val="multilevel"/>
    <w:tmpl w:val="C1882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BF1567"/>
    <w:multiLevelType w:val="hybridMultilevel"/>
    <w:tmpl w:val="ACD04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EA26D9"/>
    <w:multiLevelType w:val="multilevel"/>
    <w:tmpl w:val="C1882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A402BA"/>
    <w:multiLevelType w:val="hybridMultilevel"/>
    <w:tmpl w:val="79C266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D96AD0"/>
    <w:multiLevelType w:val="hybridMultilevel"/>
    <w:tmpl w:val="F88EFEF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5906BB2"/>
    <w:multiLevelType w:val="hybridMultilevel"/>
    <w:tmpl w:val="B19AF2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2C5ABC"/>
    <w:multiLevelType w:val="multilevel"/>
    <w:tmpl w:val="C1882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CCD22CE"/>
    <w:multiLevelType w:val="hybridMultilevel"/>
    <w:tmpl w:val="FFF608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5D6D84"/>
    <w:multiLevelType w:val="multilevel"/>
    <w:tmpl w:val="C1882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0296DA5"/>
    <w:multiLevelType w:val="multilevel"/>
    <w:tmpl w:val="C1882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1101F1C"/>
    <w:multiLevelType w:val="hybridMultilevel"/>
    <w:tmpl w:val="6CD6E9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7806B4"/>
    <w:multiLevelType w:val="hybridMultilevel"/>
    <w:tmpl w:val="C9788C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86146E"/>
    <w:multiLevelType w:val="hybridMultilevel"/>
    <w:tmpl w:val="FE48D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33625A"/>
    <w:multiLevelType w:val="hybridMultilevel"/>
    <w:tmpl w:val="C9F44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9E37EC"/>
    <w:multiLevelType w:val="multilevel"/>
    <w:tmpl w:val="C1882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A4A22ED"/>
    <w:multiLevelType w:val="hybridMultilevel"/>
    <w:tmpl w:val="20C46C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9D7629"/>
    <w:multiLevelType w:val="hybridMultilevel"/>
    <w:tmpl w:val="AC7822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413F99"/>
    <w:multiLevelType w:val="hybridMultilevel"/>
    <w:tmpl w:val="421481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E659E7"/>
    <w:multiLevelType w:val="hybridMultilevel"/>
    <w:tmpl w:val="681A17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0A5599"/>
    <w:multiLevelType w:val="hybridMultilevel"/>
    <w:tmpl w:val="0C56B8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C74F0D"/>
    <w:multiLevelType w:val="hybridMultilevel"/>
    <w:tmpl w:val="E2125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577D43"/>
    <w:multiLevelType w:val="hybridMultilevel"/>
    <w:tmpl w:val="A25408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731C84"/>
    <w:multiLevelType w:val="hybridMultilevel"/>
    <w:tmpl w:val="382C77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317E9E"/>
    <w:multiLevelType w:val="hybridMultilevel"/>
    <w:tmpl w:val="84DC7C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C935D9"/>
    <w:multiLevelType w:val="hybridMultilevel"/>
    <w:tmpl w:val="0EE4C5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A90D33"/>
    <w:multiLevelType w:val="hybridMultilevel"/>
    <w:tmpl w:val="005296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85446A"/>
    <w:multiLevelType w:val="hybridMultilevel"/>
    <w:tmpl w:val="C408E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B96A10"/>
    <w:multiLevelType w:val="hybridMultilevel"/>
    <w:tmpl w:val="76446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BB40B3"/>
    <w:multiLevelType w:val="hybridMultilevel"/>
    <w:tmpl w:val="AC3C2A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553237"/>
    <w:multiLevelType w:val="hybridMultilevel"/>
    <w:tmpl w:val="414680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44EA3"/>
    <w:multiLevelType w:val="hybridMultilevel"/>
    <w:tmpl w:val="2B5CC2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DF6FAF"/>
    <w:multiLevelType w:val="hybridMultilevel"/>
    <w:tmpl w:val="A8C413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002A56"/>
    <w:multiLevelType w:val="hybridMultilevel"/>
    <w:tmpl w:val="B024EC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46627F"/>
    <w:multiLevelType w:val="hybridMultilevel"/>
    <w:tmpl w:val="E4C87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2734BF"/>
    <w:multiLevelType w:val="hybridMultilevel"/>
    <w:tmpl w:val="7ADA6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A329E2"/>
    <w:multiLevelType w:val="multilevel"/>
    <w:tmpl w:val="C1882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EDB0858"/>
    <w:multiLevelType w:val="hybridMultilevel"/>
    <w:tmpl w:val="7B82A4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B00029"/>
    <w:multiLevelType w:val="hybridMultilevel"/>
    <w:tmpl w:val="AC5E05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FF42BBE"/>
    <w:multiLevelType w:val="hybridMultilevel"/>
    <w:tmpl w:val="86BEC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73208D"/>
    <w:multiLevelType w:val="hybridMultilevel"/>
    <w:tmpl w:val="D0DE4B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82029AC"/>
    <w:multiLevelType w:val="hybridMultilevel"/>
    <w:tmpl w:val="C7B042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D20840"/>
    <w:multiLevelType w:val="hybridMultilevel"/>
    <w:tmpl w:val="60C6E0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2"/>
  </w:num>
  <w:num w:numId="3">
    <w:abstractNumId w:val="11"/>
  </w:num>
  <w:num w:numId="4">
    <w:abstractNumId w:val="17"/>
  </w:num>
  <w:num w:numId="5">
    <w:abstractNumId w:val="3"/>
  </w:num>
  <w:num w:numId="6">
    <w:abstractNumId w:val="38"/>
  </w:num>
  <w:num w:numId="7">
    <w:abstractNumId w:val="5"/>
  </w:num>
  <w:num w:numId="8">
    <w:abstractNumId w:val="9"/>
  </w:num>
  <w:num w:numId="9">
    <w:abstractNumId w:val="25"/>
  </w:num>
  <w:num w:numId="10">
    <w:abstractNumId w:val="15"/>
  </w:num>
  <w:num w:numId="11">
    <w:abstractNumId w:val="7"/>
  </w:num>
  <w:num w:numId="12">
    <w:abstractNumId w:val="35"/>
  </w:num>
  <w:num w:numId="13">
    <w:abstractNumId w:val="43"/>
  </w:num>
  <w:num w:numId="14">
    <w:abstractNumId w:val="28"/>
  </w:num>
  <w:num w:numId="15">
    <w:abstractNumId w:val="42"/>
  </w:num>
  <w:num w:numId="16">
    <w:abstractNumId w:val="18"/>
  </w:num>
  <w:num w:numId="17">
    <w:abstractNumId w:val="41"/>
  </w:num>
  <w:num w:numId="18">
    <w:abstractNumId w:val="39"/>
  </w:num>
  <w:num w:numId="19">
    <w:abstractNumId w:val="24"/>
  </w:num>
  <w:num w:numId="20">
    <w:abstractNumId w:val="37"/>
  </w:num>
  <w:num w:numId="21">
    <w:abstractNumId w:val="4"/>
  </w:num>
  <w:num w:numId="22">
    <w:abstractNumId w:val="29"/>
  </w:num>
  <w:num w:numId="23">
    <w:abstractNumId w:val="31"/>
  </w:num>
  <w:num w:numId="24">
    <w:abstractNumId w:val="10"/>
  </w:num>
  <w:num w:numId="25">
    <w:abstractNumId w:val="32"/>
  </w:num>
  <w:num w:numId="26">
    <w:abstractNumId w:val="22"/>
  </w:num>
  <w:num w:numId="27">
    <w:abstractNumId w:val="6"/>
  </w:num>
  <w:num w:numId="28">
    <w:abstractNumId w:val="33"/>
  </w:num>
  <w:num w:numId="29">
    <w:abstractNumId w:val="27"/>
  </w:num>
  <w:num w:numId="30">
    <w:abstractNumId w:val="8"/>
  </w:num>
  <w:num w:numId="31">
    <w:abstractNumId w:val="23"/>
  </w:num>
  <w:num w:numId="32">
    <w:abstractNumId w:val="19"/>
  </w:num>
  <w:num w:numId="33">
    <w:abstractNumId w:val="26"/>
  </w:num>
  <w:num w:numId="34">
    <w:abstractNumId w:val="1"/>
  </w:num>
  <w:num w:numId="35">
    <w:abstractNumId w:val="30"/>
  </w:num>
  <w:num w:numId="36">
    <w:abstractNumId w:val="14"/>
  </w:num>
  <w:num w:numId="37">
    <w:abstractNumId w:val="34"/>
  </w:num>
  <w:num w:numId="38">
    <w:abstractNumId w:val="13"/>
  </w:num>
  <w:num w:numId="39">
    <w:abstractNumId w:val="40"/>
  </w:num>
  <w:num w:numId="40">
    <w:abstractNumId w:val="44"/>
  </w:num>
  <w:num w:numId="41">
    <w:abstractNumId w:val="0"/>
  </w:num>
  <w:num w:numId="42">
    <w:abstractNumId w:val="20"/>
  </w:num>
  <w:num w:numId="43">
    <w:abstractNumId w:val="36"/>
  </w:num>
  <w:num w:numId="44">
    <w:abstractNumId w:val="2"/>
  </w:num>
  <w:num w:numId="4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87280"/>
    <w:rsid w:val="001542C8"/>
    <w:rsid w:val="00587280"/>
    <w:rsid w:val="00765536"/>
    <w:rsid w:val="00B95E9A"/>
    <w:rsid w:val="00F77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8728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Plain Text"/>
    <w:basedOn w:val="a"/>
    <w:link w:val="1"/>
    <w:rsid w:val="0058728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Текст Знак"/>
    <w:basedOn w:val="a0"/>
    <w:uiPriority w:val="99"/>
    <w:semiHidden/>
    <w:rsid w:val="00587280"/>
    <w:rPr>
      <w:rFonts w:ascii="Consolas" w:hAnsi="Consolas" w:cs="Consolas"/>
      <w:sz w:val="21"/>
      <w:szCs w:val="21"/>
    </w:rPr>
  </w:style>
  <w:style w:type="character" w:customStyle="1" w:styleId="1">
    <w:name w:val="Текст Знак1"/>
    <w:basedOn w:val="a0"/>
    <w:link w:val="a4"/>
    <w:rsid w:val="00587280"/>
    <w:rPr>
      <w:rFonts w:ascii="Courier New" w:eastAsia="Times New Roman" w:hAnsi="Courier New" w:cs="Courier New"/>
      <w:sz w:val="20"/>
      <w:szCs w:val="20"/>
    </w:rPr>
  </w:style>
  <w:style w:type="paragraph" w:customStyle="1" w:styleId="Default">
    <w:name w:val="Default"/>
    <w:rsid w:val="001542C8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1542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89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1209</Words>
  <Characters>6894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8087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7</cp:revision>
  <dcterms:created xsi:type="dcterms:W3CDTF">2016-01-18T16:57:00Z</dcterms:created>
  <dcterms:modified xsi:type="dcterms:W3CDTF">2020-03-28T13:35:00Z</dcterms:modified>
</cp:coreProperties>
</file>