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Зарегистрировано в Минюсте России 19 июля 2013 г. N 29107</w:t>
      </w:r>
    </w:p>
    <w:p w:rsidR="00791331" w:rsidRDefault="0079133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6 июня 2013 г. N 443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ПОРЯДКА И СЛУЧАЕВ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ПЕРЕХОДА ЛИЦ, ОБУЧАЮЩИХСЯ ПО ОБРАЗОВАТЕЛЬНЫМ ПРОГРАММАМ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СРЕДНЕГО ПРОФЕССИОНАЛЬНОГО И ВЫСШЕГО ОБРАЗОВАНИЯ,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С ПЛАТНОГО ОБУЧЕНИЯ НА </w:t>
      </w:r>
      <w:proofErr w:type="gramStart"/>
      <w:r>
        <w:rPr>
          <w:rFonts w:ascii="Calibri" w:hAnsi="Calibri" w:cs="Calibri"/>
          <w:b/>
          <w:bCs/>
        </w:rPr>
        <w:t>БЕСПЛАТНОЕ</w:t>
      </w:r>
      <w:proofErr w:type="gramEnd"/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соответствии с пунктом 14 части 1 статьи 34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 приказываю: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прилагаемый Порядок и случаи перехода лиц, обучающихся по образовательным программам среднего профессионального и высшего образования, с платного обучения на </w:t>
      </w:r>
      <w:proofErr w:type="gramStart"/>
      <w:r>
        <w:rPr>
          <w:rFonts w:ascii="Calibri" w:hAnsi="Calibri" w:cs="Calibri"/>
        </w:rPr>
        <w:t>бесплатное</w:t>
      </w:r>
      <w:proofErr w:type="gramEnd"/>
      <w:r>
        <w:rPr>
          <w:rFonts w:ascii="Calibri" w:hAnsi="Calibri" w:cs="Calibri"/>
        </w:rPr>
        <w:t>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Настоящий приказ вступает в силу с 1 сентября 2013 года.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91331" w:rsidRDefault="00791331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Приложение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6 июня 2013 г. N 443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ПОРЯДОК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И СЛУЧАИ ПЕРЕХОДА ЛИЦ, ОБУЧАЮЩИХСЯ ПО </w:t>
      </w:r>
      <w:proofErr w:type="gramStart"/>
      <w:r>
        <w:rPr>
          <w:rFonts w:ascii="Calibri" w:hAnsi="Calibri" w:cs="Calibri"/>
          <w:b/>
          <w:bCs/>
        </w:rPr>
        <w:t>ОБРАЗОВАТЕЛЬНЫМ</w:t>
      </w:r>
      <w:proofErr w:type="gramEnd"/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ПРОГРАММАМ СРЕДНЕГО ПРОФЕССИОНАЛЬНОГО И ВЫСШЕГО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ОБРАЗОВАНИЯ, С ПЛАТНОГО ОБУЧЕНИЯ НА </w:t>
      </w:r>
      <w:proofErr w:type="gramStart"/>
      <w:r>
        <w:rPr>
          <w:rFonts w:ascii="Calibri" w:hAnsi="Calibri" w:cs="Calibri"/>
          <w:b/>
          <w:bCs/>
        </w:rPr>
        <w:t>БЕСПЛАТНОЕ</w:t>
      </w:r>
      <w:proofErr w:type="gramEnd"/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Порядок и случаи перехода лиц, обучающихся по образовательным программам среднего профессионального и высшего образования, с платного обучения на бесплатное (далее - Порядок) определяют правила и случаи перехода граждан Российской Федерации, обучающихся по образовательным программам среднего профессионального и высшего образования (далее - обучающиеся), с платного обучения на бесплатное внутри образовательной организации, реализующей образовательные программы среднего профессионального и (или) высшего образования (далее - образовательная организация</w:t>
      </w:r>
      <w:proofErr w:type="gramEnd"/>
      <w:r>
        <w:rPr>
          <w:rFonts w:ascii="Calibri" w:hAnsi="Calibri" w:cs="Calibri"/>
        </w:rPr>
        <w:t>).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Настоящий Порядок распространяется также на иностранных граждан, которые в соответствии с законодательством Российской Федерации вправе обучаться за счет бюджетных ассигнований федерального бюджета, бюджетов субъектов Российской Федерации и местных бюджетов.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Переход с платного обучения на </w:t>
      </w:r>
      <w:proofErr w:type="gramStart"/>
      <w:r>
        <w:rPr>
          <w:rFonts w:ascii="Calibri" w:hAnsi="Calibri" w:cs="Calibri"/>
        </w:rPr>
        <w:t>бесплатное</w:t>
      </w:r>
      <w:proofErr w:type="gramEnd"/>
      <w:r>
        <w:rPr>
          <w:rFonts w:ascii="Calibri" w:hAnsi="Calibri" w:cs="Calibri"/>
        </w:rPr>
        <w:t xml:space="preserve"> осуществляется при наличии свободных мест, финансируемых за счет бюджетных ассигнований федерального бюджета, бюджетов субъектов Российской Федерации и местных бюджетов по соответствующей образовательной программе по профессии, специальности, направлению подготовки и форме обучения на соответствующем курсе (далее - вакантные бюджетные места).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Количество вакантных бюджетных мест определяется образовательной организацией как разница между контрольными цифрами соответствующего года приема (количество мест приема на первый год обучения) и фактическим количеством обучающихся в образовательной организации по соответствующей образовательной программе по профессии, специальности, направлению подготовки и форме обучения на соответствующем курсе не менее двух раз в год (по окончании семестра).</w:t>
      </w:r>
      <w:proofErr w:type="gramEnd"/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Сроки подачи обучающимися заявлений на переход с платного обучения на </w:t>
      </w:r>
      <w:proofErr w:type="gramStart"/>
      <w:r>
        <w:rPr>
          <w:rFonts w:ascii="Calibri" w:hAnsi="Calibri" w:cs="Calibri"/>
        </w:rPr>
        <w:t>бесплатное</w:t>
      </w:r>
      <w:proofErr w:type="gramEnd"/>
      <w:r>
        <w:rPr>
          <w:rFonts w:ascii="Calibri" w:hAnsi="Calibri" w:cs="Calibri"/>
        </w:rPr>
        <w:t xml:space="preserve"> при наличии вакантных бюджетных мест устанавливаются образовательной организацией самостоятельно.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proofErr w:type="gramStart"/>
      <w:r>
        <w:rPr>
          <w:rFonts w:ascii="Calibri" w:hAnsi="Calibri" w:cs="Calibri"/>
        </w:rPr>
        <w:t>Образовательной организацией обеспечивается открытость информации о количестве вакантных бюджетных мест для перехода с платного обучения на бесплатное, сроках подачи обучающимися заявлений на переход с платного обучения на бесплатное путем размещения указанной информации в информационно-телекоммуникационных сетях, в том числе на официальном сайте образовательной организации в сети "Интернет".</w:t>
      </w:r>
      <w:proofErr w:type="gramEnd"/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Право на переход с платного обучения на бесплатное имеет лицо, обучающееся в образовательной организации на основании договора об оказании платных образовательных услуг, не имеющее на момент подачи заявления академической задолженности, дисциплинарных взысканий, задолженности по оплате обучения, при наличии одного из следующих условий: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сдачи экзаменов за два семестра обучения, предшествующих подаче заявления, на оценку "отлично";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отнесения к следующим категориям граждан &lt;1&gt;: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З</w:t>
      </w:r>
      <w:proofErr w:type="gramEnd"/>
      <w:r>
        <w:rPr>
          <w:rFonts w:ascii="Calibri" w:hAnsi="Calibri" w:cs="Calibri"/>
        </w:rPr>
        <w:t>а исключением иностранных граждан, если международным договором Российской Федерации не предусмотрено иное.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детей-сирот и детей, оставшихся без попечения родителей, а также лицам из числа детей-сирот и детей, оставшихся без попечения родителей;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граждан в возрасте до двадцати лет, имеющих только одного родителя - инвалида I группы, если среднедушевой доход </w:t>
      </w:r>
      <w:proofErr w:type="gramStart"/>
      <w:r>
        <w:rPr>
          <w:rFonts w:ascii="Calibri" w:hAnsi="Calibri" w:cs="Calibri"/>
        </w:rPr>
        <w:t>семьи</w:t>
      </w:r>
      <w:proofErr w:type="gramEnd"/>
      <w:r>
        <w:rPr>
          <w:rFonts w:ascii="Calibri" w:hAnsi="Calibri" w:cs="Calibri"/>
        </w:rPr>
        <w:t xml:space="preserve"> ниже величины прожиточного минимума, установленного в соответствующем субъекте Российской Федерации;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утраты </w:t>
      </w:r>
      <w:proofErr w:type="gramStart"/>
      <w:r>
        <w:rPr>
          <w:rFonts w:ascii="Calibri" w:hAnsi="Calibri" w:cs="Calibri"/>
        </w:rPr>
        <w:t>обучающимся</w:t>
      </w:r>
      <w:proofErr w:type="gramEnd"/>
      <w:r>
        <w:rPr>
          <w:rFonts w:ascii="Calibri" w:hAnsi="Calibri" w:cs="Calibri"/>
        </w:rPr>
        <w:t xml:space="preserve"> в период обучения одного или обоих родителей (законных представителей) или единственного родителя (законного представителя).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</w:t>
      </w:r>
      <w:proofErr w:type="gramStart"/>
      <w:r>
        <w:rPr>
          <w:rFonts w:ascii="Calibri" w:hAnsi="Calibri" w:cs="Calibri"/>
        </w:rPr>
        <w:t xml:space="preserve">Решение о переходе обучающегося с платного обучения на бесплатное принимается специально создаваемой образовательной организацией комиссией (далее - Комиссия) с учетом </w:t>
      </w:r>
      <w:r>
        <w:rPr>
          <w:rFonts w:ascii="Calibri" w:hAnsi="Calibri" w:cs="Calibri"/>
        </w:rPr>
        <w:lastRenderedPageBreak/>
        <w:t>мнения представителя студенческого совета образовательной организации.</w:t>
      </w:r>
      <w:proofErr w:type="gramEnd"/>
      <w:r>
        <w:rPr>
          <w:rFonts w:ascii="Calibri" w:hAnsi="Calibri" w:cs="Calibri"/>
        </w:rPr>
        <w:t xml:space="preserve"> Состав, полномочия и порядок деятельности Комиссии определяется образовательной организацией самостоятельно.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Материалы для работы Комиссии представляют структурные подразделения образовательной организации, в которые поступили от </w:t>
      </w:r>
      <w:proofErr w:type="gramStart"/>
      <w:r>
        <w:rPr>
          <w:rFonts w:ascii="Calibri" w:hAnsi="Calibri" w:cs="Calibri"/>
        </w:rPr>
        <w:t>обучающихся</w:t>
      </w:r>
      <w:proofErr w:type="gramEnd"/>
      <w:r>
        <w:rPr>
          <w:rFonts w:ascii="Calibri" w:hAnsi="Calibri" w:cs="Calibri"/>
        </w:rPr>
        <w:t xml:space="preserve"> заявления о переходе с платного обучения на бесплатное.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</w:t>
      </w:r>
      <w:proofErr w:type="gramStart"/>
      <w:r>
        <w:rPr>
          <w:rFonts w:ascii="Calibri" w:hAnsi="Calibri" w:cs="Calibri"/>
        </w:rPr>
        <w:t>Обучающийся, желающий перейти на вакантное бюджетное место, представляет в структурное подразделение образовательной организации, в котором он обучается, мотивированное заявление на имя руководителя образовательной организации о переходе с платного обучения на бесплатное.</w:t>
      </w:r>
      <w:proofErr w:type="gramEnd"/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заявлению </w:t>
      </w:r>
      <w:proofErr w:type="gramStart"/>
      <w:r>
        <w:rPr>
          <w:rFonts w:ascii="Calibri" w:hAnsi="Calibri" w:cs="Calibri"/>
        </w:rPr>
        <w:t>обучающегося</w:t>
      </w:r>
      <w:proofErr w:type="gramEnd"/>
      <w:r>
        <w:rPr>
          <w:rFonts w:ascii="Calibri" w:hAnsi="Calibri" w:cs="Calibri"/>
        </w:rPr>
        <w:t xml:space="preserve"> прилагаются следующие документы: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а) подтверждающие отнесение данного обучающегося к указанным в подпунктах "б" - "в" пункта 6 настоящего Порядка категориям граждан (в случае отсутствия в личном деле обучающегося);</w:t>
      </w:r>
      <w:proofErr w:type="gramEnd"/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подтверждающие особые достижения в учебной, научно-исследовательской, общественной, культурно-творческой и спортивной деятельности образовательной организации (при наличии).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</w:t>
      </w:r>
      <w:proofErr w:type="gramStart"/>
      <w:r>
        <w:rPr>
          <w:rFonts w:ascii="Calibri" w:hAnsi="Calibri" w:cs="Calibri"/>
        </w:rPr>
        <w:t>Структурное подразделение образовательной организации в пятидневный срок с момента поступления заявления от обучающегося визирует указанное заявление и передает заявление в Комиссию с прилагаемыми к нему документами, а также информацией структурного подразделения образовательной организации, содержащей сведения: о результатах промежуточной аттестации обучающегося за два семестра, предшествующих подаче им заявления о переходе с платного обучения на бесплатное;</w:t>
      </w:r>
      <w:proofErr w:type="gramEnd"/>
      <w:r>
        <w:rPr>
          <w:rFonts w:ascii="Calibri" w:hAnsi="Calibri" w:cs="Calibri"/>
        </w:rPr>
        <w:t xml:space="preserve"> об отсутствии дисциплинарных взысканий; об отсутствии задолженности по оплате обучения (далее - информация).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При рассмотрении Комиссией заявлений обучающихся приоритет отдается: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а) в первую очередь - обучающимся, соответствующим условию, указанному в подпункте "а" пункта 6 настоящего Порядка;</w:t>
      </w:r>
      <w:proofErr w:type="gramEnd"/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во вторую очередь - обучающимся, соответствующим условию, указанному в подпункте "б" пункта 6 настоящего Порядка;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в третью очередь - обучающимся, соответствующим условию, указанному в подпункте "в" пункта 6 настоящего Порядка.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При наличии двух и более кандидатов одной очереди на одно вакантное бюджетное место приоритет отдается: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в первую очередь - обучающимся, имеющим более высокие результаты по итогам промежуточной аттестации двух семестров, предшествующих подаче заявления о переходе с платного обучения на </w:t>
      </w:r>
      <w:proofErr w:type="gramStart"/>
      <w:r>
        <w:rPr>
          <w:rFonts w:ascii="Calibri" w:hAnsi="Calibri" w:cs="Calibri"/>
        </w:rPr>
        <w:t>бесплатное</w:t>
      </w:r>
      <w:proofErr w:type="gramEnd"/>
      <w:r>
        <w:rPr>
          <w:rFonts w:ascii="Calibri" w:hAnsi="Calibri" w:cs="Calibri"/>
        </w:rPr>
        <w:t>;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во вторую очередь - </w:t>
      </w:r>
      <w:proofErr w:type="gramStart"/>
      <w:r>
        <w:rPr>
          <w:rFonts w:ascii="Calibri" w:hAnsi="Calibri" w:cs="Calibri"/>
        </w:rPr>
        <w:t>обучающимся</w:t>
      </w:r>
      <w:proofErr w:type="gramEnd"/>
      <w:r>
        <w:rPr>
          <w:rFonts w:ascii="Calibri" w:hAnsi="Calibri" w:cs="Calibri"/>
        </w:rPr>
        <w:t>, имеющим особые достижения в учебной, научно-исследовательской, общественной, культурно-творческой и спортивной деятельности образовательной организации.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наличии двух и более кандидатов первой очереди на одно вакантное бюджетное место приоритет отдается </w:t>
      </w:r>
      <w:proofErr w:type="gramStart"/>
      <w:r>
        <w:rPr>
          <w:rFonts w:ascii="Calibri" w:hAnsi="Calibri" w:cs="Calibri"/>
        </w:rPr>
        <w:t>обучающимся</w:t>
      </w:r>
      <w:proofErr w:type="gramEnd"/>
      <w:r>
        <w:rPr>
          <w:rFonts w:ascii="Calibri" w:hAnsi="Calibri" w:cs="Calibri"/>
        </w:rPr>
        <w:t>, имеющим особые достижения в учебной, научно-исследовательской, общественной, культурно-творческой и спортивной деятельности образовательной организации.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В результате рассмотрения заявления обучающегося, прилагаемых к нему документов и информации структурного подразделения Комиссией принимается одно из следующих решений: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 переходе обучающегося с платного обучения на </w:t>
      </w:r>
      <w:proofErr w:type="gramStart"/>
      <w:r>
        <w:rPr>
          <w:rFonts w:ascii="Calibri" w:hAnsi="Calibri" w:cs="Calibri"/>
        </w:rPr>
        <w:t>бесплатное</w:t>
      </w:r>
      <w:proofErr w:type="gramEnd"/>
      <w:r>
        <w:rPr>
          <w:rFonts w:ascii="Calibri" w:hAnsi="Calibri" w:cs="Calibri"/>
        </w:rPr>
        <w:t>;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 отказе в переходе обучающегося с платного обучения на </w:t>
      </w:r>
      <w:proofErr w:type="gramStart"/>
      <w:r>
        <w:rPr>
          <w:rFonts w:ascii="Calibri" w:hAnsi="Calibri" w:cs="Calibri"/>
        </w:rPr>
        <w:t>бесплатное</w:t>
      </w:r>
      <w:proofErr w:type="gramEnd"/>
      <w:r>
        <w:rPr>
          <w:rFonts w:ascii="Calibri" w:hAnsi="Calibri" w:cs="Calibri"/>
        </w:rPr>
        <w:t>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13. </w:t>
      </w:r>
      <w:proofErr w:type="gramStart"/>
      <w:r>
        <w:rPr>
          <w:rFonts w:ascii="Calibri" w:hAnsi="Calibri" w:cs="Calibri"/>
        </w:rPr>
        <w:t>Решение о переходе обучающегося с платного обучения на бесплатное принимается Комиссией с учетом количества вакантных бюджетных мест и приоритетов, расставленных в соответствии с пунктами 10 и 11 настоящего Порядка.</w:t>
      </w:r>
      <w:proofErr w:type="gramEnd"/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14. При заполнении имеющихся вакантных мест с учетом приоритетов, расставленных в соответствии с пунктами 10 и 11 настоящего Порядка, в отношении оставшихся заявлений обучающихся Комиссией принимается решение об отказе в переходе с платного обучения </w:t>
      </w:r>
      <w:proofErr w:type="gramStart"/>
      <w:r>
        <w:rPr>
          <w:rFonts w:ascii="Calibri" w:hAnsi="Calibri" w:cs="Calibri"/>
        </w:rPr>
        <w:t>на</w:t>
      </w:r>
      <w:proofErr w:type="gramEnd"/>
      <w:r>
        <w:rPr>
          <w:rFonts w:ascii="Calibri" w:hAnsi="Calibri" w:cs="Calibri"/>
        </w:rPr>
        <w:t xml:space="preserve"> бесплатное.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Решение Комиссии доводится до сведения обучающихся путем размещения протокола заседания Комиссии в информационно-телекоммуникационных сетях, в том числе на официальном сайте образовательной организации в сети "Интернет".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16. Переход с платного обучения на </w:t>
      </w:r>
      <w:proofErr w:type="gramStart"/>
      <w:r>
        <w:rPr>
          <w:rFonts w:ascii="Calibri" w:hAnsi="Calibri" w:cs="Calibri"/>
        </w:rPr>
        <w:t>бесплатное</w:t>
      </w:r>
      <w:proofErr w:type="gramEnd"/>
      <w:r>
        <w:rPr>
          <w:rFonts w:ascii="Calibri" w:hAnsi="Calibri" w:cs="Calibri"/>
        </w:rPr>
        <w:t xml:space="preserve"> оформляется распорядительным актом образовательной организации, изданным руководителем образовательной организации или уполномоченным им лицом, не позднее 10 календарных дней с даты принятия Комиссией решения о таком переходе.</w:t>
      </w:r>
    </w:p>
    <w:p w:rsidR="00791331" w:rsidRDefault="007913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91331" w:rsidRDefault="0079133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027B22" w:rsidRDefault="00027B22"/>
    <w:sectPr w:rsidR="00027B22" w:rsidSect="0079133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331"/>
    <w:rsid w:val="00027B22"/>
    <w:rsid w:val="00791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1308</Words>
  <Characters>7457</Characters>
  <Application>Microsoft Office Word</Application>
  <DocSecurity>0</DocSecurity>
  <Lines>62</Lines>
  <Paragraphs>17</Paragraphs>
  <ScaleCrop>false</ScaleCrop>
  <Company/>
  <LinksUpToDate>false</LinksUpToDate>
  <CharactersWithSpaces>8748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2013-07-26T06:44:00Z</cp:lastPrinted>
  <dcterms:created xsi:type="dcterms:W3CDTF">2013-07-26T06:43:00Z</dcterms:created>
  <dcterms:modified xsi:type="dcterms:W3CDTF">2013-07-26T06:46:00Z</dcterms:modified>
</cp:coreProperties>
</file>