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2DD" w:rsidRDefault="004832DD">
      <w:pPr>
        <w:widowControl w:val="0"/>
        <w:autoSpaceDE w:val="0"/>
        <w:autoSpaceDN w:val="0"/>
        <w:adjustRightInd w:val="0"/>
        <w:spacing w:after="0" w:line="240" w:lineRule="auto"/>
        <w:jc w:val="both"/>
        <w:outlineLvl w:val="0"/>
        <w:rPr>
          <w:rFonts w:ascii="Calibri" w:hAnsi="Calibri" w:cs="Calibri"/>
        </w:rPr>
      </w:pPr>
    </w:p>
    <w:p w:rsidR="004832DD" w:rsidRDefault="004832DD">
      <w:pPr>
        <w:widowControl w:val="0"/>
        <w:autoSpaceDE w:val="0"/>
        <w:autoSpaceDN w:val="0"/>
        <w:adjustRightInd w:val="0"/>
        <w:spacing w:after="0" w:line="240" w:lineRule="auto"/>
        <w:outlineLvl w:val="0"/>
        <w:rPr>
          <w:rFonts w:ascii="Calibri" w:hAnsi="Calibri" w:cs="Calibri"/>
        </w:rPr>
      </w:pPr>
      <w:bookmarkStart w:id="0" w:name="Par1"/>
      <w:bookmarkEnd w:id="0"/>
      <w:r>
        <w:rPr>
          <w:rFonts w:ascii="Calibri" w:hAnsi="Calibri" w:cs="Calibri"/>
        </w:rPr>
        <w:t>Зарегистрировано в Минюсте России 24 февраля 2014 г. N 31402</w:t>
      </w:r>
    </w:p>
    <w:p w:rsidR="004832DD" w:rsidRDefault="004832D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4832DD" w:rsidRDefault="004832DD">
      <w:pPr>
        <w:widowControl w:val="0"/>
        <w:autoSpaceDE w:val="0"/>
        <w:autoSpaceDN w:val="0"/>
        <w:adjustRightInd w:val="0"/>
        <w:spacing w:after="0" w:line="240" w:lineRule="auto"/>
        <w:jc w:val="both"/>
        <w:rPr>
          <w:rFonts w:ascii="Calibri" w:hAnsi="Calibri" w:cs="Calibri"/>
        </w:rPr>
      </w:pPr>
    </w:p>
    <w:p w:rsidR="004832DD" w:rsidRDefault="004832D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МИНИСТЕРСТВО ОБРАЗОВАНИЯ И НАУКИ РОССИЙСКОЙ ФЕДЕРАЦИИ</w:t>
      </w:r>
    </w:p>
    <w:p w:rsidR="004832DD" w:rsidRDefault="004832DD">
      <w:pPr>
        <w:widowControl w:val="0"/>
        <w:autoSpaceDE w:val="0"/>
        <w:autoSpaceDN w:val="0"/>
        <w:adjustRightInd w:val="0"/>
        <w:spacing w:after="0" w:line="240" w:lineRule="auto"/>
        <w:jc w:val="center"/>
        <w:rPr>
          <w:rFonts w:ascii="Calibri" w:hAnsi="Calibri" w:cs="Calibri"/>
          <w:b/>
          <w:bCs/>
        </w:rPr>
      </w:pPr>
    </w:p>
    <w:p w:rsidR="004832DD" w:rsidRDefault="004832D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ПРИКАЗ</w:t>
      </w:r>
    </w:p>
    <w:p w:rsidR="004832DD" w:rsidRDefault="004832D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19 декабря 2013 г. N 1367</w:t>
      </w:r>
    </w:p>
    <w:p w:rsidR="004832DD" w:rsidRDefault="004832DD">
      <w:pPr>
        <w:widowControl w:val="0"/>
        <w:autoSpaceDE w:val="0"/>
        <w:autoSpaceDN w:val="0"/>
        <w:adjustRightInd w:val="0"/>
        <w:spacing w:after="0" w:line="240" w:lineRule="auto"/>
        <w:jc w:val="center"/>
        <w:rPr>
          <w:rFonts w:ascii="Calibri" w:hAnsi="Calibri" w:cs="Calibri"/>
          <w:b/>
          <w:bCs/>
        </w:rPr>
      </w:pPr>
    </w:p>
    <w:p w:rsidR="004832DD" w:rsidRDefault="004832D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ПОРЯДКА</w:t>
      </w:r>
    </w:p>
    <w:p w:rsidR="004832DD" w:rsidRDefault="004832D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ОРГАНИЗАЦИИ И ОСУЩЕСТВЛЕНИЯ ОБРАЗОВАТЕЛЬНОЙ ДЕЯТЕЛЬНОСТИ</w:t>
      </w:r>
    </w:p>
    <w:p w:rsidR="004832DD" w:rsidRDefault="004832D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ОБРАЗОВАТЕЛЬНЫМ ПРОГРАММАМ ВЫСШЕГО ОБРАЗОВАНИЯ</w:t>
      </w:r>
    </w:p>
    <w:p w:rsidR="004832DD" w:rsidRDefault="004832D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ПРОГРАММАМ БАКАЛАВРИАТА, ПРОГРАММАМ СПЕЦИАЛИТЕТА,</w:t>
      </w:r>
    </w:p>
    <w:p w:rsidR="004832DD" w:rsidRDefault="004832D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ПРОГРАММАМ МАГИСТРАТУРЫ</w:t>
      </w:r>
    </w:p>
    <w:p w:rsidR="004832DD" w:rsidRDefault="004832DD">
      <w:pPr>
        <w:widowControl w:val="0"/>
        <w:autoSpaceDE w:val="0"/>
        <w:autoSpaceDN w:val="0"/>
        <w:adjustRightInd w:val="0"/>
        <w:spacing w:after="0" w:line="240" w:lineRule="auto"/>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4" w:history="1">
        <w:r>
          <w:rPr>
            <w:rFonts w:ascii="Calibri" w:hAnsi="Calibri" w:cs="Calibri"/>
            <w:color w:val="0000FF"/>
          </w:rPr>
          <w:t>частью 11 статьи 13</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30, ст. 4036; </w:t>
      </w:r>
      <w:proofErr w:type="gramStart"/>
      <w:r>
        <w:rPr>
          <w:rFonts w:ascii="Calibri" w:hAnsi="Calibri" w:cs="Calibri"/>
        </w:rPr>
        <w:t xml:space="preserve">N 48, ст. 6165) и </w:t>
      </w:r>
      <w:hyperlink r:id="rId5" w:history="1">
        <w:r>
          <w:rPr>
            <w:rFonts w:ascii="Calibri" w:hAnsi="Calibri" w:cs="Calibri"/>
            <w:color w:val="0000FF"/>
          </w:rPr>
          <w:t>подпунктом 5.2.6</w:t>
        </w:r>
      </w:hyperlink>
      <w:r>
        <w:rPr>
          <w:rFonts w:ascii="Calibri" w:hAnsi="Calibri" w:cs="Calibri"/>
        </w:rP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приказываю:</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Утвердить прилагаемый </w:t>
      </w:r>
      <w:hyperlink w:anchor="Par33" w:history="1">
        <w:r>
          <w:rPr>
            <w:rFonts w:ascii="Calibri" w:hAnsi="Calibri" w:cs="Calibri"/>
            <w:color w:val="0000FF"/>
          </w:rPr>
          <w:t>Порядок</w:t>
        </w:r>
      </w:hyperlink>
      <w:r>
        <w:rPr>
          <w:rFonts w:ascii="Calibri" w:hAnsi="Calibri" w:cs="Calibri"/>
        </w:rPr>
        <w:t xml:space="preserve"> организации и осуществления образовательной деятельности по образовательным программам высшего образования -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программам магистратуры.</w:t>
      </w:r>
    </w:p>
    <w:p w:rsidR="004832DD" w:rsidRDefault="004832DD">
      <w:pPr>
        <w:widowControl w:val="0"/>
        <w:autoSpaceDE w:val="0"/>
        <w:autoSpaceDN w:val="0"/>
        <w:adjustRightInd w:val="0"/>
        <w:spacing w:after="0" w:line="240" w:lineRule="auto"/>
        <w:jc w:val="both"/>
        <w:rPr>
          <w:rFonts w:ascii="Calibri" w:hAnsi="Calibri" w:cs="Calibri"/>
        </w:rPr>
      </w:pPr>
    </w:p>
    <w:p w:rsidR="004832DD" w:rsidRDefault="004832DD">
      <w:pPr>
        <w:widowControl w:val="0"/>
        <w:autoSpaceDE w:val="0"/>
        <w:autoSpaceDN w:val="0"/>
        <w:adjustRightInd w:val="0"/>
        <w:spacing w:after="0" w:line="240" w:lineRule="auto"/>
        <w:jc w:val="right"/>
        <w:rPr>
          <w:rFonts w:ascii="Calibri" w:hAnsi="Calibri" w:cs="Calibri"/>
        </w:rPr>
      </w:pPr>
      <w:r>
        <w:rPr>
          <w:rFonts w:ascii="Calibri" w:hAnsi="Calibri" w:cs="Calibri"/>
        </w:rPr>
        <w:t>Министр</w:t>
      </w:r>
    </w:p>
    <w:p w:rsidR="004832DD" w:rsidRDefault="004832DD">
      <w:pPr>
        <w:widowControl w:val="0"/>
        <w:autoSpaceDE w:val="0"/>
        <w:autoSpaceDN w:val="0"/>
        <w:adjustRightInd w:val="0"/>
        <w:spacing w:after="0" w:line="240" w:lineRule="auto"/>
        <w:jc w:val="right"/>
        <w:rPr>
          <w:rFonts w:ascii="Calibri" w:hAnsi="Calibri" w:cs="Calibri"/>
        </w:rPr>
      </w:pPr>
      <w:r>
        <w:rPr>
          <w:rFonts w:ascii="Calibri" w:hAnsi="Calibri" w:cs="Calibri"/>
        </w:rPr>
        <w:t>Д.В.ЛИВАНОВ</w:t>
      </w:r>
    </w:p>
    <w:p w:rsidR="004832DD" w:rsidRDefault="004832DD">
      <w:pPr>
        <w:widowControl w:val="0"/>
        <w:autoSpaceDE w:val="0"/>
        <w:autoSpaceDN w:val="0"/>
        <w:adjustRightInd w:val="0"/>
        <w:spacing w:after="0" w:line="240" w:lineRule="auto"/>
        <w:jc w:val="right"/>
        <w:rPr>
          <w:rFonts w:ascii="Calibri" w:hAnsi="Calibri" w:cs="Calibri"/>
        </w:rPr>
      </w:pPr>
    </w:p>
    <w:p w:rsidR="004832DD" w:rsidRDefault="004832DD">
      <w:pPr>
        <w:widowControl w:val="0"/>
        <w:autoSpaceDE w:val="0"/>
        <w:autoSpaceDN w:val="0"/>
        <w:adjustRightInd w:val="0"/>
        <w:spacing w:after="0" w:line="240" w:lineRule="auto"/>
        <w:jc w:val="right"/>
        <w:outlineLvl w:val="0"/>
        <w:rPr>
          <w:rFonts w:ascii="Calibri" w:hAnsi="Calibri" w:cs="Calibri"/>
        </w:rPr>
      </w:pPr>
      <w:bookmarkStart w:id="1" w:name="Par25"/>
      <w:bookmarkEnd w:id="1"/>
      <w:r>
        <w:rPr>
          <w:rFonts w:ascii="Calibri" w:hAnsi="Calibri" w:cs="Calibri"/>
        </w:rPr>
        <w:t>Приложение</w:t>
      </w:r>
    </w:p>
    <w:p w:rsidR="004832DD" w:rsidRDefault="004832DD">
      <w:pPr>
        <w:widowControl w:val="0"/>
        <w:autoSpaceDE w:val="0"/>
        <w:autoSpaceDN w:val="0"/>
        <w:adjustRightInd w:val="0"/>
        <w:spacing w:after="0" w:line="240" w:lineRule="auto"/>
        <w:jc w:val="right"/>
        <w:rPr>
          <w:rFonts w:ascii="Calibri" w:hAnsi="Calibri" w:cs="Calibri"/>
        </w:rPr>
      </w:pPr>
    </w:p>
    <w:p w:rsidR="004832DD" w:rsidRDefault="004832DD">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w:t>
      </w:r>
    </w:p>
    <w:p w:rsidR="004832DD" w:rsidRDefault="004832DD">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w:t>
      </w:r>
    </w:p>
    <w:p w:rsidR="004832DD" w:rsidRDefault="004832DD">
      <w:pPr>
        <w:widowControl w:val="0"/>
        <w:autoSpaceDE w:val="0"/>
        <w:autoSpaceDN w:val="0"/>
        <w:adjustRightInd w:val="0"/>
        <w:spacing w:after="0" w:line="240" w:lineRule="auto"/>
        <w:jc w:val="right"/>
        <w:rPr>
          <w:rFonts w:ascii="Calibri" w:hAnsi="Calibri" w:cs="Calibri"/>
        </w:rPr>
      </w:pPr>
      <w:r>
        <w:rPr>
          <w:rFonts w:ascii="Calibri" w:hAnsi="Calibri" w:cs="Calibri"/>
        </w:rPr>
        <w:t>Министерства образования и науки</w:t>
      </w:r>
    </w:p>
    <w:p w:rsidR="004832DD" w:rsidRDefault="004832DD">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4832DD" w:rsidRDefault="004832DD">
      <w:pPr>
        <w:widowControl w:val="0"/>
        <w:autoSpaceDE w:val="0"/>
        <w:autoSpaceDN w:val="0"/>
        <w:adjustRightInd w:val="0"/>
        <w:spacing w:after="0" w:line="240" w:lineRule="auto"/>
        <w:jc w:val="right"/>
        <w:rPr>
          <w:rFonts w:ascii="Calibri" w:hAnsi="Calibri" w:cs="Calibri"/>
        </w:rPr>
      </w:pPr>
      <w:r>
        <w:rPr>
          <w:rFonts w:ascii="Calibri" w:hAnsi="Calibri" w:cs="Calibri"/>
        </w:rPr>
        <w:t>от 19.12.2013 N 1367</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jc w:val="center"/>
        <w:rPr>
          <w:rFonts w:ascii="Calibri" w:hAnsi="Calibri" w:cs="Calibri"/>
          <w:b/>
          <w:bCs/>
        </w:rPr>
      </w:pPr>
      <w:bookmarkStart w:id="2" w:name="Par33"/>
      <w:bookmarkEnd w:id="2"/>
      <w:r>
        <w:rPr>
          <w:rFonts w:ascii="Calibri" w:hAnsi="Calibri" w:cs="Calibri"/>
          <w:b/>
          <w:bCs/>
        </w:rPr>
        <w:t>ПОРЯДОК</w:t>
      </w:r>
    </w:p>
    <w:p w:rsidR="004832DD" w:rsidRDefault="004832D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ОРГАНИЗАЦИИ И ОСУЩЕСТВЛЕНИЯ ОБРАЗОВАТЕЛЬНОЙ ДЕЯТЕЛЬНОСТИ</w:t>
      </w:r>
    </w:p>
    <w:p w:rsidR="004832DD" w:rsidRDefault="004832D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ОБРАЗОВАТЕЛЬНЫМ ПРОГРАММАМ ВЫСШЕГО ОБРАЗОВАНИЯ</w:t>
      </w:r>
    </w:p>
    <w:p w:rsidR="004832DD" w:rsidRDefault="004832D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ПРОГРАММАМ БАКАЛАВРИАТА, ПРОГРАММАМ СПЕЦИАЛИТЕТА,</w:t>
      </w:r>
    </w:p>
    <w:p w:rsidR="004832DD" w:rsidRDefault="004832D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ПРОГРАММАМ МАГИСТРАТУРЫ</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jc w:val="center"/>
        <w:outlineLvl w:val="1"/>
        <w:rPr>
          <w:rFonts w:ascii="Calibri" w:hAnsi="Calibri" w:cs="Calibri"/>
        </w:rPr>
      </w:pPr>
      <w:bookmarkStart w:id="3" w:name="Par39"/>
      <w:bookmarkEnd w:id="3"/>
      <w:r>
        <w:rPr>
          <w:rFonts w:ascii="Calibri" w:hAnsi="Calibri" w:cs="Calibri"/>
        </w:rPr>
        <w:t>I. Общие положения</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 xml:space="preserve">Настоящий Порядок организации и осуществления образовательной деятельности по образовательным программам высшего образования -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xml:space="preserve">, программам магистратуры (далее - Порядок) определяет правила организации и осуществления образовательной деятельности по образовательным программам высшего образования -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программам магистратуры (далее - образовательные программы), в том числе особенности организации образовательной деятельности для обучающихся с ограниченными возможностями здоровья.</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Программы </w:t>
      </w:r>
      <w:proofErr w:type="spellStart"/>
      <w:r>
        <w:rPr>
          <w:rFonts w:ascii="Calibri" w:hAnsi="Calibri" w:cs="Calibri"/>
        </w:rPr>
        <w:t>бакалавриата</w:t>
      </w:r>
      <w:proofErr w:type="spellEnd"/>
      <w:r>
        <w:rPr>
          <w:rFonts w:ascii="Calibri" w:hAnsi="Calibri" w:cs="Calibri"/>
        </w:rPr>
        <w:t xml:space="preserve"> и программы </w:t>
      </w:r>
      <w:proofErr w:type="spellStart"/>
      <w:r>
        <w:rPr>
          <w:rFonts w:ascii="Calibri" w:hAnsi="Calibri" w:cs="Calibri"/>
        </w:rPr>
        <w:t>специалитета</w:t>
      </w:r>
      <w:proofErr w:type="spellEnd"/>
      <w:r>
        <w:rPr>
          <w:rFonts w:ascii="Calibri" w:hAnsi="Calibri" w:cs="Calibri"/>
        </w:rPr>
        <w:t xml:space="preserve"> реализуются образовательными организациями высшего образования, программы магистратуры - образовательными организациями высшего образования и научными организациями (далее вместе - организации) в целях создания студентам (курсантам) (далее - обучающиеся) условий для приобретения необходимого для осуществления профессиональной деятельности уровня знаний, умений, навыков, опыта деятельности.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 xml:space="preserve">Образовательные программы самостоятельно разрабатываются и утверждаются организацией </w:t>
      </w:r>
      <w:r>
        <w:rPr>
          <w:rFonts w:ascii="Calibri" w:hAnsi="Calibri" w:cs="Calibri"/>
        </w:rPr>
        <w:lastRenderedPageBreak/>
        <w:t xml:space="preserve">&lt;1&gt;. Имеющие государственную аккредитацию образовательные программы разрабатываются организацией в соответствии с федеральными государственными образовательными стандартами и с учетом соответствующих примерных основных образовательных программ, а при наличии образовательных стандартов, утвержденных образовательной организацией высшего образования, имеющей в соответствии с Федеральным </w:t>
      </w:r>
      <w:hyperlink r:id="rId6" w:history="1">
        <w:r>
          <w:rPr>
            <w:rFonts w:ascii="Calibri" w:hAnsi="Calibri" w:cs="Calibri"/>
            <w:color w:val="0000FF"/>
          </w:rPr>
          <w:t>законом</w:t>
        </w:r>
      </w:hyperlink>
      <w:r>
        <w:rPr>
          <w:rFonts w:ascii="Calibri" w:hAnsi="Calibri" w:cs="Calibri"/>
        </w:rPr>
        <w:t xml:space="preserve"> от 29 декабря 2012 г. N 273-ФЗ "Об образовании в Российской Федерации", право самостоятельно</w:t>
      </w:r>
      <w:proofErr w:type="gramEnd"/>
      <w:r>
        <w:rPr>
          <w:rFonts w:ascii="Calibri" w:hAnsi="Calibri" w:cs="Calibri"/>
        </w:rPr>
        <w:t xml:space="preserve"> разрабатывать и утверждать образовательные стандарты (далее соответственно - образовательные стандарты, утвержденные самостоятельно, Федеральный закон), - в соответствии с такими образовательными стандартами.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7" w:history="1">
        <w:r>
          <w:rPr>
            <w:rFonts w:ascii="Calibri" w:hAnsi="Calibri" w:cs="Calibri"/>
            <w:color w:val="0000FF"/>
          </w:rPr>
          <w:t>Часть 5 статьи 12</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К освоению программ </w:t>
      </w:r>
      <w:proofErr w:type="spellStart"/>
      <w:r>
        <w:rPr>
          <w:rFonts w:ascii="Calibri" w:hAnsi="Calibri" w:cs="Calibri"/>
        </w:rPr>
        <w:t>бакалавриата</w:t>
      </w:r>
      <w:proofErr w:type="spellEnd"/>
      <w:r>
        <w:rPr>
          <w:rFonts w:ascii="Calibri" w:hAnsi="Calibri" w:cs="Calibri"/>
        </w:rPr>
        <w:t xml:space="preserve"> или программ </w:t>
      </w:r>
      <w:proofErr w:type="spellStart"/>
      <w:r>
        <w:rPr>
          <w:rFonts w:ascii="Calibri" w:hAnsi="Calibri" w:cs="Calibri"/>
        </w:rPr>
        <w:t>специалитета</w:t>
      </w:r>
      <w:proofErr w:type="spellEnd"/>
      <w:r>
        <w:rPr>
          <w:rFonts w:ascii="Calibri" w:hAnsi="Calibri" w:cs="Calibri"/>
        </w:rPr>
        <w:t xml:space="preserve"> допускаются лица, имеющие среднее общее образование &lt;1&gt;.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8" w:history="1">
        <w:r>
          <w:rPr>
            <w:rFonts w:ascii="Calibri" w:hAnsi="Calibri" w:cs="Calibri"/>
            <w:color w:val="0000FF"/>
          </w:rPr>
          <w:t>Часть 2 статьи 69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освоению программ магистратуры допускаются лица, имеющие высшее образование любого уровня &lt;1&gt;.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9" w:history="1">
        <w:r>
          <w:rPr>
            <w:rFonts w:ascii="Calibri" w:hAnsi="Calibri" w:cs="Calibri"/>
            <w:color w:val="0000FF"/>
          </w:rPr>
          <w:t>Часть 3 статьи 69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 xml:space="preserve">Особенности организации и осуществления образовательной деятельности по образовательным программам в области подготовки кадров в интересах обороны и безопасности государства, обеспечения законности и правопорядка, а также деятельности федеральных государственных организаций, осуществляющих образовательную деятельность по образовательным программам и находящихся в ведении федеральных государственных органов, указанных в </w:t>
      </w:r>
      <w:hyperlink r:id="rId10" w:history="1">
        <w:r>
          <w:rPr>
            <w:rFonts w:ascii="Calibri" w:hAnsi="Calibri" w:cs="Calibri"/>
            <w:color w:val="0000FF"/>
          </w:rPr>
          <w:t>части 1 статьи 81</w:t>
        </w:r>
      </w:hyperlink>
      <w:r>
        <w:rPr>
          <w:rFonts w:ascii="Calibri" w:hAnsi="Calibri" w:cs="Calibri"/>
        </w:rPr>
        <w:t xml:space="preserve"> Федерального закона, устанавливаются соответствующими федеральными государственными органами.</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Высшее образование по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программам магистратуры может быть получено:</w:t>
      </w:r>
    </w:p>
    <w:p w:rsidR="004832DD" w:rsidRDefault="004832DD">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организациях, осуществляющих образовательную деятельность, в очной, </w:t>
      </w:r>
      <w:proofErr w:type="spellStart"/>
      <w:r>
        <w:rPr>
          <w:rFonts w:ascii="Calibri" w:hAnsi="Calibri" w:cs="Calibri"/>
        </w:rPr>
        <w:t>очно-заочной</w:t>
      </w:r>
      <w:proofErr w:type="spellEnd"/>
      <w:r>
        <w:rPr>
          <w:rFonts w:ascii="Calibri" w:hAnsi="Calibri" w:cs="Calibri"/>
        </w:rPr>
        <w:t>, заочной формах обучения, а также с сочетанием различных форм обучения;</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вне указанных организаций в форме самообразования.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Формы получения образования и формы обучения устанавливаются федеральными государственными образовательными стандартами, а также образовательными стандартами, утвержденными самостоятельно (далее вместе - образовательные стандарты). Допускается сочетание различных форм обучения, установленных образовательным стандартом.</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Программы </w:t>
      </w:r>
      <w:proofErr w:type="spellStart"/>
      <w:r>
        <w:rPr>
          <w:rFonts w:ascii="Calibri" w:hAnsi="Calibri" w:cs="Calibri"/>
        </w:rPr>
        <w:t>бакалавриата</w:t>
      </w:r>
      <w:proofErr w:type="spellEnd"/>
      <w:r>
        <w:rPr>
          <w:rFonts w:ascii="Calibri" w:hAnsi="Calibri" w:cs="Calibri"/>
        </w:rPr>
        <w:t xml:space="preserve"> реализуются по направлениям подготовки высшего образования - </w:t>
      </w:r>
      <w:proofErr w:type="spellStart"/>
      <w:r>
        <w:rPr>
          <w:rFonts w:ascii="Calibri" w:hAnsi="Calibri" w:cs="Calibri"/>
        </w:rPr>
        <w:t>бакалавриата</w:t>
      </w:r>
      <w:proofErr w:type="spellEnd"/>
      <w:r>
        <w:rPr>
          <w:rFonts w:ascii="Calibri" w:hAnsi="Calibri" w:cs="Calibri"/>
        </w:rPr>
        <w:t xml:space="preserve">, программы </w:t>
      </w:r>
      <w:proofErr w:type="spellStart"/>
      <w:r>
        <w:rPr>
          <w:rFonts w:ascii="Calibri" w:hAnsi="Calibri" w:cs="Calibri"/>
        </w:rPr>
        <w:t>специалитета</w:t>
      </w:r>
      <w:proofErr w:type="spellEnd"/>
      <w:r>
        <w:rPr>
          <w:rFonts w:ascii="Calibri" w:hAnsi="Calibri" w:cs="Calibri"/>
        </w:rPr>
        <w:t xml:space="preserve"> - по специальностям высшего образования - </w:t>
      </w:r>
      <w:proofErr w:type="spellStart"/>
      <w:r>
        <w:rPr>
          <w:rFonts w:ascii="Calibri" w:hAnsi="Calibri" w:cs="Calibri"/>
        </w:rPr>
        <w:t>специалитета</w:t>
      </w:r>
      <w:proofErr w:type="spellEnd"/>
      <w:r>
        <w:rPr>
          <w:rFonts w:ascii="Calibri" w:hAnsi="Calibri" w:cs="Calibri"/>
        </w:rPr>
        <w:t>, программы магистратуры - по направлениям подготовки высшего образования - магистратуры.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Образовательная программа имеет направленность (профиль) (далее - направленность), характеризующую ее ориентацию на конкретные области знания и (или) виды деятельности и определяющую ее предметно-тематическое содержание, преобладающие виды учебной деятельности </w:t>
      </w:r>
      <w:proofErr w:type="gramStart"/>
      <w:r>
        <w:rPr>
          <w:rFonts w:ascii="Calibri" w:hAnsi="Calibri" w:cs="Calibri"/>
        </w:rPr>
        <w:t>обучающихся</w:t>
      </w:r>
      <w:proofErr w:type="gramEnd"/>
      <w:r>
        <w:rPr>
          <w:rFonts w:ascii="Calibri" w:hAnsi="Calibri" w:cs="Calibri"/>
        </w:rPr>
        <w:t xml:space="preserve"> и требования к результатам ее освоения. Организация может реализовывать по специальности или направлению подготовки одну программу </w:t>
      </w:r>
      <w:proofErr w:type="spellStart"/>
      <w:r>
        <w:rPr>
          <w:rFonts w:ascii="Calibri" w:hAnsi="Calibri" w:cs="Calibri"/>
        </w:rPr>
        <w:t>бакалавриата</w:t>
      </w:r>
      <w:proofErr w:type="spellEnd"/>
      <w:r>
        <w:rPr>
          <w:rFonts w:ascii="Calibri" w:hAnsi="Calibri" w:cs="Calibri"/>
        </w:rPr>
        <w:t xml:space="preserve"> (программу </w:t>
      </w:r>
      <w:proofErr w:type="spellStart"/>
      <w:r>
        <w:rPr>
          <w:rFonts w:ascii="Calibri" w:hAnsi="Calibri" w:cs="Calibri"/>
        </w:rPr>
        <w:t>специалитета</w:t>
      </w:r>
      <w:proofErr w:type="spellEnd"/>
      <w:r>
        <w:rPr>
          <w:rFonts w:ascii="Calibri" w:hAnsi="Calibri" w:cs="Calibri"/>
        </w:rPr>
        <w:t xml:space="preserve">, программу магистратуры) или несколько программ </w:t>
      </w:r>
      <w:proofErr w:type="spellStart"/>
      <w:r>
        <w:rPr>
          <w:rFonts w:ascii="Calibri" w:hAnsi="Calibri" w:cs="Calibri"/>
        </w:rPr>
        <w:t>бакалавриата</w:t>
      </w:r>
      <w:proofErr w:type="spellEnd"/>
      <w:r>
        <w:rPr>
          <w:rFonts w:ascii="Calibri" w:hAnsi="Calibri" w:cs="Calibri"/>
        </w:rPr>
        <w:t xml:space="preserve"> (несколько программ </w:t>
      </w:r>
      <w:proofErr w:type="spellStart"/>
      <w:r>
        <w:rPr>
          <w:rFonts w:ascii="Calibri" w:hAnsi="Calibri" w:cs="Calibri"/>
        </w:rPr>
        <w:t>специалитета</w:t>
      </w:r>
      <w:proofErr w:type="spellEnd"/>
      <w:r>
        <w:rPr>
          <w:rFonts w:ascii="Calibri" w:hAnsi="Calibri" w:cs="Calibri"/>
        </w:rPr>
        <w:t>, несколько программ магистратуры), имеющих различную направленность.</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Направленность образовательной программы устанавливается организацией следующим образом:</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направленность программы </w:t>
      </w:r>
      <w:proofErr w:type="spellStart"/>
      <w:r>
        <w:rPr>
          <w:rFonts w:ascii="Calibri" w:hAnsi="Calibri" w:cs="Calibri"/>
        </w:rPr>
        <w:t>бакалавриата</w:t>
      </w:r>
      <w:proofErr w:type="spellEnd"/>
      <w:r>
        <w:rPr>
          <w:rFonts w:ascii="Calibri" w:hAnsi="Calibri" w:cs="Calibri"/>
        </w:rPr>
        <w:t xml:space="preserve"> конкретизирует ориентацию программы </w:t>
      </w:r>
      <w:proofErr w:type="spellStart"/>
      <w:r>
        <w:rPr>
          <w:rFonts w:ascii="Calibri" w:hAnsi="Calibri" w:cs="Calibri"/>
        </w:rPr>
        <w:lastRenderedPageBreak/>
        <w:t>бакалавриата</w:t>
      </w:r>
      <w:proofErr w:type="spellEnd"/>
      <w:r>
        <w:rPr>
          <w:rFonts w:ascii="Calibri" w:hAnsi="Calibri" w:cs="Calibri"/>
        </w:rPr>
        <w:t xml:space="preserve"> на области знания и (или) виды деятельности в рамках направления подготовки либо соответствует направлению подготовки в целом;</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направленность программы </w:t>
      </w:r>
      <w:proofErr w:type="spellStart"/>
      <w:r>
        <w:rPr>
          <w:rFonts w:ascii="Calibri" w:hAnsi="Calibri" w:cs="Calibri"/>
        </w:rPr>
        <w:t>специалитета</w:t>
      </w:r>
      <w:proofErr w:type="spellEnd"/>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определяется специализацией, выбранной организацией из перечня специализаций, установленного образовательным стандартом;</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отсутствия специализаций, установленных образовательным стандартом, - конкретизирует ориентацию программы </w:t>
      </w:r>
      <w:proofErr w:type="spellStart"/>
      <w:r>
        <w:rPr>
          <w:rFonts w:ascii="Calibri" w:hAnsi="Calibri" w:cs="Calibri"/>
        </w:rPr>
        <w:t>специалитета</w:t>
      </w:r>
      <w:proofErr w:type="spellEnd"/>
      <w:r>
        <w:rPr>
          <w:rFonts w:ascii="Calibri" w:hAnsi="Calibri" w:cs="Calibri"/>
        </w:rPr>
        <w:t xml:space="preserve"> на области знания и (или) виды деятельности в рамках специальности либо соответствует специальности в целом;</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направленность программы магистратуры конкретизирует ориентацию программы магистратуры на области знания и (или) виды деятельности </w:t>
      </w:r>
      <w:proofErr w:type="gramStart"/>
      <w:r>
        <w:rPr>
          <w:rFonts w:ascii="Calibri" w:hAnsi="Calibri" w:cs="Calibri"/>
        </w:rPr>
        <w:t>в</w:t>
      </w:r>
      <w:proofErr w:type="gramEnd"/>
      <w:r>
        <w:rPr>
          <w:rFonts w:ascii="Calibri" w:hAnsi="Calibri" w:cs="Calibri"/>
        </w:rPr>
        <w:t xml:space="preserve"> </w:t>
      </w:r>
      <w:proofErr w:type="gramStart"/>
      <w:r>
        <w:rPr>
          <w:rFonts w:ascii="Calibri" w:hAnsi="Calibri" w:cs="Calibri"/>
        </w:rPr>
        <w:t>рамка</w:t>
      </w:r>
      <w:proofErr w:type="gramEnd"/>
      <w:r>
        <w:rPr>
          <w:rFonts w:ascii="Calibri" w:hAnsi="Calibri" w:cs="Calibri"/>
        </w:rPr>
        <w:t xml:space="preserve"> направления подготовки.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наименовании образовательной программы указываются наименования специальности или направления подготовки и направленность образовательной программы, если указанная направленность отличается от наименования специальности или направления подготовки.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При осуществлении образовательной деятельности по образовательной программе организация обеспечивает:</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учебных занятий в различных формах по дисциплинам (модулям);</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практик;</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проведение контроля качества освоения образовательной программы посредством текущего контроля успеваемости, промежуточной аттестации </w:t>
      </w:r>
      <w:proofErr w:type="gramStart"/>
      <w:r>
        <w:rPr>
          <w:rFonts w:ascii="Calibri" w:hAnsi="Calibri" w:cs="Calibri"/>
        </w:rPr>
        <w:t>обучающихся</w:t>
      </w:r>
      <w:proofErr w:type="gramEnd"/>
      <w:r>
        <w:rPr>
          <w:rFonts w:ascii="Calibri" w:hAnsi="Calibri" w:cs="Calibri"/>
        </w:rPr>
        <w:t xml:space="preserve"> и итоговой (государственной итоговой) аттестации обучающихся.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Образовательная программа, разрабатываемая в соответствии с образовательным стандартом, состоит из обязательной части и части, формируемой участниками образовательных отношений (далее соответственно - базовая часть и вариативная часть).</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Базовая часть образовательной программы является обязательной вне зависимости от направленности образовательной программы, обеспечивает формирование у обучающихся компетенций, установленных образовательным стандартом, и включает в себя:</w:t>
      </w:r>
    </w:p>
    <w:p w:rsidR="004832DD" w:rsidRDefault="004832DD">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дисциплины (модули) и практики, установленные образовательным стандартом (при наличии таких дисциплин (модулей) и практик);</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дисциплины (модули) и практики, установленные организацией;</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итоговую (государственную итоговую) аттестацию.</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Вариативная часть образовательной программы направлена на расширение и (или) углубление компетенций, установленных образовательным стандартом, а также на формирование у обучающихся компетенций, установленных организацией дополнительно к компетенциям, установленным образовательным стандартом (в случае установления организацией указанных компетенций), и включает в себя дисциплины (модули) и практики, установленные организацией. Содержание вариативной части формируется в соответствии с направленностью образовательной программы.</w:t>
      </w:r>
    </w:p>
    <w:p w:rsidR="004832DD" w:rsidRDefault="004832DD">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Обязательными для освоения обучающимся являются дисциплины (модули) и практики, входящие в состав базовой части образовательной программы, а также дисциплины (модули) и практики, входящие в состав вариативной части образовательной программы в соответствии с направленностью указанной программы.</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При реализации образовательной программы организация обеспечивает обучающимся возможность освоения факультативных (необязательных для изучения при освоении образовательной программы) и элективных (избираемых в обязательном порядке) дисциплин (модулей) в порядке, установленном локальным нормативным актом организации. </w:t>
      </w:r>
      <w:proofErr w:type="gramStart"/>
      <w:r>
        <w:rPr>
          <w:rFonts w:ascii="Calibri" w:hAnsi="Calibri" w:cs="Calibri"/>
        </w:rPr>
        <w:t>Избранные обучающимся элективные дисциплины (модули) являются обязательными для освоения.</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обеспечении инклюзивного образования инвалидов и лиц с ограниченными возможностями здоровья организация включает в образовательную программу специализированные адаптационные дисциплины (модули).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реализации образовательной программы, разработанной в соответствии с образовательным стандартом, факультативные и элективные дисциплины (модули), а также специализированные адаптационные дисциплины (модули) включаются в вариативную часть указанной программы.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Программы </w:t>
      </w:r>
      <w:proofErr w:type="spellStart"/>
      <w:r>
        <w:rPr>
          <w:rFonts w:ascii="Calibri" w:hAnsi="Calibri" w:cs="Calibri"/>
        </w:rPr>
        <w:t>бакалавриата</w:t>
      </w:r>
      <w:proofErr w:type="spellEnd"/>
      <w:r>
        <w:rPr>
          <w:rFonts w:ascii="Calibri" w:hAnsi="Calibri" w:cs="Calibri"/>
        </w:rPr>
        <w:t xml:space="preserve"> и программы </w:t>
      </w:r>
      <w:proofErr w:type="spellStart"/>
      <w:r>
        <w:rPr>
          <w:rFonts w:ascii="Calibri" w:hAnsi="Calibri" w:cs="Calibri"/>
        </w:rPr>
        <w:t>специалитета</w:t>
      </w:r>
      <w:proofErr w:type="spellEnd"/>
      <w:r>
        <w:rPr>
          <w:rFonts w:ascii="Calibri" w:hAnsi="Calibri" w:cs="Calibri"/>
        </w:rPr>
        <w:t xml:space="preserve"> при очной форме обучения включают в себя учебные занятия по физической культуре (физической подготовке). Порядок проведения и объем указанных занятий при </w:t>
      </w:r>
      <w:proofErr w:type="spellStart"/>
      <w:r>
        <w:rPr>
          <w:rFonts w:ascii="Calibri" w:hAnsi="Calibri" w:cs="Calibri"/>
        </w:rPr>
        <w:t>очно-заочной</w:t>
      </w:r>
      <w:proofErr w:type="spellEnd"/>
      <w:r>
        <w:rPr>
          <w:rFonts w:ascii="Calibri" w:hAnsi="Calibri" w:cs="Calibri"/>
        </w:rPr>
        <w:t xml:space="preserve"> и заочной формах обучения, при сочетании различных форм обучения, при реализации образовательной программы с применением исключительно электронного обучения и дистанционных образовательных технологий, а также при освоении образовательной </w:t>
      </w:r>
      <w:r>
        <w:rPr>
          <w:rFonts w:ascii="Calibri" w:hAnsi="Calibri" w:cs="Calibri"/>
        </w:rPr>
        <w:lastRenderedPageBreak/>
        <w:t>программы инвалидами и лицами с ограниченными возможностями здоровья устанавливается организацией.</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jc w:val="center"/>
        <w:outlineLvl w:val="1"/>
        <w:rPr>
          <w:rFonts w:ascii="Calibri" w:hAnsi="Calibri" w:cs="Calibri"/>
        </w:rPr>
      </w:pPr>
      <w:bookmarkStart w:id="4" w:name="Par85"/>
      <w:bookmarkEnd w:id="4"/>
      <w:r>
        <w:rPr>
          <w:rFonts w:ascii="Calibri" w:hAnsi="Calibri" w:cs="Calibri"/>
        </w:rPr>
        <w:t>II. Организация разработки и реализации</w:t>
      </w:r>
    </w:p>
    <w:p w:rsidR="004832DD" w:rsidRDefault="004832DD">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образовательных программ</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Образовательная программа представляет собой комплекс основных характеристик образования (объем, содержание, планируемые результаты), организационно-педагогических условий, форм аттестации, который представлен в виде общей характеристики образовательной программы, учебного плана, календарного учебного графика, рабочих программ дисциплин (модулей), программ практик, оценочных средств, методических материалов, иных компонентов, включенных в состав образовательной программы по решению организации.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В образовательной программе определяются: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планируемые результаты освоения образовательной программы - компетенции обучающихся, установленные образовательным стандартом, и компетенции обучающихся, установленные организацией дополнительно к компетенциям, установленным образовательным стандартом, с учетом направленности (профиля) образовательной программы (в случае установления таких компетенций);</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планируемые результаты </w:t>
      </w:r>
      <w:proofErr w:type="gramStart"/>
      <w:r>
        <w:rPr>
          <w:rFonts w:ascii="Calibri" w:hAnsi="Calibri" w:cs="Calibri"/>
        </w:rPr>
        <w:t>обучения по</w:t>
      </w:r>
      <w:proofErr w:type="gramEnd"/>
      <w:r>
        <w:rPr>
          <w:rFonts w:ascii="Calibri" w:hAnsi="Calibri" w:cs="Calibri"/>
        </w:rPr>
        <w:t xml:space="preserve"> каждой дисциплине (модулю) и практике - знания, умения, навыки и (или) опыт деятельности, характеризующие этапы формирования компетенций и обеспечивающие достижение планируемых результатов освоения образовательной программы.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В общей характеристике образовательной программы указываются:</w:t>
      </w:r>
    </w:p>
    <w:p w:rsidR="004832DD" w:rsidRDefault="004832DD">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квалификация, присваиваемая выпускникам;</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вид (виды) профессиональной деятельности, к которому (которым) готовятся выпускники;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направленность (профиль) образовательной программы;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планируемые результаты освоения образовательной программы;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сведения о профессорско-преподавательском составе, необходимом для реализации образовательной программы.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может включить в состав общей характеристики образовательной программы также иные сведения.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 В учебном плане указывается перечень дисциплин (модулей), практик аттестационных испытаний итоговой (государственной итоговой) аттестации обучающихся, других видов учебной деятельности (далее вместе - виды учебной деятельности) с указанием их объема в зачетных единицах, последовательности и распределения по периодам обучения. В учебном плане выделяется объем работы обучающихся во взаимодействии с преподавателем (далее - контактная работа обучающихся с преподавателем) (по видам учебных занятий) и самостоятельной работы обучающихся в академических или астрономических часах. Для каждой дисциплины (модуля) и практики указывается форма промежуточной аттестации </w:t>
      </w:r>
      <w:proofErr w:type="gramStart"/>
      <w:r>
        <w:rPr>
          <w:rFonts w:ascii="Calibri" w:hAnsi="Calibri" w:cs="Calibri"/>
        </w:rPr>
        <w:t>обучающихся</w:t>
      </w:r>
      <w:proofErr w:type="gramEnd"/>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В календарном учебном графике указываются периоды осуществления видов учебной деятельности и периоды каникул.</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Рабочая программа дисциплины (модуля) включает в себя: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дисциплины (модуля);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перечень планируемых результатов </w:t>
      </w:r>
      <w:proofErr w:type="gramStart"/>
      <w:r>
        <w:rPr>
          <w:rFonts w:ascii="Calibri" w:hAnsi="Calibri" w:cs="Calibri"/>
        </w:rPr>
        <w:t>обучения по дисциплине</w:t>
      </w:r>
      <w:proofErr w:type="gramEnd"/>
      <w:r>
        <w:rPr>
          <w:rFonts w:ascii="Calibri" w:hAnsi="Calibri" w:cs="Calibri"/>
        </w:rPr>
        <w:t xml:space="preserve"> (модулю), соотнесенных с планируемыми результатами освоения образовательной программы;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указание места дисциплины (модуля) в структуре образовательной программы;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 дисциплины (модуля) в зачетных единицах с указанием количества академических или астрономических часов, выделенных на контактную работу обучающихся с преподавателем (по видам учебных занятий) и на самостоятельную работу обучающихся;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содержание дисциплины (модуля), структурированное по темам (разделам) с указанием отведенного на них количества академических или астрономических часов и видов учебных занятий;</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перечень учебно-методического обеспечения для самостоятельной работы </w:t>
      </w:r>
      <w:proofErr w:type="gramStart"/>
      <w:r>
        <w:rPr>
          <w:rFonts w:ascii="Calibri" w:hAnsi="Calibri" w:cs="Calibri"/>
        </w:rPr>
        <w:t>обучающихся</w:t>
      </w:r>
      <w:proofErr w:type="gramEnd"/>
      <w:r>
        <w:rPr>
          <w:rFonts w:ascii="Calibri" w:hAnsi="Calibri" w:cs="Calibri"/>
        </w:rPr>
        <w:t xml:space="preserve"> по дисциплине (модулю);</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фонд оценочных сре</w:t>
      </w:r>
      <w:proofErr w:type="gramStart"/>
      <w:r>
        <w:rPr>
          <w:rFonts w:ascii="Calibri" w:hAnsi="Calibri" w:cs="Calibri"/>
        </w:rPr>
        <w:t>дств дл</w:t>
      </w:r>
      <w:proofErr w:type="gramEnd"/>
      <w:r>
        <w:rPr>
          <w:rFonts w:ascii="Calibri" w:hAnsi="Calibri" w:cs="Calibri"/>
        </w:rPr>
        <w:t>я проведения промежуточной аттестации обучающихся по дисциплине (модулю);</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перечень основной и дополнительной учебной литературы, необходимой для освоения дисциплины (модуля);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перечень ресурсов информационно-телекоммуникационной сети "Интернет" (далее - сеть </w:t>
      </w:r>
      <w:r>
        <w:rPr>
          <w:rFonts w:ascii="Calibri" w:hAnsi="Calibri" w:cs="Calibri"/>
        </w:rPr>
        <w:lastRenderedPageBreak/>
        <w:t>"Интернет"), необходимых для освоения дисциплины (модуля);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методические указания для </w:t>
      </w:r>
      <w:proofErr w:type="gramStart"/>
      <w:r>
        <w:rPr>
          <w:rFonts w:ascii="Calibri" w:hAnsi="Calibri" w:cs="Calibri"/>
        </w:rPr>
        <w:t>обучающихся</w:t>
      </w:r>
      <w:proofErr w:type="gramEnd"/>
      <w:r>
        <w:rPr>
          <w:rFonts w:ascii="Calibri" w:hAnsi="Calibri" w:cs="Calibri"/>
        </w:rPr>
        <w:t xml:space="preserve"> по освоению дисциплины (модуля);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перечень информационных технологий, используемых при осуществлении образовательного процесса по дисциплине (модулю), включая перечень программного обеспечения и информационных справочных систем (при необходимости);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описание материально-технической базы, необходимой для осуществления образовательного процесса по дисциплине (модулю).</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может включить в состав рабочей программы дисциплины (модуля) также иные сведения и (или) материалы.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Программа практики включает в себя: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указание вида практики, способа и формы (форм) ее проведения;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перечень планируемых результатов обучения при прохождении практики, соотнесенных с планируемыми результатами освоения образовательной программы;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указание места практики в структуре образовательной программы;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указание объема практики в зачетных единицах и ее продолжительности в неделях либо в академических или астрономических часах;</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содержание практики;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указание форм отчетности по практике;</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фонд оценочных сре</w:t>
      </w:r>
      <w:proofErr w:type="gramStart"/>
      <w:r>
        <w:rPr>
          <w:rFonts w:ascii="Calibri" w:hAnsi="Calibri" w:cs="Calibri"/>
        </w:rPr>
        <w:t>дств дл</w:t>
      </w:r>
      <w:proofErr w:type="gramEnd"/>
      <w:r>
        <w:rPr>
          <w:rFonts w:ascii="Calibri" w:hAnsi="Calibri" w:cs="Calibri"/>
        </w:rPr>
        <w:t>я проведения промежуточной аттестации обучающихся по практике;</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перечень учебной литературы и ресурсов сети "Интернет", необходимых для проведения практики;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перечень информационных технологий, используемых при проведении практики, включая перечень программного обеспечения и информационных справочных систем (при необходимости);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описание материально-технической базы, необходимой для проведения практики.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может включить в состав программы практики также иные сведения и (или) материалы.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 Оценочные средства представляются в виде фонда оценочных сре</w:t>
      </w:r>
      <w:proofErr w:type="gramStart"/>
      <w:r>
        <w:rPr>
          <w:rFonts w:ascii="Calibri" w:hAnsi="Calibri" w:cs="Calibri"/>
        </w:rPr>
        <w:t>дств дл</w:t>
      </w:r>
      <w:proofErr w:type="gramEnd"/>
      <w:r>
        <w:rPr>
          <w:rFonts w:ascii="Calibri" w:hAnsi="Calibri" w:cs="Calibri"/>
        </w:rPr>
        <w:t>я промежуточной аттестации обучающихся и для итоговой (государственной итоговой) аттестации.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Фонд оценочных сре</w:t>
      </w:r>
      <w:proofErr w:type="gramStart"/>
      <w:r>
        <w:rPr>
          <w:rFonts w:ascii="Calibri" w:hAnsi="Calibri" w:cs="Calibri"/>
        </w:rPr>
        <w:t>дств дл</w:t>
      </w:r>
      <w:proofErr w:type="gramEnd"/>
      <w:r>
        <w:rPr>
          <w:rFonts w:ascii="Calibri" w:hAnsi="Calibri" w:cs="Calibri"/>
        </w:rPr>
        <w:t>я проведения промежуточной аттестации обучающихся по дисциплине (модулю) или практике, входящий в состав соответственно рабочей программы дисциплины (модуля) или программы практики, включает в себя: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перечень компетенций с указанием этапов их формирования в процессе освоения образовательной программы;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описание показателей и критериев оценивания компетенций на различных этапах их формирования, описание шкал оценивания;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типовые контрольные задания или иные материалы, необходимые для оценки знаний, умений, навыков и (или) опыта деятельности, характеризующих этапы формирования компетенций в процессе освоения образовательной программы;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методические материалы, определяющие процедуры оценивания знаний, умений, навыков и (или) опыта деятельности, характеризующих этапы формирования компетенций.</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каждого результата </w:t>
      </w:r>
      <w:proofErr w:type="gramStart"/>
      <w:r>
        <w:rPr>
          <w:rFonts w:ascii="Calibri" w:hAnsi="Calibri" w:cs="Calibri"/>
        </w:rPr>
        <w:t>обучения по дисциплине</w:t>
      </w:r>
      <w:proofErr w:type="gramEnd"/>
      <w:r>
        <w:rPr>
          <w:rFonts w:ascii="Calibri" w:hAnsi="Calibri" w:cs="Calibri"/>
        </w:rPr>
        <w:t xml:space="preserve"> (модулю) или практике организация определяет показатели и критерии оценивания </w:t>
      </w:r>
      <w:proofErr w:type="spellStart"/>
      <w:r>
        <w:rPr>
          <w:rFonts w:ascii="Calibri" w:hAnsi="Calibri" w:cs="Calibri"/>
        </w:rPr>
        <w:t>сформированности</w:t>
      </w:r>
      <w:proofErr w:type="spellEnd"/>
      <w:r>
        <w:rPr>
          <w:rFonts w:ascii="Calibri" w:hAnsi="Calibri" w:cs="Calibri"/>
        </w:rPr>
        <w:t xml:space="preserve"> компетенций на различных этапах их формирования, шкалы и процедуры оценивания.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Фонд оценочных сре</w:t>
      </w:r>
      <w:proofErr w:type="gramStart"/>
      <w:r>
        <w:rPr>
          <w:rFonts w:ascii="Calibri" w:hAnsi="Calibri" w:cs="Calibri"/>
        </w:rPr>
        <w:t>дств дл</w:t>
      </w:r>
      <w:proofErr w:type="gramEnd"/>
      <w:r>
        <w:rPr>
          <w:rFonts w:ascii="Calibri" w:hAnsi="Calibri" w:cs="Calibri"/>
        </w:rPr>
        <w:t>я итоговой (государственной итоговой) аттестации включает в себя: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перечень компетенций, которыми должны овладеть обучающиеся в результате освоения образовательной программы;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описание показателей и критериев оценивания компетенций, а также шкал оценивания;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типовые контрольные задания или иные материалы, необходимые для оценки результатов освоения образовательной программы;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методические материалы, определяющие процедуры оценивания результатов освоения образовательной программы.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Организация разрабатывает образовательную программу в форме комплекта документов, который обновляется с учетом развития науки, культуры, экономики, техники, технологий и социальной сферы.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Каждый компонент образовательной программы разрабатывается в форме единого документа или комплекта документов.</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Порядок разработки и утверждения образовательных программ устанавливается организацией.</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Информация об образовательной программе размещается на официальном сайте организации в сети "Интернет".</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24. Выбор методов и средств обучения, образовательных технологий и учебно-методического обеспечения реализации образовательной программы осуществляется </w:t>
      </w:r>
      <w:proofErr w:type="gramStart"/>
      <w:r>
        <w:rPr>
          <w:rFonts w:ascii="Calibri" w:hAnsi="Calibri" w:cs="Calibri"/>
        </w:rPr>
        <w:t>организацией</w:t>
      </w:r>
      <w:proofErr w:type="gramEnd"/>
      <w:r>
        <w:rPr>
          <w:rFonts w:ascii="Calibri" w:hAnsi="Calibri" w:cs="Calibri"/>
        </w:rPr>
        <w:t xml:space="preserve"> самостоятельно исходя из необходимости достижения обучающимися планируемых результатов освоения образовательной программы, а также с учетом индивидуальных возможностей обучающихся из числа инвалидов и лиц с ограниченными возможностями здоровья.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При реализации образовательных программ используются различные образовательные технологии, в том числе дистанционные образовательные технологии, электронное обучение &lt;1&gt;.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1" w:history="1">
        <w:r>
          <w:rPr>
            <w:rFonts w:ascii="Calibri" w:hAnsi="Calibri" w:cs="Calibri"/>
            <w:color w:val="0000FF"/>
          </w:rPr>
          <w:t>Часть 2 статьи 13</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реализации образовательных программ может применяться форма организации образовательной деятельности, основанная на модульном принципе представления содержания образовательной программы и построения учебных планов, использовании соответствующих образовательных технологий &lt;1&gt;.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2" w:history="1">
        <w:r>
          <w:rPr>
            <w:rFonts w:ascii="Calibri" w:hAnsi="Calibri" w:cs="Calibri"/>
            <w:color w:val="0000FF"/>
          </w:rPr>
          <w:t>Часть 3 статьи 13</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 Образовательные программы реализуются организацией как самостоятельно, так и посредством сетевых форм их реализации &lt;1&gt;.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3" w:history="1">
        <w:r>
          <w:rPr>
            <w:rFonts w:ascii="Calibri" w:hAnsi="Calibri" w:cs="Calibri"/>
            <w:color w:val="0000FF"/>
          </w:rPr>
          <w:t>Часть 1 статьи 13</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Сетевая форма реализации образовательных программ обеспечивает возможность освоения обучающимся образовательной программы с использованием ресурсов нескольких организаций, осуществляющих образовательную деятельность, в том числе иностранных, а также при необходимости с использованием ресурсов иных организаций.</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27. </w:t>
      </w:r>
      <w:proofErr w:type="gramStart"/>
      <w:r>
        <w:rPr>
          <w:rFonts w:ascii="Calibri" w:hAnsi="Calibri" w:cs="Calibri"/>
        </w:rPr>
        <w:t xml:space="preserve">При реализации программы </w:t>
      </w:r>
      <w:proofErr w:type="spellStart"/>
      <w:r>
        <w:rPr>
          <w:rFonts w:ascii="Calibri" w:hAnsi="Calibri" w:cs="Calibri"/>
        </w:rPr>
        <w:t>бакалавриата</w:t>
      </w:r>
      <w:proofErr w:type="spellEnd"/>
      <w:r>
        <w:rPr>
          <w:rFonts w:ascii="Calibri" w:hAnsi="Calibri" w:cs="Calibri"/>
        </w:rPr>
        <w:t xml:space="preserve"> с присвоением выпускникам квалификации "прикладной бакалавр" обучающимся по решению организации предоставляется возможность одновременного освоения образовательных программ среднего профессионального образования и (или) основных программ профессионального обучения соответствующей направленности (профиля), в том числе в рамках взаимодействия организации с профессиональными образовательными организациями и (или) иными организациями, обладающими необходимыми ресурсами, а также посредством создания кафедр или иных структурных подразделений организации</w:t>
      </w:r>
      <w:proofErr w:type="gramEnd"/>
      <w:r>
        <w:rPr>
          <w:rFonts w:ascii="Calibri" w:hAnsi="Calibri" w:cs="Calibri"/>
        </w:rPr>
        <w:t>, обеспечивающих практическую подготовку обучающихся, на базе иных организаций.</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28. </w:t>
      </w:r>
      <w:proofErr w:type="gramStart"/>
      <w:r>
        <w:rPr>
          <w:rFonts w:ascii="Calibri" w:hAnsi="Calibri" w:cs="Calibri"/>
        </w:rPr>
        <w:t>Объем образовательной программы (ее составной части) определяется как трудоемкость учебной нагрузки обучающегося при освоении образовательной программы (ее составной части), включающая в себя все виды его учебной деятельности, предусмотренные учебным планом для достижения планируемых результатов обучения.</w:t>
      </w:r>
      <w:proofErr w:type="gramEnd"/>
      <w:r>
        <w:rPr>
          <w:rFonts w:ascii="Calibri" w:hAnsi="Calibri" w:cs="Calibri"/>
        </w:rPr>
        <w:t xml:space="preserve"> В качестве унифицированной единицы измерения трудоемкости учебной нагрузки обучающегося при указании объема образовательной программы и ее составных частей используется зачетная единица.</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 образовательной программы (ее составной части) выражается целым числом зачетных единиц.</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Зачетная единица для образовательных программ, разработанных в соответствии с федеральными государственными образовательными стандартами, эквивалентна 36 академическим часам (при продолжительности академического часа 45 минут) или 27 астрономическим часам.</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реализации образовательных программ, разработанных в соответствии с образовательными стандартами, утвержденными организацией, организация устанавливает величину зачетной единицы </w:t>
      </w:r>
      <w:r>
        <w:rPr>
          <w:rFonts w:ascii="Calibri" w:hAnsi="Calibri" w:cs="Calibri"/>
        </w:rPr>
        <w:lastRenderedPageBreak/>
        <w:t>не менее 25 и не более 30 астрономических часов.</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Установленная организацией величина зачетной единицы является единой в рамках образовательной программы.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29. </w:t>
      </w:r>
      <w:proofErr w:type="gramStart"/>
      <w:r>
        <w:rPr>
          <w:rFonts w:ascii="Calibri" w:hAnsi="Calibri" w:cs="Calibri"/>
        </w:rPr>
        <w:t>Объем образовательной программы в зачетных единицах, не включая объем факультативных дисциплин (модулей), и сроки получения высшего образования по образовательной программе по различным формам обучения, при сочетании различных форм обучения, при использовании сетевой формы реализации образовательной программы, при ускоренном обучении, срок получения высшего образования по образовательной программе инвалидами и лицами с ограниченными возможностями здоровья устанавливаются образовательным стандартом.</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30. Объем образовательной программы не зависит от формы получения образования, формы обучения, сочетания различных форм обучения, применения электронного обучения, дистанционных образовательных технологий, использования сетевой формы реализации образовательной программы, </w:t>
      </w:r>
      <w:proofErr w:type="gramStart"/>
      <w:r>
        <w:rPr>
          <w:rFonts w:ascii="Calibri" w:hAnsi="Calibri" w:cs="Calibri"/>
        </w:rPr>
        <w:t>обучения</w:t>
      </w:r>
      <w:proofErr w:type="gramEnd"/>
      <w:r>
        <w:rPr>
          <w:rFonts w:ascii="Calibri" w:hAnsi="Calibri" w:cs="Calibri"/>
        </w:rPr>
        <w:t xml:space="preserve"> по индивидуальному учебному плану, в том числе ускоренного обучения.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Объем образовательной программы, реализуемый за один учебный год, не включая объем факультативных дисциплин (модулей) (далее - годовой объем программы), при очной форме обучения составляет 60 зачетных единиц, за исключением случаев, установленных </w:t>
      </w:r>
      <w:hyperlink w:anchor="Par166" w:history="1">
        <w:r>
          <w:rPr>
            <w:rFonts w:ascii="Calibri" w:hAnsi="Calibri" w:cs="Calibri"/>
            <w:color w:val="0000FF"/>
          </w:rPr>
          <w:t>пунктом 32</w:t>
        </w:r>
      </w:hyperlink>
      <w:r>
        <w:rPr>
          <w:rFonts w:ascii="Calibri" w:hAnsi="Calibri" w:cs="Calibri"/>
        </w:rPr>
        <w:t xml:space="preserve"> Порядка.</w:t>
      </w:r>
    </w:p>
    <w:p w:rsidR="004832DD" w:rsidRDefault="004832DD">
      <w:pPr>
        <w:widowControl w:val="0"/>
        <w:autoSpaceDE w:val="0"/>
        <w:autoSpaceDN w:val="0"/>
        <w:adjustRightInd w:val="0"/>
        <w:spacing w:after="0" w:line="240" w:lineRule="auto"/>
        <w:ind w:firstLine="540"/>
        <w:jc w:val="both"/>
        <w:rPr>
          <w:rFonts w:ascii="Calibri" w:hAnsi="Calibri" w:cs="Calibri"/>
        </w:rPr>
      </w:pPr>
      <w:bookmarkStart w:id="5" w:name="Par166"/>
      <w:bookmarkEnd w:id="5"/>
      <w:r>
        <w:rPr>
          <w:rFonts w:ascii="Calibri" w:hAnsi="Calibri" w:cs="Calibri"/>
        </w:rPr>
        <w:t xml:space="preserve">32. </w:t>
      </w:r>
      <w:proofErr w:type="gramStart"/>
      <w:r>
        <w:rPr>
          <w:rFonts w:ascii="Calibri" w:hAnsi="Calibri" w:cs="Calibri"/>
        </w:rPr>
        <w:t xml:space="preserve">При </w:t>
      </w:r>
      <w:proofErr w:type="spellStart"/>
      <w:r>
        <w:rPr>
          <w:rFonts w:ascii="Calibri" w:hAnsi="Calibri" w:cs="Calibri"/>
        </w:rPr>
        <w:t>очно-заочной</w:t>
      </w:r>
      <w:proofErr w:type="spellEnd"/>
      <w:r>
        <w:rPr>
          <w:rFonts w:ascii="Calibri" w:hAnsi="Calibri" w:cs="Calibri"/>
        </w:rPr>
        <w:t xml:space="preserve"> и заочной формах обучения, при сочетании различных форм обучения, при реализации образовательной программы с применением исключительно электронного обучения, дистанционных образовательных технологий, при использовании сетевой формы реализации образовательной программы, при обучении инвалидов и лиц с ограниченными возможностями здоровья, а также при обучении по индивидуальному учебному плану годовой объем программы устанавливается организацией в размере не более 75 зачетных единиц (при</w:t>
      </w:r>
      <w:proofErr w:type="gramEnd"/>
      <w:r>
        <w:rPr>
          <w:rFonts w:ascii="Calibri" w:hAnsi="Calibri" w:cs="Calibri"/>
        </w:rPr>
        <w:t xml:space="preserve"> ускоренном </w:t>
      </w:r>
      <w:proofErr w:type="gramStart"/>
      <w:r>
        <w:rPr>
          <w:rFonts w:ascii="Calibri" w:hAnsi="Calibri" w:cs="Calibri"/>
        </w:rPr>
        <w:t>обучении</w:t>
      </w:r>
      <w:proofErr w:type="gramEnd"/>
      <w:r>
        <w:rPr>
          <w:rFonts w:ascii="Calibri" w:hAnsi="Calibri" w:cs="Calibri"/>
        </w:rPr>
        <w:t xml:space="preserve"> - не включая трудоемкость дисциплин (модулей) и практик, зачтенную в соответствии с </w:t>
      </w:r>
      <w:hyperlink w:anchor="Par207" w:history="1">
        <w:r>
          <w:rPr>
            <w:rFonts w:ascii="Calibri" w:hAnsi="Calibri" w:cs="Calibri"/>
            <w:color w:val="0000FF"/>
          </w:rPr>
          <w:t>пунктом 46</w:t>
        </w:r>
      </w:hyperlink>
      <w:r>
        <w:rPr>
          <w:rFonts w:ascii="Calibri" w:hAnsi="Calibri" w:cs="Calibri"/>
        </w:rPr>
        <w:t xml:space="preserve"> Порядка) и может различаться для каждого учебного года.</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Получение высшего образования по образовательной программе осуществляется в сроки, установленные образовательным стандартом, вне зависимости от используемых организацией образовательных технологий.</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 В срок получения высшего образования по образовательной программе не включается время нахождения обучающегося в академическом отпуске, в отпуске по беременности и родам, отпуске по уходу за ребенком до достижения возраста трех лет.</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 Разработка и реализация образовательных программ осуществляются с соблюдением требований, предусмотренных законодательством Российской Федерации об информации, информационных технологиях и о защите информации.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 Разработка и реализация образовательных программ, содержащих сведения, составляющие государственную тайну, осуществляется с соблюдением требований, предусмотренных законодательством Российской Федерации о государственной тайне.</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jc w:val="center"/>
        <w:outlineLvl w:val="1"/>
        <w:rPr>
          <w:rFonts w:ascii="Calibri" w:hAnsi="Calibri" w:cs="Calibri"/>
        </w:rPr>
      </w:pPr>
      <w:bookmarkStart w:id="6" w:name="Par172"/>
      <w:bookmarkEnd w:id="6"/>
      <w:r>
        <w:rPr>
          <w:rFonts w:ascii="Calibri" w:hAnsi="Calibri" w:cs="Calibri"/>
        </w:rPr>
        <w:t>III. Организация образовательного процесса</w:t>
      </w:r>
    </w:p>
    <w:p w:rsidR="004832DD" w:rsidRDefault="004832DD">
      <w:pPr>
        <w:widowControl w:val="0"/>
        <w:autoSpaceDE w:val="0"/>
        <w:autoSpaceDN w:val="0"/>
        <w:adjustRightInd w:val="0"/>
        <w:spacing w:after="0" w:line="240" w:lineRule="auto"/>
        <w:jc w:val="center"/>
        <w:rPr>
          <w:rFonts w:ascii="Calibri" w:hAnsi="Calibri" w:cs="Calibri"/>
        </w:rPr>
      </w:pPr>
      <w:r>
        <w:rPr>
          <w:rFonts w:ascii="Calibri" w:hAnsi="Calibri" w:cs="Calibri"/>
        </w:rPr>
        <w:t>по образовательным программам</w:t>
      </w:r>
    </w:p>
    <w:p w:rsidR="004832DD" w:rsidRDefault="004832DD">
      <w:pPr>
        <w:widowControl w:val="0"/>
        <w:autoSpaceDE w:val="0"/>
        <w:autoSpaceDN w:val="0"/>
        <w:adjustRightInd w:val="0"/>
        <w:spacing w:after="0" w:line="240" w:lineRule="auto"/>
        <w:jc w:val="center"/>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37. В образовательных организациях образовательная деятельность по образовательным программам осуществляется на государственном языке Российской Федерации, если </w:t>
      </w:r>
      <w:hyperlink r:id="rId14" w:history="1">
        <w:r>
          <w:rPr>
            <w:rFonts w:ascii="Calibri" w:hAnsi="Calibri" w:cs="Calibri"/>
            <w:color w:val="0000FF"/>
          </w:rPr>
          <w:t>статьей 14</w:t>
        </w:r>
      </w:hyperlink>
      <w:r>
        <w:rPr>
          <w:rFonts w:ascii="Calibri" w:hAnsi="Calibri" w:cs="Calibri"/>
        </w:rPr>
        <w:t xml:space="preserve"> Федерального закона не установлено иное. Преподавание и изучение государственного языка Российской Федерации в рамках имеющих государственную аккредитацию образовательных программ осуществляются в соответствии с образовательными стандартами &lt;1&gt;.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5" w:history="1">
        <w:r>
          <w:rPr>
            <w:rFonts w:ascii="Calibri" w:hAnsi="Calibri" w:cs="Calibri"/>
            <w:color w:val="0000FF"/>
          </w:rPr>
          <w:t>Часть 2 статьи 14</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государственных и муниципальных образовательных организациях, расположенных на территории республики Российской Федерации,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 Преподавание и изучение государственных языков республик Российской </w:t>
      </w:r>
      <w:proofErr w:type="gramStart"/>
      <w:r>
        <w:rPr>
          <w:rFonts w:ascii="Calibri" w:hAnsi="Calibri" w:cs="Calibri"/>
        </w:rPr>
        <w:t>Федерации</w:t>
      </w:r>
      <w:proofErr w:type="gramEnd"/>
      <w:r>
        <w:rPr>
          <w:rFonts w:ascii="Calibri" w:hAnsi="Calibri" w:cs="Calibri"/>
        </w:rPr>
        <w:t xml:space="preserve"> в рамках имеющих государственную аккредитацию образовательных программ осуществляются в соответствии с образовательными стандартами. Преподавание и изучение </w:t>
      </w:r>
      <w:r>
        <w:rPr>
          <w:rFonts w:ascii="Calibri" w:hAnsi="Calibri" w:cs="Calibri"/>
        </w:rPr>
        <w:lastRenderedPageBreak/>
        <w:t>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 &lt;1&gt;.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6" w:history="1">
        <w:r>
          <w:rPr>
            <w:rFonts w:ascii="Calibri" w:hAnsi="Calibri" w:cs="Calibri"/>
            <w:color w:val="0000FF"/>
          </w:rPr>
          <w:t>Часть 3 статьи 14</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Высшее образование может быть получено на иностранном языке в соответствии с образовательной программой и в порядке, установленном законодательством об образовании и локальными нормативными актами организации &lt;1&gt;.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7" w:history="1">
        <w:r>
          <w:rPr>
            <w:rFonts w:ascii="Calibri" w:hAnsi="Calibri" w:cs="Calibri"/>
            <w:color w:val="0000FF"/>
          </w:rPr>
          <w:t>Часть 5 статьи 14</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Язык, языки образования определяются локальными нормативными актами организации в соответствии с законодательством Российской Федерации &lt;1&gt;.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8" w:history="1">
        <w:r>
          <w:rPr>
            <w:rFonts w:ascii="Calibri" w:hAnsi="Calibri" w:cs="Calibri"/>
            <w:color w:val="0000FF"/>
          </w:rPr>
          <w:t>Часть 6 статьи 14</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 Образовательный процесс по образовательной программе разделяется на учебные годы (курсы).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Учебный год по </w:t>
      </w:r>
      <w:proofErr w:type="gramStart"/>
      <w:r>
        <w:rPr>
          <w:rFonts w:ascii="Calibri" w:hAnsi="Calibri" w:cs="Calibri"/>
        </w:rPr>
        <w:t>очной</w:t>
      </w:r>
      <w:proofErr w:type="gramEnd"/>
      <w:r>
        <w:rPr>
          <w:rFonts w:ascii="Calibri" w:hAnsi="Calibri" w:cs="Calibri"/>
        </w:rPr>
        <w:t xml:space="preserve"> и </w:t>
      </w:r>
      <w:proofErr w:type="spellStart"/>
      <w:r>
        <w:rPr>
          <w:rFonts w:ascii="Calibri" w:hAnsi="Calibri" w:cs="Calibri"/>
        </w:rPr>
        <w:t>очно-заочной</w:t>
      </w:r>
      <w:proofErr w:type="spellEnd"/>
      <w:r>
        <w:rPr>
          <w:rFonts w:ascii="Calibri" w:hAnsi="Calibri" w:cs="Calibri"/>
        </w:rPr>
        <w:t xml:space="preserve"> формам обучения начинается 1 сентября. Организация может перенести срок начала учебного года по </w:t>
      </w:r>
      <w:proofErr w:type="gramStart"/>
      <w:r>
        <w:rPr>
          <w:rFonts w:ascii="Calibri" w:hAnsi="Calibri" w:cs="Calibri"/>
        </w:rPr>
        <w:t>очной</w:t>
      </w:r>
      <w:proofErr w:type="gramEnd"/>
      <w:r>
        <w:rPr>
          <w:rFonts w:ascii="Calibri" w:hAnsi="Calibri" w:cs="Calibri"/>
        </w:rPr>
        <w:t xml:space="preserve"> и </w:t>
      </w:r>
      <w:proofErr w:type="spellStart"/>
      <w:r>
        <w:rPr>
          <w:rFonts w:ascii="Calibri" w:hAnsi="Calibri" w:cs="Calibri"/>
        </w:rPr>
        <w:t>очно-заочной</w:t>
      </w:r>
      <w:proofErr w:type="spellEnd"/>
      <w:r>
        <w:rPr>
          <w:rFonts w:ascii="Calibri" w:hAnsi="Calibri" w:cs="Calibri"/>
        </w:rPr>
        <w:t xml:space="preserve"> формам обучения не более чем на 2 месяца. По заочной форме обучения, а также при сочетании различных форм обучения срок начала учебного года устанавливается организацией.</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39. В учебном году устанавливаются каникулы общей продолжительностью не менее 7 недель. По заявлению обучающегося ему предоставляются каникулы после прохождения итоговой (государственной итоговой) аттестации.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Срок получения высшего образования по образовательной программе включает в себя период каникул, следующий за прохождением итоговой (государственной итоговой) аттестации (вне зависимости от предоставления указанных каникул </w:t>
      </w:r>
      <w:proofErr w:type="gramStart"/>
      <w:r>
        <w:rPr>
          <w:rFonts w:ascii="Calibri" w:hAnsi="Calibri" w:cs="Calibri"/>
        </w:rPr>
        <w:t>обучающемуся</w:t>
      </w:r>
      <w:proofErr w:type="gramEnd"/>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40. Образовательный процесс по образовательным программам организуется по периодам обучения: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учебным годам (курсам);</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периодам обучения, выделяемым в рамках курсов, в том числе семестрам (2 семестра в рамках курса) или триместрам (3 триместра в рамках курса);</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периодам освоения модулей, выделяемым в рамках срока получения высшего образования по образовательной программе.</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Выделение периодов обучения в рамках курсов, а также периодов освоения модулей осуществляется по решению организации.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 Организация до начала периода </w:t>
      </w:r>
      <w:proofErr w:type="gramStart"/>
      <w:r>
        <w:rPr>
          <w:rFonts w:ascii="Calibri" w:hAnsi="Calibri" w:cs="Calibri"/>
        </w:rPr>
        <w:t>обучения по</w:t>
      </w:r>
      <w:proofErr w:type="gramEnd"/>
      <w:r>
        <w:rPr>
          <w:rFonts w:ascii="Calibri" w:hAnsi="Calibri" w:cs="Calibri"/>
        </w:rPr>
        <w:t xml:space="preserve"> образовательной программе формирует расписание учебных занятий в соответствии с учебным планом и календарным учебным графиком.</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42. При сетевой форме реализации образовательных программ организация в установленном ею порядке осуществляет зачет результатов </w:t>
      </w:r>
      <w:proofErr w:type="gramStart"/>
      <w:r>
        <w:rPr>
          <w:rFonts w:ascii="Calibri" w:hAnsi="Calibri" w:cs="Calibri"/>
        </w:rPr>
        <w:t>обучения по дисциплинам</w:t>
      </w:r>
      <w:proofErr w:type="gramEnd"/>
      <w:r>
        <w:rPr>
          <w:rFonts w:ascii="Calibri" w:hAnsi="Calibri" w:cs="Calibri"/>
        </w:rPr>
        <w:t xml:space="preserve"> (модулям) и практикам в других организациях, участвующих в реализации образовательных программ.</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43. </w:t>
      </w:r>
      <w:proofErr w:type="gramStart"/>
      <w:r>
        <w:rPr>
          <w:rFonts w:ascii="Calibri" w:hAnsi="Calibri" w:cs="Calibri"/>
        </w:rPr>
        <w:t>При освоении образовательной программы обучающимся, который имеет среднее профессиональное или высшее образование, и (или) обучается по образовательной программе среднего профессионального образования либо по иной образовательной программе высшего образования, и (или) имеет способности и (или) уровень развития, позволяющие освоить образовательную программу в более короткий срок по сравнению со сроком получения высшего образования по образовательной программе, установленным организацией в соответствии с образовательным</w:t>
      </w:r>
      <w:proofErr w:type="gramEnd"/>
      <w:r>
        <w:rPr>
          <w:rFonts w:ascii="Calibri" w:hAnsi="Calibri" w:cs="Calibri"/>
        </w:rPr>
        <w:t xml:space="preserve"> стандартом, по решению организации осуществляется ускоренное обучение такого обучающегося по индивидуальному учебному плану в порядке, установленном локальным </w:t>
      </w:r>
      <w:r>
        <w:rPr>
          <w:rFonts w:ascii="Calibri" w:hAnsi="Calibri" w:cs="Calibri"/>
        </w:rPr>
        <w:lastRenderedPageBreak/>
        <w:t>нормативным актом организации.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 Сокращение срока получения высшего образования по образовательной программе при ускоренном обучении осуществляется посредством:</w:t>
      </w:r>
    </w:p>
    <w:p w:rsidR="004832DD" w:rsidRDefault="004832DD">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зачета (в форме переаттестации или </w:t>
      </w:r>
      <w:proofErr w:type="spellStart"/>
      <w:r>
        <w:rPr>
          <w:rFonts w:ascii="Calibri" w:hAnsi="Calibri" w:cs="Calibri"/>
        </w:rPr>
        <w:t>перезачета</w:t>
      </w:r>
      <w:proofErr w:type="spellEnd"/>
      <w:r>
        <w:rPr>
          <w:rFonts w:ascii="Calibri" w:hAnsi="Calibri" w:cs="Calibri"/>
        </w:rPr>
        <w:t>) полностью или частично результатов обучения по отдельным дисциплинам (модулям) и (или) отдельным практикам, освоенным (пройденным) обучающимся при получении среднего профессионального образования и (или) высшего образования (по иной образовательной программе), а также дополнительного профессионального образования (при наличии) (далее - зачет результатов обучения);</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повышения темпа освоения образовательной программы.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 Решение об ускоренном обучении обучающегося принимается организацией на основании его личного заявления.</w:t>
      </w:r>
    </w:p>
    <w:p w:rsidR="004832DD" w:rsidRDefault="004832DD">
      <w:pPr>
        <w:widowControl w:val="0"/>
        <w:autoSpaceDE w:val="0"/>
        <w:autoSpaceDN w:val="0"/>
        <w:adjustRightInd w:val="0"/>
        <w:spacing w:after="0" w:line="240" w:lineRule="auto"/>
        <w:ind w:firstLine="540"/>
        <w:jc w:val="both"/>
        <w:rPr>
          <w:rFonts w:ascii="Calibri" w:hAnsi="Calibri" w:cs="Calibri"/>
        </w:rPr>
      </w:pPr>
      <w:bookmarkStart w:id="7" w:name="Par207"/>
      <w:bookmarkEnd w:id="7"/>
      <w:r>
        <w:rPr>
          <w:rFonts w:ascii="Calibri" w:hAnsi="Calibri" w:cs="Calibri"/>
        </w:rPr>
        <w:t>46. Зачет результатов обучения осуществляется:</w:t>
      </w:r>
    </w:p>
    <w:p w:rsidR="004832DD" w:rsidRDefault="004832DD">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обучающемуся</w:t>
      </w:r>
      <w:proofErr w:type="gramEnd"/>
      <w:r>
        <w:rPr>
          <w:rFonts w:ascii="Calibri" w:hAnsi="Calibri" w:cs="Calibri"/>
        </w:rPr>
        <w:t xml:space="preserve"> по программе </w:t>
      </w:r>
      <w:proofErr w:type="spellStart"/>
      <w:r>
        <w:rPr>
          <w:rFonts w:ascii="Calibri" w:hAnsi="Calibri" w:cs="Calibri"/>
        </w:rPr>
        <w:t>бакалавриата</w:t>
      </w:r>
      <w:proofErr w:type="spellEnd"/>
      <w:r>
        <w:rPr>
          <w:rFonts w:ascii="Calibri" w:hAnsi="Calibri" w:cs="Calibri"/>
        </w:rPr>
        <w:t xml:space="preserve">, по программе </w:t>
      </w:r>
      <w:proofErr w:type="spellStart"/>
      <w:r>
        <w:rPr>
          <w:rFonts w:ascii="Calibri" w:hAnsi="Calibri" w:cs="Calibri"/>
        </w:rPr>
        <w:t>специалитета</w:t>
      </w:r>
      <w:proofErr w:type="spellEnd"/>
      <w:r>
        <w:rPr>
          <w:rFonts w:ascii="Calibri" w:hAnsi="Calibri" w:cs="Calibri"/>
        </w:rPr>
        <w:t xml:space="preserve"> - на основании представленного обучающимся диплома о среднем профессиональном образовании, диплома бакалавра, диплома специалиста, диплома магистра, удостоверения о повышении квалификации, диплома о профессиональной переподготовке, справки об обучении или о периоде обучения;</w:t>
      </w:r>
    </w:p>
    <w:p w:rsidR="004832DD" w:rsidRDefault="004832DD">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обучающемуся</w:t>
      </w:r>
      <w:proofErr w:type="gramEnd"/>
      <w:r>
        <w:rPr>
          <w:rFonts w:ascii="Calibri" w:hAnsi="Calibri" w:cs="Calibri"/>
        </w:rPr>
        <w:t xml:space="preserve"> по программе магистратуры - на основании представленного обучающимся диплома специалиста, диплома магистра, удостоверения о повышении квалификации, диплома о профессиональной переподготовке, справки об обучении или о периоде обучения.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47. Повышение темпа освоения образовательной программы может быть осуществлено для лиц, имеющих соответствующие способности и (или) уровень развития, с учетом требований, установленных </w:t>
      </w:r>
      <w:hyperlink w:anchor="Par166" w:history="1">
        <w:r>
          <w:rPr>
            <w:rFonts w:ascii="Calibri" w:hAnsi="Calibri" w:cs="Calibri"/>
            <w:color w:val="0000FF"/>
          </w:rPr>
          <w:t>пунктом 32</w:t>
        </w:r>
      </w:hyperlink>
      <w:r>
        <w:rPr>
          <w:rFonts w:ascii="Calibri" w:hAnsi="Calibri" w:cs="Calibri"/>
        </w:rPr>
        <w:t xml:space="preserve"> Порядка.</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 Перевод обучающегося на обучение с сочетанием различных форм обучения осуществляется с его письменного согласия.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 Использование сетевой формы реализации образовательной программы осуществляется с письменного согласия обучающегося.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50. Организация образовательного процесса по образовательным программам при сочетании различных форм обучения, при использовании сетевой формы реализации указанных программ, при ускоренном обучении осуществляется в соответствии с Порядком и локальными нормативными актами организации.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 Срок получения высшего образования по образовательной программе инвалидами и лицами с ограниченными возможностями здоровья увеличивается организацией </w:t>
      </w:r>
      <w:proofErr w:type="gramStart"/>
      <w:r>
        <w:rPr>
          <w:rFonts w:ascii="Calibri" w:hAnsi="Calibri" w:cs="Calibri"/>
        </w:rPr>
        <w:t>по сравнению со сроком получения высшего образования по образовательной программе по соответствующей форме обучения в пределах</w:t>
      </w:r>
      <w:proofErr w:type="gramEnd"/>
      <w:r>
        <w:rPr>
          <w:rFonts w:ascii="Calibri" w:hAnsi="Calibri" w:cs="Calibri"/>
        </w:rPr>
        <w:t>, установленных образовательным стандартом, на основании письменного заявления обучающегося.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 Учебные занятия по образовательным программам проводятся в форме контактной работы </w:t>
      </w:r>
      <w:proofErr w:type="gramStart"/>
      <w:r>
        <w:rPr>
          <w:rFonts w:ascii="Calibri" w:hAnsi="Calibri" w:cs="Calibri"/>
        </w:rPr>
        <w:t>обучающихся</w:t>
      </w:r>
      <w:proofErr w:type="gramEnd"/>
      <w:r>
        <w:rPr>
          <w:rFonts w:ascii="Calibri" w:hAnsi="Calibri" w:cs="Calibri"/>
        </w:rPr>
        <w:t xml:space="preserve"> с преподавателем и в форме самостоятельной работы обучающихся.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 По образовательным программам могут проводиться учебные занятия следующих видов, включая учебные занятия, направленные на проведение текущего контроля успеваемости:</w:t>
      </w:r>
    </w:p>
    <w:p w:rsidR="004832DD" w:rsidRDefault="004832DD">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лекции и иные учебные занятия, предусматривающие преимущественную передачу учебной информации преподавателем обучающимся (далее - занятия лекционного типа);</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семинары, практические занятия, практикумы, лабораторные работы, коллоквиумы и иные аналогичные занятия (далее вместе - занятия семинарского типа);</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курсовое проектирование (выполнение курсовых работ) по одной или нескольким дисциплинам (модулям);</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групповые консультации;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индивидуальные консультации и иные учебные занятия, предусматривающие индивидуальную работу преподавателя с </w:t>
      </w:r>
      <w:proofErr w:type="gramStart"/>
      <w:r>
        <w:rPr>
          <w:rFonts w:ascii="Calibri" w:hAnsi="Calibri" w:cs="Calibri"/>
        </w:rPr>
        <w:t>обучающимся</w:t>
      </w:r>
      <w:proofErr w:type="gramEnd"/>
      <w:r>
        <w:rPr>
          <w:rFonts w:ascii="Calibri" w:hAnsi="Calibri" w:cs="Calibri"/>
        </w:rPr>
        <w:t xml:space="preserve"> (в том числе руководство практикой);</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самостоятельная работа </w:t>
      </w:r>
      <w:proofErr w:type="gramStart"/>
      <w:r>
        <w:rPr>
          <w:rFonts w:ascii="Calibri" w:hAnsi="Calibri" w:cs="Calibri"/>
        </w:rPr>
        <w:t>обучающихся</w:t>
      </w:r>
      <w:proofErr w:type="gramEnd"/>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может проводить учебные занятия иных видов.</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54. Контактная работа обучающихся с преподавателем, в том числе с применением дистанционных образовательных технологий, включает в себя занятия лекционного типа, и (или) занятия семинарского типа, и (или) групповые консультации, и (или) индивидуальную работу обучающихся с преподавателем, а также аттестационные испытания промежуточной аттестации обучающихся и итоговой (государственной итоговой) аттестации обучающихся. </w:t>
      </w:r>
      <w:proofErr w:type="gramStart"/>
      <w:r>
        <w:rPr>
          <w:rFonts w:ascii="Calibri" w:hAnsi="Calibri" w:cs="Calibri"/>
        </w:rPr>
        <w:t xml:space="preserve">При необходимости контактная работа обучающихся с преподавателем включает в себя иные виды учебной деятельности, </w:t>
      </w:r>
      <w:r>
        <w:rPr>
          <w:rFonts w:ascii="Calibri" w:hAnsi="Calibri" w:cs="Calibri"/>
        </w:rPr>
        <w:lastRenderedPageBreak/>
        <w:t>предусматривающие групповую или индивидуальную работу обучающихся с преподавателем.</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Контактная работа </w:t>
      </w:r>
      <w:proofErr w:type="gramStart"/>
      <w:r>
        <w:rPr>
          <w:rFonts w:ascii="Calibri" w:hAnsi="Calibri" w:cs="Calibri"/>
        </w:rPr>
        <w:t>обучающихся</w:t>
      </w:r>
      <w:proofErr w:type="gramEnd"/>
      <w:r>
        <w:rPr>
          <w:rFonts w:ascii="Calibri" w:hAnsi="Calibri" w:cs="Calibri"/>
        </w:rPr>
        <w:t xml:space="preserve"> с преподавателем может быть как аудиторной, так и внеаудиторной.</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 Для проведения занятий семинарского типа, в том числе с применением электронного обучения и дистанционных образовательных технологий, формируются учебные группы обучающихся численностью не более 25 человек из числа обучающихся по одной специальности или направлению подготовки. Занятия семинарского типа проводятся для одной учебной группы. При необходимости возможно объединение в одну учебную группу </w:t>
      </w:r>
      <w:proofErr w:type="gramStart"/>
      <w:r>
        <w:rPr>
          <w:rFonts w:ascii="Calibri" w:hAnsi="Calibri" w:cs="Calibri"/>
        </w:rPr>
        <w:t>обучающихся</w:t>
      </w:r>
      <w:proofErr w:type="gramEnd"/>
      <w:r>
        <w:rPr>
          <w:rFonts w:ascii="Calibri" w:hAnsi="Calibri" w:cs="Calibri"/>
        </w:rPr>
        <w:t xml:space="preserve"> по различным специальностям и (или) направлениям подготовки.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лабораторных работ и иных видов практических занятий учебная группа может разделяться на подгруппы.</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проведения практических занятий по физической культуре (физической подготовке) формируются учебные группы численностью не более 15 человек с учетом пола, состояния здоровья, физического развития и физической подготовленности обучающихся.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проведения занятий лекционного типа учебные группы по одной специальности или направлению подготовки могут объединяться в учебные потоки. При необходимости возможно объединение в один учебный поток учебных групп по различным специальностям и (или) направлениям подготовки.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56. </w:t>
      </w:r>
      <w:proofErr w:type="gramStart"/>
      <w:r>
        <w:rPr>
          <w:rFonts w:ascii="Calibri" w:hAnsi="Calibri" w:cs="Calibri"/>
        </w:rPr>
        <w:t>Организация предусматривает применение инновационных форм учебных занятий, развивающих у обучающихся навыки командной работы, межличностной коммуникации, принятия решений, лидерские качества (включая, при необходимости, проведение интерактивных лекций, групповых дискуссий, ролевых игр, тренингов, анализ ситуаций и имитационных моделей, преподавание дисциплин (модулей) в форме курсов, составленных на основе результатов научных исследований, проводимых организацией, в том числе с учетом региональных особенностей профессиональной деятельности выпускников и</w:t>
      </w:r>
      <w:proofErr w:type="gramEnd"/>
      <w:r>
        <w:rPr>
          <w:rFonts w:ascii="Calibri" w:hAnsi="Calibri" w:cs="Calibri"/>
        </w:rPr>
        <w:t xml:space="preserve"> потребностей работодателей).</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 Минимальный объем контактной работы обучающихся с преподавателем, а также максимальный объем занятий лекционного и семинарского типов при организации образовательного процесса по образовательной программе устанавливаются локальным нормативным актом организации.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58. Контроль качества освоения образовательных программ включает в себя текущий контроль успеваемости, промежуточную аттестацию обучающихся и итоговую (государственную итоговую) аттестацию обучающихся.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 Текущий контроль успеваемости обеспечивает оценивание хода освоения дисциплин (модулей) и прохождения практик, промежуточная аттестация обучающихся - оценивание промежуточных и окончательных результатов обучения по дисциплинам (модулям) и прохождения практик (в том числе результатов курсового проектирования (выполнения курсовых работ)).</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60. Формы, система оценивания, порядок проведения промежуточной аттестации обучающихся, включая порядок установления сроков прохождения соответствующих испытаний обучающимся, не прошедшим промежуточной аттестации по уважительным причинам или имеющим академическую задолженность, а также периодичность проведения промежуточной аттестации обучающихся устанавливаются локальными нормативными актами организации.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 </w:t>
      </w:r>
      <w:proofErr w:type="gramStart"/>
      <w:r>
        <w:rPr>
          <w:rFonts w:ascii="Calibri" w:hAnsi="Calibri" w:cs="Calibri"/>
        </w:rPr>
        <w:t>Лица, осваивающие образовательную программу в форме самообразования (если образовательным стандартом допускается получение высшего образования по соответствующей образовательной программе в форме самообразования), а также лица, обучавшиеся по не имеющей государственной аккредитации образовательной программе, могут быть зачислены в качестве экстернов для прохождения промежуточной и государственной итоговой аттестации в организацию, осуществляющую образовательную деятельность по соответствующей имеющей государственную аккредитацию образовательной программе.</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После зачисления экстерна в срок, установленный организацией, но не позднее 1 месяца </w:t>
      </w:r>
      <w:proofErr w:type="gramStart"/>
      <w:r>
        <w:rPr>
          <w:rFonts w:ascii="Calibri" w:hAnsi="Calibri" w:cs="Calibri"/>
        </w:rPr>
        <w:t>с даты зачисления</w:t>
      </w:r>
      <w:proofErr w:type="gramEnd"/>
      <w:r>
        <w:rPr>
          <w:rFonts w:ascii="Calibri" w:hAnsi="Calibri" w:cs="Calibri"/>
        </w:rPr>
        <w:t xml:space="preserve"> утверждается индивидуальный учебный план экстерна, предусматривающий прохождение им промежуточной и (или) государственной итоговой аттестации.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Условия и порядок зачисления экстернов в организацию (включая порядок установления сроков, на которые зачисляются экстерны, и сроков прохождения ими промежуточной и (или) государственной итоговой аттестации) устанавливаются локальным нормативным актом организации.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 Лицам, успешно прошедшим итоговую (государственную итоговую) аттестацию, выдается документы об образовании и о квалификации.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Документ об образовании и о квалификации, выдаваемый лицам, успешно прошедшим государственную итоговую аттестацию, подтверждает получение высшего образования </w:t>
      </w:r>
      <w:proofErr w:type="gramStart"/>
      <w:r>
        <w:rPr>
          <w:rFonts w:ascii="Calibri" w:hAnsi="Calibri" w:cs="Calibri"/>
        </w:rPr>
        <w:t>следующих</w:t>
      </w:r>
      <w:proofErr w:type="gramEnd"/>
      <w:r>
        <w:rPr>
          <w:rFonts w:ascii="Calibri" w:hAnsi="Calibri" w:cs="Calibri"/>
        </w:rPr>
        <w:t xml:space="preserve"> уровня и квалификации по специальности или направлению подготовки, относящимся к соответствующему уровню высшего образования: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высшее образование - </w:t>
      </w:r>
      <w:proofErr w:type="spellStart"/>
      <w:r>
        <w:rPr>
          <w:rFonts w:ascii="Calibri" w:hAnsi="Calibri" w:cs="Calibri"/>
        </w:rPr>
        <w:t>бакалавриат</w:t>
      </w:r>
      <w:proofErr w:type="spellEnd"/>
      <w:r>
        <w:rPr>
          <w:rFonts w:ascii="Calibri" w:hAnsi="Calibri" w:cs="Calibri"/>
        </w:rPr>
        <w:t xml:space="preserve"> (подтверждается дипломом бакалавра);</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высшее образование - </w:t>
      </w:r>
      <w:proofErr w:type="spellStart"/>
      <w:r>
        <w:rPr>
          <w:rFonts w:ascii="Calibri" w:hAnsi="Calibri" w:cs="Calibri"/>
        </w:rPr>
        <w:t>специалитет</w:t>
      </w:r>
      <w:proofErr w:type="spellEnd"/>
      <w:r>
        <w:rPr>
          <w:rFonts w:ascii="Calibri" w:hAnsi="Calibri" w:cs="Calibri"/>
        </w:rPr>
        <w:t xml:space="preserve"> (подтверждается дипломом специалиста);</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высшее образование - магистратура (подтверждается дипломом магистра).</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 Лицам, не прошедшим итоговой (государственной итоговой) аттестации или получившим на итоговой (государственной итоговой) аттестации неудовлетворительные результаты, а также лицам, освоившим часть образовательной программы и (или) отчисленным из организации, выдается справка об обучении или о периоде </w:t>
      </w:r>
      <w:proofErr w:type="gramStart"/>
      <w:r>
        <w:rPr>
          <w:rFonts w:ascii="Calibri" w:hAnsi="Calibri" w:cs="Calibri"/>
        </w:rPr>
        <w:t>обучения по образцу</w:t>
      </w:r>
      <w:proofErr w:type="gramEnd"/>
      <w:r>
        <w:rPr>
          <w:rFonts w:ascii="Calibri" w:hAnsi="Calibri" w:cs="Calibri"/>
        </w:rPr>
        <w:t>, самостоятельно устанавливаемому организацией &lt;1&gt;.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9" w:history="1">
        <w:r>
          <w:rPr>
            <w:rFonts w:ascii="Calibri" w:hAnsi="Calibri" w:cs="Calibri"/>
            <w:color w:val="0000FF"/>
          </w:rPr>
          <w:t>Часть 12 статьи 60</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jc w:val="center"/>
        <w:outlineLvl w:val="1"/>
        <w:rPr>
          <w:rFonts w:ascii="Calibri" w:hAnsi="Calibri" w:cs="Calibri"/>
        </w:rPr>
      </w:pPr>
      <w:bookmarkStart w:id="8" w:name="Par247"/>
      <w:bookmarkEnd w:id="8"/>
      <w:r>
        <w:rPr>
          <w:rFonts w:ascii="Calibri" w:hAnsi="Calibri" w:cs="Calibri"/>
        </w:rPr>
        <w:t xml:space="preserve">IV. Особенности организации </w:t>
      </w:r>
      <w:proofErr w:type="gramStart"/>
      <w:r>
        <w:rPr>
          <w:rFonts w:ascii="Calibri" w:hAnsi="Calibri" w:cs="Calibri"/>
        </w:rPr>
        <w:t>образовательного</w:t>
      </w:r>
      <w:proofErr w:type="gramEnd"/>
    </w:p>
    <w:p w:rsidR="004832DD" w:rsidRDefault="004832DD">
      <w:pPr>
        <w:widowControl w:val="0"/>
        <w:autoSpaceDE w:val="0"/>
        <w:autoSpaceDN w:val="0"/>
        <w:adjustRightInd w:val="0"/>
        <w:spacing w:after="0" w:line="240" w:lineRule="auto"/>
        <w:jc w:val="center"/>
        <w:rPr>
          <w:rFonts w:ascii="Calibri" w:hAnsi="Calibri" w:cs="Calibri"/>
        </w:rPr>
      </w:pPr>
      <w:r>
        <w:rPr>
          <w:rFonts w:ascii="Calibri" w:hAnsi="Calibri" w:cs="Calibri"/>
        </w:rPr>
        <w:t>процесса по образовательным программам для инвалидов</w:t>
      </w:r>
    </w:p>
    <w:p w:rsidR="004832DD" w:rsidRDefault="004832DD">
      <w:pPr>
        <w:widowControl w:val="0"/>
        <w:autoSpaceDE w:val="0"/>
        <w:autoSpaceDN w:val="0"/>
        <w:adjustRightInd w:val="0"/>
        <w:spacing w:after="0" w:line="240" w:lineRule="auto"/>
        <w:jc w:val="center"/>
        <w:rPr>
          <w:rFonts w:ascii="Calibri" w:hAnsi="Calibri" w:cs="Calibri"/>
        </w:rPr>
      </w:pPr>
      <w:r>
        <w:rPr>
          <w:rFonts w:ascii="Calibri" w:hAnsi="Calibri" w:cs="Calibri"/>
        </w:rPr>
        <w:t>и лиц с ограниченными возможностями здоровья</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64. </w:t>
      </w:r>
      <w:proofErr w:type="gramStart"/>
      <w:r>
        <w:rPr>
          <w:rFonts w:ascii="Calibri" w:hAnsi="Calibri" w:cs="Calibri"/>
        </w:rPr>
        <w:t>Содержание высшего образования по образовательным программам и условия организации обучения обучающихся с ограниченными возможностями здоровья определяются адаптированной образовательной программой, а для инвалидов также в соответствии с индивидуальной программой реабилитации инвалида &lt;1&gt;.</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0" w:history="1">
        <w:r>
          <w:rPr>
            <w:rFonts w:ascii="Calibri" w:hAnsi="Calibri" w:cs="Calibri"/>
            <w:color w:val="0000FF"/>
          </w:rPr>
          <w:t>Часть 1 статьи 79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Обучение обучающихся с ограниченными возможностями здоровья осуществляется на основе образовательных программ, адаптированных при необходимости для обучения указанных обучающихся &lt;1&gt;.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1" w:history="1">
        <w:r>
          <w:rPr>
            <w:rFonts w:ascii="Calibri" w:hAnsi="Calibri" w:cs="Calibri"/>
            <w:color w:val="0000FF"/>
          </w:rPr>
          <w:t>Часть 8 статьи 79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65. </w:t>
      </w:r>
      <w:proofErr w:type="gramStart"/>
      <w:r>
        <w:rPr>
          <w:rFonts w:ascii="Calibri" w:hAnsi="Calibri" w:cs="Calibri"/>
        </w:rPr>
        <w:t>Обучение по</w:t>
      </w:r>
      <w:proofErr w:type="gramEnd"/>
      <w:r>
        <w:rPr>
          <w:rFonts w:ascii="Calibri" w:hAnsi="Calibri" w:cs="Calibri"/>
        </w:rPr>
        <w:t xml:space="preserve"> образовательным программам инвалидов и обучающихся с ограниченными возможностями здоровья осуществляется организацией с учетом особенностей психофизического развития, индивидуальных возможностей и состояния здоровья таких обучающихся.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 Образовательными организациями высшего образования должны быть созданы специальные условия для получения высшего образования по образовательным программам обучающимися с ограниченными возможностями здоровья &lt;1&gt;.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2" w:history="1">
        <w:r>
          <w:rPr>
            <w:rFonts w:ascii="Calibri" w:hAnsi="Calibri" w:cs="Calibri"/>
            <w:color w:val="0000FF"/>
          </w:rPr>
          <w:t>Часть 10 статьи 79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Под специальными условиями для получения высшего образования по образовательным программам обучающимися с ограниченными возможностями здоровья понимаются условия обучения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w:t>
      </w:r>
      <w:proofErr w:type="gramEnd"/>
      <w:r>
        <w:rPr>
          <w:rFonts w:ascii="Calibri" w:hAnsi="Calibri" w:cs="Calibri"/>
        </w:rPr>
        <w:t xml:space="preserve"> </w:t>
      </w:r>
      <w:proofErr w:type="gramStart"/>
      <w:r>
        <w:rPr>
          <w:rFonts w:ascii="Calibri" w:hAnsi="Calibri" w:cs="Calibri"/>
        </w:rPr>
        <w:t xml:space="preserve">коррекционных занятий, обеспечение доступа в здания организаций и другие условия, без которых невозможно или затруднено </w:t>
      </w:r>
      <w:r>
        <w:rPr>
          <w:rFonts w:ascii="Calibri" w:hAnsi="Calibri" w:cs="Calibri"/>
        </w:rPr>
        <w:lastRenderedPageBreak/>
        <w:t>освоение образовательных программ обучающимися с ограниченными возможностями здоровья &lt;1&gt;.</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3" w:history="1">
        <w:r>
          <w:rPr>
            <w:rFonts w:ascii="Calibri" w:hAnsi="Calibri" w:cs="Calibri"/>
            <w:color w:val="0000FF"/>
          </w:rPr>
          <w:t>Часть 3 статьи 79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 В целях доступности получения высшего образования по образовательным программам инвалидами и лицами с ограниченными возможностями здоровья организацией обеспечивается: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для инвалидов и лиц с ограниченными возможностями здоровья по зрению:</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наличие альтернативной версии официального сайта организации в сети "Интернет" </w:t>
      </w:r>
      <w:proofErr w:type="gramStart"/>
      <w:r>
        <w:rPr>
          <w:rFonts w:ascii="Calibri" w:hAnsi="Calibri" w:cs="Calibri"/>
        </w:rPr>
        <w:t>для</w:t>
      </w:r>
      <w:proofErr w:type="gramEnd"/>
      <w:r>
        <w:rPr>
          <w:rFonts w:ascii="Calibri" w:hAnsi="Calibri" w:cs="Calibri"/>
        </w:rPr>
        <w:t xml:space="preserve"> слабовидящих;</w:t>
      </w:r>
    </w:p>
    <w:p w:rsidR="004832DD" w:rsidRDefault="004832DD">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размещение в доступных для обучающихся, являющихся слепыми или слабовидящими, местах и в адаптированной форме (с учетом их особых потребностей) справочной информации о расписании учебных занятий (информация должна быть выполнена крупным рельефно-контрастным шрифтом (на белом или желтом фоне) и продублирована шрифтом Брайля);</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присутствие ассистента, оказывающего </w:t>
      </w:r>
      <w:proofErr w:type="gramStart"/>
      <w:r>
        <w:rPr>
          <w:rFonts w:ascii="Calibri" w:hAnsi="Calibri" w:cs="Calibri"/>
        </w:rPr>
        <w:t>обучающемуся</w:t>
      </w:r>
      <w:proofErr w:type="gramEnd"/>
      <w:r>
        <w:rPr>
          <w:rFonts w:ascii="Calibri" w:hAnsi="Calibri" w:cs="Calibri"/>
        </w:rPr>
        <w:t xml:space="preserve"> необходимую помощь;</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обеспечение выпуска альтернативных форматов печатных материалов (крупный шрифт или </w:t>
      </w:r>
      <w:proofErr w:type="spellStart"/>
      <w:r>
        <w:rPr>
          <w:rFonts w:ascii="Calibri" w:hAnsi="Calibri" w:cs="Calibri"/>
        </w:rPr>
        <w:t>аудиофайлы</w:t>
      </w:r>
      <w:proofErr w:type="spellEnd"/>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доступа обучающегося, являющегося слепым и использующего собаку-поводыря, к зданию организации;</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для инвалидов и лиц с ограниченными возможностями здоровья по слуху:</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надлежащими звуковыми средствами воспроизведения информации;</w:t>
      </w:r>
    </w:p>
    <w:p w:rsidR="004832DD" w:rsidRDefault="004832DD">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3) для инвалидов и лиц с ограниченными возможностями здоровья, имеющих нарушения опорно-двигательного аппарата, материально-технические условия должны обеспечивать возможность беспрепятственного доступа обучающихся в учебные помещения, столовые, туалетные и другие помещения организации, а также пребывания в указанных помещениях (наличие пандусов, поручней, расширенных дверных проемов, лифтов, локальное понижение стоек-барьеров; наличие специальных кресел и других приспособлений).</w:t>
      </w:r>
      <w:proofErr w:type="gramEnd"/>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68. Образование обучающихся с ограниченными возможностями здоровья может быть организовано как совместно с другими обучающимися, так и в отдельных группах или в отдельных организациях &lt;1&gt;.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4" w:history="1">
        <w:r>
          <w:rPr>
            <w:rFonts w:ascii="Calibri" w:hAnsi="Calibri" w:cs="Calibri"/>
            <w:color w:val="0000FF"/>
          </w:rPr>
          <w:t>Часть 4 статьи 79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4832DD" w:rsidRDefault="004832DD">
      <w:pPr>
        <w:widowControl w:val="0"/>
        <w:autoSpaceDE w:val="0"/>
        <w:autoSpaceDN w:val="0"/>
        <w:adjustRightInd w:val="0"/>
        <w:spacing w:after="0" w:line="240" w:lineRule="auto"/>
        <w:ind w:firstLine="540"/>
        <w:jc w:val="both"/>
        <w:rPr>
          <w:rFonts w:ascii="Calibri" w:hAnsi="Calibri" w:cs="Calibri"/>
        </w:rPr>
      </w:pP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69. При получении высшего образования по образовательным </w:t>
      </w:r>
      <w:proofErr w:type="gramStart"/>
      <w:r>
        <w:rPr>
          <w:rFonts w:ascii="Calibri" w:hAnsi="Calibri" w:cs="Calibri"/>
        </w:rPr>
        <w:t>программам</w:t>
      </w:r>
      <w:proofErr w:type="gramEnd"/>
      <w:r>
        <w:rPr>
          <w:rFonts w:ascii="Calibri" w:hAnsi="Calibri" w:cs="Calibri"/>
        </w:rPr>
        <w:t xml:space="preserve"> обучающимся с ограниченными возможностями здоровья предоставляются бесплатно специальные учебники и учебные пособия, иная учебная литература, а также услуги </w:t>
      </w:r>
      <w:proofErr w:type="spellStart"/>
      <w:r>
        <w:rPr>
          <w:rFonts w:ascii="Calibri" w:hAnsi="Calibri" w:cs="Calibri"/>
        </w:rPr>
        <w:t>сурдопереводчиков</w:t>
      </w:r>
      <w:proofErr w:type="spellEnd"/>
      <w:r>
        <w:rPr>
          <w:rFonts w:ascii="Calibri" w:hAnsi="Calibri" w:cs="Calibri"/>
        </w:rPr>
        <w:t xml:space="preserve"> и </w:t>
      </w:r>
      <w:proofErr w:type="spellStart"/>
      <w:r>
        <w:rPr>
          <w:rFonts w:ascii="Calibri" w:hAnsi="Calibri" w:cs="Calibri"/>
        </w:rPr>
        <w:t>тифлосурдопереводчиков</w:t>
      </w:r>
      <w:proofErr w:type="spellEnd"/>
      <w:r>
        <w:rPr>
          <w:rFonts w:ascii="Calibri" w:hAnsi="Calibri" w:cs="Calibri"/>
        </w:rPr>
        <w:t xml:space="preserve"> &lt;1&gt;.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832DD" w:rsidRDefault="004832D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5" w:history="1">
        <w:r>
          <w:rPr>
            <w:rFonts w:ascii="Calibri" w:hAnsi="Calibri" w:cs="Calibri"/>
            <w:color w:val="0000FF"/>
          </w:rPr>
          <w:t>Часть 11 статьи 79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rsidR="004832DD" w:rsidRDefault="004832DD">
      <w:pPr>
        <w:widowControl w:val="0"/>
        <w:autoSpaceDE w:val="0"/>
        <w:autoSpaceDN w:val="0"/>
        <w:adjustRightInd w:val="0"/>
        <w:spacing w:after="0" w:line="240" w:lineRule="auto"/>
        <w:jc w:val="both"/>
        <w:rPr>
          <w:rFonts w:ascii="Calibri" w:hAnsi="Calibri" w:cs="Calibri"/>
        </w:rPr>
      </w:pPr>
    </w:p>
    <w:p w:rsidR="004832DD" w:rsidRDefault="004832DD">
      <w:pPr>
        <w:widowControl w:val="0"/>
        <w:autoSpaceDE w:val="0"/>
        <w:autoSpaceDN w:val="0"/>
        <w:adjustRightInd w:val="0"/>
        <w:spacing w:after="0" w:line="240" w:lineRule="auto"/>
        <w:jc w:val="both"/>
        <w:rPr>
          <w:rFonts w:ascii="Calibri" w:hAnsi="Calibri" w:cs="Calibri"/>
        </w:rPr>
      </w:pPr>
    </w:p>
    <w:p w:rsidR="004832DD" w:rsidRDefault="004832D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90534F" w:rsidRDefault="0090534F"/>
    <w:sectPr w:rsidR="0090534F" w:rsidSect="004832DD">
      <w:pgSz w:w="11906" w:h="16838"/>
      <w:pgMar w:top="851" w:right="567"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832DD"/>
    <w:rsid w:val="004832DD"/>
    <w:rsid w:val="009053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53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145CF6BBC98689CD58287CC07557C5BF7A257B03C284E8DC1FE215CD6BB5CE1C4D2BCFFB55106D7T77AB" TargetMode="External"/><Relationship Id="rId13" Type="http://schemas.openxmlformats.org/officeDocument/2006/relationships/hyperlink" Target="consultantplus://offline/ref=5145CF6BBC98689CD58287CC07557C5BF7A257B03C284E8DC1FE215CD6BB5CE1C4D2BCFFB5510DD5T777B" TargetMode="External"/><Relationship Id="rId18" Type="http://schemas.openxmlformats.org/officeDocument/2006/relationships/hyperlink" Target="consultantplus://offline/ref=5145CF6BBC98689CD58287CC07557C5BF7A257B03C284E8DC1FE215CD6BB5CE1C4D2BCFFB5510DD3T77AB"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consultantplus://offline/ref=5145CF6BBC98689CD58287CC07557C5BF7A257B03C284E8DC1FE215CD6BB5CE1C4D2BCFFB5500FD2T77AB" TargetMode="External"/><Relationship Id="rId7" Type="http://schemas.openxmlformats.org/officeDocument/2006/relationships/hyperlink" Target="consultantplus://offline/ref=5145CF6BBC98689CD58287CC07557C5BF7A257B03C284E8DC1FE215CD6BB5CE1C4D2BCFFB5510DD4T779B" TargetMode="External"/><Relationship Id="rId12" Type="http://schemas.openxmlformats.org/officeDocument/2006/relationships/hyperlink" Target="consultantplus://offline/ref=5145CF6BBC98689CD58287CC07557C5BF7A257B03C284E8DC1FE215CD6BB5CE1C4D2BCFFB5510DD2T77FB" TargetMode="External"/><Relationship Id="rId17" Type="http://schemas.openxmlformats.org/officeDocument/2006/relationships/hyperlink" Target="consultantplus://offline/ref=5145CF6BBC98689CD58287CC07557C5BF7A257B03C284E8DC1FE215CD6BB5CE1C4D2BCFFB5510DD3T77BB" TargetMode="External"/><Relationship Id="rId25" Type="http://schemas.openxmlformats.org/officeDocument/2006/relationships/hyperlink" Target="consultantplus://offline/ref=5145CF6BBC98689CD58287CC07557C5BF7A257B03C284E8DC1FE215CD6BB5CE1C4D2BCFFB5500FD2T777B" TargetMode="External"/><Relationship Id="rId2" Type="http://schemas.openxmlformats.org/officeDocument/2006/relationships/settings" Target="settings.xml"/><Relationship Id="rId16" Type="http://schemas.openxmlformats.org/officeDocument/2006/relationships/hyperlink" Target="consultantplus://offline/ref=5145CF6BBC98689CD58287CC07557C5BF7A257B03C284E8DC1FE215CD6BB5CE1C4D2BCFFB5510DD3T77DB" TargetMode="External"/><Relationship Id="rId20" Type="http://schemas.openxmlformats.org/officeDocument/2006/relationships/hyperlink" Target="consultantplus://offline/ref=5145CF6BBC98689CD58287CC07557C5BF7A257B03C284E8DC1FE215CD6BB5CE1C4D2BCFFB5500FD5T777B" TargetMode="External"/><Relationship Id="rId1" Type="http://schemas.openxmlformats.org/officeDocument/2006/relationships/styles" Target="styles.xml"/><Relationship Id="rId6" Type="http://schemas.openxmlformats.org/officeDocument/2006/relationships/hyperlink" Target="consultantplus://offline/ref=5145CF6BBC98689CD58287CC07557C5BF7A257B03C284E8DC1FE215CD6TB7BB" TargetMode="External"/><Relationship Id="rId11" Type="http://schemas.openxmlformats.org/officeDocument/2006/relationships/hyperlink" Target="consultantplus://offline/ref=5145CF6BBC98689CD58287CC07557C5BF7A257B03C284E8DC1FE215CD6BB5CE1C4D2BCFFB5510DD5T776B" TargetMode="External"/><Relationship Id="rId24" Type="http://schemas.openxmlformats.org/officeDocument/2006/relationships/hyperlink" Target="consultantplus://offline/ref=5145CF6BBC98689CD58287CC07557C5BF7A257B03C284E8DC1FE215CD6BB5CE1C4D2BCFFB5500FD2T77EB" TargetMode="External"/><Relationship Id="rId5" Type="http://schemas.openxmlformats.org/officeDocument/2006/relationships/hyperlink" Target="consultantplus://offline/ref=5145CF6BBC98689CD58287CC07557C5BF7A257B03B234E8DC1FE215CD6BB5CE1C4D2BCFFB5510FD4T779B" TargetMode="External"/><Relationship Id="rId15" Type="http://schemas.openxmlformats.org/officeDocument/2006/relationships/hyperlink" Target="consultantplus://offline/ref=5145CF6BBC98689CD58287CC07557C5BF7A257B03C284E8DC1FE215CD6BB5CE1C4D2BCFFB5510DD3T77EB" TargetMode="External"/><Relationship Id="rId23" Type="http://schemas.openxmlformats.org/officeDocument/2006/relationships/hyperlink" Target="consultantplus://offline/ref=5145CF6BBC98689CD58287CC07557C5BF7A257B03C284E8DC1FE215CD6BB5CE1C4D2BCFFB5500FD2T77FB" TargetMode="External"/><Relationship Id="rId10" Type="http://schemas.openxmlformats.org/officeDocument/2006/relationships/hyperlink" Target="consultantplus://offline/ref=5145CF6BBC98689CD58287CC07557C5BF7A257B03C284E8DC1FE215CD6BB5CE1C4D2BCFFB5500FD0T77EB" TargetMode="External"/><Relationship Id="rId19" Type="http://schemas.openxmlformats.org/officeDocument/2006/relationships/hyperlink" Target="consultantplus://offline/ref=5145CF6BBC98689CD58287CC07557C5BF7A257B03C284E8DC1FE215CD6BB5CE1C4D2BCFFB55107D2T778B" TargetMode="External"/><Relationship Id="rId4" Type="http://schemas.openxmlformats.org/officeDocument/2006/relationships/hyperlink" Target="consultantplus://offline/ref=5145CF6BBC98689CD58287CC07557C5BF7A257B03C284E8DC1FE215CD6BB5CE1C4D2BCFFB5510DD2T777B" TargetMode="External"/><Relationship Id="rId9" Type="http://schemas.openxmlformats.org/officeDocument/2006/relationships/hyperlink" Target="consultantplus://offline/ref=5145CF6BBC98689CD58287CC07557C5BF7A257B03C284E8DC1FE215CD6BB5CE1C4D2BCFFB55106D7T779B" TargetMode="External"/><Relationship Id="rId14" Type="http://schemas.openxmlformats.org/officeDocument/2006/relationships/hyperlink" Target="consultantplus://offline/ref=5145CF6BBC98689CD58287CC07557C5BF7A257B03C284E8DC1FE215CD6BB5CE1C4D2BCFFB5510DD2T776B" TargetMode="External"/><Relationship Id="rId22" Type="http://schemas.openxmlformats.org/officeDocument/2006/relationships/hyperlink" Target="consultantplus://offline/ref=5145CF6BBC98689CD58287CC07557C5BF7A257B03C284E8DC1FE215CD6BB5CE1C4D2BCFFB5500FD2T778B"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7163</Words>
  <Characters>40830</Characters>
  <Application>Microsoft Office Word</Application>
  <DocSecurity>0</DocSecurity>
  <Lines>340</Lines>
  <Paragraphs>95</Paragraphs>
  <ScaleCrop>false</ScaleCrop>
  <Company/>
  <LinksUpToDate>false</LinksUpToDate>
  <CharactersWithSpaces>47898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cp:lastPrinted>2014-03-05T02:01:00Z</cp:lastPrinted>
  <dcterms:created xsi:type="dcterms:W3CDTF">2014-03-05T01:59:00Z</dcterms:created>
  <dcterms:modified xsi:type="dcterms:W3CDTF">2014-03-05T02:02:00Z</dcterms:modified>
</cp:coreProperties>
</file>