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28 октября 2014 г. N 34477</w:t>
      </w:r>
    </w:p>
    <w:p w:rsidR="0025102B" w:rsidRDefault="0025102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25 сентября 2014 г. N 1286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ВНЕСЕНИИ ИЗМЕНЕНИЙ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ПОРЯДОК И СЛУЧАИ ПЕРЕХОДА ЛИЦ, ОБУЧАЮЩИХСЯ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ОБРАЗОВАТЕЛЬНЫМ ПРОГРАММАМ СРЕДНЕГО ПРОФЕССИОНАЛЬНОГО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ВЫСШЕГО ОБРАЗОВАНИЯ, С ПЛАТНОГО ОБУЧЕНИЯ НА </w:t>
      </w:r>
      <w:proofErr w:type="gramStart"/>
      <w:r>
        <w:rPr>
          <w:rFonts w:ascii="Calibri" w:hAnsi="Calibri" w:cs="Calibri"/>
          <w:b/>
          <w:bCs/>
        </w:rPr>
        <w:t>БЕСПЛАТНОЕ</w:t>
      </w:r>
      <w:proofErr w:type="gramEnd"/>
      <w:r>
        <w:rPr>
          <w:rFonts w:ascii="Calibri" w:hAnsi="Calibri" w:cs="Calibri"/>
          <w:b/>
          <w:bCs/>
        </w:rPr>
        <w:t>,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УТВЕРЖДЕННЫЙ</w:t>
      </w:r>
      <w:proofErr w:type="gramEnd"/>
      <w:r>
        <w:rPr>
          <w:rFonts w:ascii="Calibri" w:hAnsi="Calibri" w:cs="Calibri"/>
          <w:b/>
          <w:bCs/>
        </w:rPr>
        <w:t xml:space="preserve"> ПРИКАЗОМ МИНИСТЕРСТВА ОБРАЗОВАНИЯ И НАУКИ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 ОТ 6 ИЮНЯ 2013 Г. N 443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Приказываю: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Утвердить прилагаемые </w:t>
      </w:r>
      <w:hyperlink w:anchor="Par33" w:history="1">
        <w:r>
          <w:rPr>
            <w:rFonts w:ascii="Calibri" w:hAnsi="Calibri" w:cs="Calibri"/>
            <w:color w:val="0000FF"/>
          </w:rPr>
          <w:t>изменения</w:t>
        </w:r>
      </w:hyperlink>
      <w:r>
        <w:rPr>
          <w:rFonts w:ascii="Calibri" w:hAnsi="Calibri" w:cs="Calibri"/>
        </w:rPr>
        <w:t xml:space="preserve">, которые вносятся в </w:t>
      </w:r>
      <w:hyperlink r:id="rId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 случаи перехода лиц, обучающихся по образовательным программам среднего профессионального и высшего образования, с платного обучения на бесплатное, утвержденный приказом Министерства образования и науки Российской Федерации от 6 июня 2013 г. N 443 (зарегистрирован Министерством юстиции Российской Федерации 19 июля 2013 г., регистрационный N 29107).</w:t>
      </w:r>
      <w:proofErr w:type="gramEnd"/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Приложение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 сентября 2014 г. N 1286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3"/>
      <w:bookmarkEnd w:id="2"/>
      <w:r>
        <w:rPr>
          <w:rFonts w:ascii="Calibri" w:hAnsi="Calibri" w:cs="Calibri"/>
          <w:b/>
          <w:bCs/>
        </w:rPr>
        <w:t>ИЗМЕНЕНИЯ,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КОТОРЫЕ ВНОСЯТСЯ В ПОРЯДОК И СЛУЧАИ ПЕРЕХОДА ЛИЦ,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ОБУЧАЮЩИХСЯ</w:t>
      </w:r>
      <w:proofErr w:type="gramEnd"/>
      <w:r>
        <w:rPr>
          <w:rFonts w:ascii="Calibri" w:hAnsi="Calibri" w:cs="Calibri"/>
          <w:b/>
          <w:bCs/>
        </w:rPr>
        <w:t xml:space="preserve"> ПО ОБРАЗОВАТЕЛЬНЫМ ПРОГРАММАМ СРЕДНЕГО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ПРОФЕССИОНАЛЬНОГО И ВЫСШЕГО ОБРАЗОВАНИЯ, </w:t>
      </w:r>
      <w:proofErr w:type="gramStart"/>
      <w:r>
        <w:rPr>
          <w:rFonts w:ascii="Calibri" w:hAnsi="Calibri" w:cs="Calibri"/>
          <w:b/>
          <w:bCs/>
        </w:rPr>
        <w:t>С</w:t>
      </w:r>
      <w:proofErr w:type="gramEnd"/>
      <w:r>
        <w:rPr>
          <w:rFonts w:ascii="Calibri" w:hAnsi="Calibri" w:cs="Calibri"/>
          <w:b/>
          <w:bCs/>
        </w:rPr>
        <w:t xml:space="preserve"> ПЛАТНОГО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ОБУЧЕНИЯ НА </w:t>
      </w:r>
      <w:proofErr w:type="gramStart"/>
      <w:r>
        <w:rPr>
          <w:rFonts w:ascii="Calibri" w:hAnsi="Calibri" w:cs="Calibri"/>
          <w:b/>
          <w:bCs/>
        </w:rPr>
        <w:t>БЕСПЛАТНОЕ</w:t>
      </w:r>
      <w:proofErr w:type="gramEnd"/>
      <w:r>
        <w:rPr>
          <w:rFonts w:ascii="Calibri" w:hAnsi="Calibri" w:cs="Calibri"/>
          <w:b/>
          <w:bCs/>
        </w:rPr>
        <w:t>, УТВЕРЖДЕННЫЙ ПРИКАЗОМ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ОБРАЗОВАНИЯ И НАУКИ РОССИЙСКОЙ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ФЕДЕРАЦИИ ОТ 6 ИЮНЯ 2013 Г. N 443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</w:t>
      </w:r>
      <w:hyperlink r:id="rId5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слова "внутри образовательной организации" заменить словами "внутри организации".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6" w:history="1">
        <w:r>
          <w:rPr>
            <w:rFonts w:ascii="Calibri" w:hAnsi="Calibri" w:cs="Calibri"/>
            <w:color w:val="0000FF"/>
          </w:rPr>
          <w:t>Подпункт "а" пункта 6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"а) сдачи экзаменов за два последних семестра обучения, предшествующих подаче заявления, на оценки "отлично" или "отлично" и "хорошо" или "хорошо";".</w:t>
      </w:r>
      <w:proofErr w:type="gramEnd"/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Первое предложение </w:t>
      </w:r>
      <w:hyperlink r:id="rId7" w:history="1">
        <w:r>
          <w:rPr>
            <w:rFonts w:ascii="Calibri" w:hAnsi="Calibri" w:cs="Calibri"/>
            <w:color w:val="0000FF"/>
          </w:rPr>
          <w:t>пункта 7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"7. </w:t>
      </w:r>
      <w:proofErr w:type="gramStart"/>
      <w:r>
        <w:rPr>
          <w:rFonts w:ascii="Calibri" w:hAnsi="Calibri" w:cs="Calibri"/>
        </w:rPr>
        <w:t>Решение о переходе обучающегося с платного обучения на бесплатное принимается специально создаваемой образовательной организацией комиссией (далее - Комиссия) с учетом мнения совета обучающихся образовательной организации, профессионального союза обучающихся (при наличии) и совета родителей (законных представителей) несовершеннолетних обучающихся (при наличии, в отношении несовершеннолетних обучающихся).".</w:t>
      </w:r>
      <w:proofErr w:type="gramEnd"/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4. </w:t>
      </w:r>
      <w:hyperlink r:id="rId8" w:history="1">
        <w:r>
          <w:rPr>
            <w:rFonts w:ascii="Calibri" w:hAnsi="Calibri" w:cs="Calibri"/>
            <w:color w:val="0000FF"/>
          </w:rPr>
          <w:t>Пункт 10</w:t>
        </w:r>
      </w:hyperlink>
      <w:r>
        <w:rPr>
          <w:rFonts w:ascii="Calibri" w:hAnsi="Calibri" w:cs="Calibri"/>
        </w:rPr>
        <w:t xml:space="preserve"> Порядка изложить в следующей редакции: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"10. Приоритетность перехода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 xml:space="preserve"> с платного обучения на бесплатное устанавливается Комиссией в соответствии с условиями, указанными в пункте 6 настоящего Порядка.".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hyperlink r:id="rId9" w:history="1">
        <w:r>
          <w:rPr>
            <w:rFonts w:ascii="Calibri" w:hAnsi="Calibri" w:cs="Calibri"/>
            <w:color w:val="0000FF"/>
          </w:rPr>
          <w:t>Пункт 11</w:t>
        </w:r>
      </w:hyperlink>
      <w:r>
        <w:rPr>
          <w:rFonts w:ascii="Calibri" w:hAnsi="Calibri" w:cs="Calibri"/>
        </w:rPr>
        <w:t xml:space="preserve"> Порядка исключить.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В </w:t>
      </w:r>
      <w:hyperlink r:id="rId10" w:history="1">
        <w:r>
          <w:rPr>
            <w:rFonts w:ascii="Calibri" w:hAnsi="Calibri" w:cs="Calibri"/>
            <w:color w:val="0000FF"/>
          </w:rPr>
          <w:t>пункте 13</w:t>
        </w:r>
      </w:hyperlink>
      <w:r>
        <w:rPr>
          <w:rFonts w:ascii="Calibri" w:hAnsi="Calibri" w:cs="Calibri"/>
        </w:rPr>
        <w:t xml:space="preserve"> Порядка слова "приоритетов, расставленных в соответствии с пунктами 10 и 11 настоящего Порядка" заменить словами "приоритетов, установленных Комиссией, в соответствии с пунктом 10 настоящего Порядка".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В </w:t>
      </w:r>
      <w:hyperlink r:id="rId11" w:history="1">
        <w:r>
          <w:rPr>
            <w:rFonts w:ascii="Calibri" w:hAnsi="Calibri" w:cs="Calibri"/>
            <w:color w:val="0000FF"/>
          </w:rPr>
          <w:t>пункте 14</w:t>
        </w:r>
      </w:hyperlink>
      <w:r>
        <w:rPr>
          <w:rFonts w:ascii="Calibri" w:hAnsi="Calibri" w:cs="Calibri"/>
        </w:rPr>
        <w:t xml:space="preserve"> Порядка слова "приоритетов, расставленных в соответствии с пунктами 10 и 11 настоящего Порядка" заменить словами "приоритетов, установленных Комиссией, в соответствии с пунктом 10 настоящего Порядка".</w:t>
      </w: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5102B" w:rsidRDefault="0025102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B40CF7" w:rsidRDefault="00B40CF7"/>
    <w:sectPr w:rsidR="00B40CF7" w:rsidSect="00842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02B"/>
    <w:rsid w:val="0025102B"/>
    <w:rsid w:val="00625EDD"/>
    <w:rsid w:val="00B40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8E7013986F80C1F42346DB0909B30B4E613BF1DC174F448B029D8E3D9342EDD5A3D954DB31762E01PE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F8E7013986F80C1F42346DB0909B30B4E613BF1DC174F448B029D8E3D9342EDD5A3D954DB31762F01PB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8E7013986F80C1F42346DB0909B30B4E613BF1DC174F448B029D8E3D9342EDD5A3D954DB31762C01P4F" TargetMode="External"/><Relationship Id="rId11" Type="http://schemas.openxmlformats.org/officeDocument/2006/relationships/hyperlink" Target="consultantplus://offline/ref=0F8E7013986F80C1F42346DB0909B30B4E613BF1DC174F448B029D8E3D9342EDD5A3D954DB31762901P8F" TargetMode="External"/><Relationship Id="rId5" Type="http://schemas.openxmlformats.org/officeDocument/2006/relationships/hyperlink" Target="consultantplus://offline/ref=0F8E7013986F80C1F42346DB0909B30B4E613BF1DC174F448B029D8E3D9342EDD5A3D954DB31762C01PFF" TargetMode="External"/><Relationship Id="rId10" Type="http://schemas.openxmlformats.org/officeDocument/2006/relationships/hyperlink" Target="consultantplus://offline/ref=0F8E7013986F80C1F42346DB0909B30B4E613BF1DC174F448B029D8E3D9342EDD5A3D954DB31762901P9F" TargetMode="External"/><Relationship Id="rId4" Type="http://schemas.openxmlformats.org/officeDocument/2006/relationships/hyperlink" Target="consultantplus://offline/ref=0F8E7013986F80C1F42346DB0909B30B4E613BF1DC174F448B029D8E3D9342EDD5A3D954DB31762C01PCF" TargetMode="External"/><Relationship Id="rId9" Type="http://schemas.openxmlformats.org/officeDocument/2006/relationships/hyperlink" Target="consultantplus://offline/ref=0F8E7013986F80C1F42346DB0909B30B4E613BF1DC174F448B029D8E3D9342EDD5A3D954DB31762E01P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2014-11-07T05:15:00Z</dcterms:created>
  <dcterms:modified xsi:type="dcterms:W3CDTF">2014-11-07T05:59:00Z</dcterms:modified>
</cp:coreProperties>
</file>